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538F235C" w:rsidR="00CE4C5B" w:rsidRPr="00EE7FA0" w:rsidRDefault="0061450C" w:rsidP="00CE4C5B">
      <w:pPr>
        <w:pStyle w:val="Title"/>
        <w:ind w:left="5046" w:right="1604"/>
        <w:rPr>
          <w:spacing w:val="-2"/>
        </w:rPr>
      </w:pPr>
      <w:r w:rsidRPr="00EE7FA0">
        <w:rPr>
          <w:noProof/>
          <w:lang w:val="en-IN" w:eastAsia="en-IN"/>
        </w:rPr>
        <w:drawing>
          <wp:anchor distT="0" distB="0" distL="0" distR="0" simplePos="0" relativeHeight="251659264" behindDoc="0" locked="0" layoutInCell="1" allowOverlap="1" wp14:anchorId="412E280E" wp14:editId="0ABC195C">
            <wp:simplePos x="0" y="0"/>
            <wp:positionH relativeFrom="page">
              <wp:posOffset>514349</wp:posOffset>
            </wp:positionH>
            <wp:positionV relativeFrom="paragraph">
              <wp:posOffset>-310515</wp:posOffset>
            </wp:positionV>
            <wp:extent cx="1171575" cy="111442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1575" cy="1114425"/>
                    </a:xfrm>
                    <a:prstGeom prst="rect">
                      <a:avLst/>
                    </a:prstGeom>
                  </pic:spPr>
                </pic:pic>
              </a:graphicData>
            </a:graphic>
            <wp14:sizeRelH relativeFrom="margin">
              <wp14:pctWidth>0</wp14:pctWidth>
            </wp14:sizeRelH>
            <wp14:sizeRelV relativeFrom="margin">
              <wp14:pctHeight>0</wp14:pctHeight>
            </wp14:sizeRelV>
          </wp:anchor>
        </w:drawing>
      </w:r>
    </w:p>
    <w:p w14:paraId="19D59B7D" w14:textId="469C9F58" w:rsidR="00CE4C5B" w:rsidRPr="00EE7FA0" w:rsidRDefault="00CE4C5B" w:rsidP="00CE4C5B">
      <w:pPr>
        <w:pStyle w:val="Title"/>
        <w:ind w:left="5046" w:right="1604"/>
        <w:rPr>
          <w:spacing w:val="-2"/>
        </w:rPr>
      </w:pPr>
    </w:p>
    <w:p w14:paraId="32BACBD3" w14:textId="7C39E18F" w:rsidR="00CE4C5B" w:rsidRPr="00EE7FA0" w:rsidRDefault="00CE4C5B" w:rsidP="00CE4C5B">
      <w:pPr>
        <w:pStyle w:val="Title"/>
        <w:ind w:left="5046" w:right="1604"/>
      </w:pP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3EC24A7" w14:textId="200A3232" w:rsidR="00A84E72" w:rsidRDefault="00CE4C5B" w:rsidP="00A67194">
      <w:pPr>
        <w:pStyle w:val="Title"/>
        <w:spacing w:before="92"/>
        <w:ind w:left="0" w:firstLine="0"/>
        <w:rPr>
          <w:spacing w:val="-4"/>
          <w:sz w:val="25"/>
          <w:u w:val="single"/>
        </w:rPr>
      </w:pPr>
      <w:r w:rsidRPr="00EE7FA0">
        <w:rPr>
          <w:spacing w:val="-2"/>
        </w:rPr>
        <w:t xml:space="preserve">                             </w:t>
      </w:r>
      <w:r w:rsidR="00A67194">
        <w:rPr>
          <w:sz w:val="25"/>
          <w:u w:val="single"/>
        </w:rPr>
        <w:t xml:space="preserve">SUMMER SMESTER </w:t>
      </w:r>
      <w:r w:rsidR="00AE7B6E">
        <w:rPr>
          <w:sz w:val="25"/>
          <w:u w:val="single"/>
        </w:rPr>
        <w:t>END</w:t>
      </w:r>
      <w:r w:rsidR="00A67194">
        <w:rPr>
          <w:sz w:val="25"/>
          <w:u w:val="single"/>
        </w:rPr>
        <w:t xml:space="preserve"> TERM</w:t>
      </w:r>
      <w:r w:rsidR="00A67194" w:rsidRPr="00EE7FA0">
        <w:rPr>
          <w:spacing w:val="-16"/>
          <w:sz w:val="25"/>
          <w:u w:val="single"/>
        </w:rPr>
        <w:t xml:space="preserve"> </w:t>
      </w:r>
      <w:r w:rsidR="00A67194" w:rsidRPr="00EE7FA0">
        <w:rPr>
          <w:sz w:val="25"/>
          <w:u w:val="single"/>
        </w:rPr>
        <w:t>EXAMINATION</w:t>
      </w:r>
      <w:r w:rsidR="00A67194" w:rsidRPr="00EE7FA0">
        <w:rPr>
          <w:spacing w:val="-15"/>
          <w:sz w:val="25"/>
          <w:u w:val="single"/>
        </w:rPr>
        <w:t xml:space="preserve"> </w:t>
      </w:r>
      <w:r w:rsidR="00D52D51">
        <w:rPr>
          <w:sz w:val="25"/>
          <w:u w:val="single"/>
        </w:rPr>
        <w:t>–</w:t>
      </w:r>
      <w:r w:rsidR="00A67194" w:rsidRPr="00EE7FA0">
        <w:rPr>
          <w:spacing w:val="-15"/>
          <w:sz w:val="25"/>
          <w:u w:val="single"/>
        </w:rPr>
        <w:t xml:space="preserve"> </w:t>
      </w:r>
      <w:r w:rsidR="00D52D51">
        <w:rPr>
          <w:sz w:val="25"/>
          <w:u w:val="single"/>
        </w:rPr>
        <w:t xml:space="preserve">AUGUST </w:t>
      </w:r>
      <w:bookmarkStart w:id="0" w:name="_GoBack"/>
      <w:bookmarkEnd w:id="0"/>
      <w:r w:rsidR="00A67194" w:rsidRPr="00EE7FA0">
        <w:rPr>
          <w:spacing w:val="-4"/>
          <w:sz w:val="25"/>
          <w:u w:val="single"/>
        </w:rPr>
        <w:t>2024</w:t>
      </w:r>
    </w:p>
    <w:p w14:paraId="4FB760A9" w14:textId="77777777" w:rsidR="00A67194" w:rsidRPr="00EE7FA0" w:rsidRDefault="00A67194" w:rsidP="00A67194">
      <w:pPr>
        <w:pStyle w:val="Title"/>
        <w:spacing w:before="92"/>
        <w:ind w:left="0" w:firstLine="0"/>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4209"/>
      </w:tblGrid>
      <w:tr w:rsidR="004979DC" w:rsidRPr="00EE7FA0" w14:paraId="79BE71B9" w14:textId="77777777" w:rsidTr="004C5F47">
        <w:trPr>
          <w:trHeight w:val="349"/>
        </w:trPr>
        <w:tc>
          <w:tcPr>
            <w:tcW w:w="6658" w:type="dxa"/>
          </w:tcPr>
          <w:p w14:paraId="454710C1" w14:textId="0F3B0515" w:rsidR="004979DC" w:rsidRPr="00EE7FA0" w:rsidRDefault="00481369" w:rsidP="00AF5361">
            <w:pPr>
              <w:jc w:val="both"/>
            </w:pPr>
            <w:r w:rsidRPr="00EE7FA0">
              <w:rPr>
                <w:b/>
                <w:sz w:val="23"/>
              </w:rPr>
              <w:t>Semester</w:t>
            </w:r>
            <w:r w:rsidRPr="00EE7FA0">
              <w:rPr>
                <w:b/>
                <w:spacing w:val="-4"/>
                <w:sz w:val="23"/>
              </w:rPr>
              <w:t>:</w:t>
            </w:r>
            <w:r>
              <w:rPr>
                <w:b/>
                <w:sz w:val="23"/>
              </w:rPr>
              <w:t xml:space="preserve"> </w:t>
            </w:r>
            <w:r w:rsidR="007450B1">
              <w:rPr>
                <w:b/>
                <w:sz w:val="23"/>
              </w:rPr>
              <w:t>Summer</w:t>
            </w:r>
          </w:p>
        </w:tc>
        <w:tc>
          <w:tcPr>
            <w:tcW w:w="4209" w:type="dxa"/>
          </w:tcPr>
          <w:p w14:paraId="525AA024" w14:textId="174FB20C" w:rsidR="004979DC" w:rsidRPr="00EE7FA0" w:rsidRDefault="0081054E" w:rsidP="00AF5361">
            <w:pPr>
              <w:jc w:val="both"/>
            </w:pPr>
            <w:r w:rsidRPr="00EE7FA0">
              <w:rPr>
                <w:b/>
                <w:sz w:val="23"/>
              </w:rPr>
              <w:t>Date:</w:t>
            </w:r>
            <w:r w:rsidR="00481369">
              <w:rPr>
                <w:b/>
                <w:sz w:val="23"/>
              </w:rPr>
              <w:t xml:space="preserve"> </w:t>
            </w:r>
            <w:r w:rsidR="007C4D15">
              <w:rPr>
                <w:b/>
                <w:sz w:val="23"/>
              </w:rPr>
              <w:t>07-08-2024</w:t>
            </w:r>
          </w:p>
        </w:tc>
      </w:tr>
      <w:tr w:rsidR="004979DC" w:rsidRPr="00EE7FA0" w14:paraId="6C9330F4" w14:textId="77777777" w:rsidTr="004C5F47">
        <w:trPr>
          <w:trHeight w:val="329"/>
        </w:trPr>
        <w:tc>
          <w:tcPr>
            <w:tcW w:w="6658" w:type="dxa"/>
          </w:tcPr>
          <w:p w14:paraId="1A1DAE96" w14:textId="5D6CC45B" w:rsidR="004979DC" w:rsidRPr="00EE7FA0" w:rsidRDefault="004979DC" w:rsidP="00AF5361">
            <w:pPr>
              <w:jc w:val="both"/>
            </w:pPr>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w:t>
            </w:r>
            <w:r w:rsidR="00194479">
              <w:rPr>
                <w:b/>
                <w:sz w:val="23"/>
              </w:rPr>
              <w:t>2</w:t>
            </w:r>
            <w:r w:rsidR="00AE7B6E">
              <w:rPr>
                <w:b/>
                <w:sz w:val="23"/>
              </w:rPr>
              <w:t>009</w:t>
            </w:r>
          </w:p>
        </w:tc>
        <w:tc>
          <w:tcPr>
            <w:tcW w:w="4209" w:type="dxa"/>
          </w:tcPr>
          <w:p w14:paraId="7FBF6503" w14:textId="363B02D0" w:rsidR="004979DC" w:rsidRPr="00EE7FA0" w:rsidRDefault="0081054E" w:rsidP="00AF5361">
            <w:pPr>
              <w:jc w:val="both"/>
            </w:pPr>
            <w:r w:rsidRPr="00EE7FA0">
              <w:rPr>
                <w:b/>
                <w:sz w:val="23"/>
              </w:rPr>
              <w:t>Time:</w:t>
            </w:r>
            <w:r w:rsidR="00481369">
              <w:rPr>
                <w:b/>
                <w:sz w:val="23"/>
              </w:rPr>
              <w:t xml:space="preserve"> </w:t>
            </w:r>
            <w:r w:rsidR="007C4D15">
              <w:rPr>
                <w:b/>
                <w:sz w:val="23"/>
              </w:rPr>
              <w:t>9:30AM -12:30PM</w:t>
            </w:r>
          </w:p>
        </w:tc>
      </w:tr>
      <w:tr w:rsidR="004979DC" w:rsidRPr="00EE7FA0" w14:paraId="049C5B35" w14:textId="77777777" w:rsidTr="004C5F47">
        <w:trPr>
          <w:trHeight w:val="349"/>
        </w:trPr>
        <w:tc>
          <w:tcPr>
            <w:tcW w:w="6658" w:type="dxa"/>
          </w:tcPr>
          <w:p w14:paraId="65C9ED0F" w14:textId="7F353D4E" w:rsidR="004979DC" w:rsidRPr="00EE7FA0" w:rsidRDefault="004979DC" w:rsidP="00AF5361">
            <w:pPr>
              <w:jc w:val="both"/>
            </w:pPr>
            <w:r w:rsidRPr="00EE7FA0">
              <w:rPr>
                <w:b/>
                <w:sz w:val="23"/>
              </w:rPr>
              <w:t>Course</w:t>
            </w:r>
            <w:r w:rsidRPr="00EE7FA0">
              <w:rPr>
                <w:b/>
                <w:spacing w:val="-6"/>
                <w:sz w:val="23"/>
              </w:rPr>
              <w:t xml:space="preserve"> </w:t>
            </w:r>
            <w:r w:rsidRPr="00EE7FA0">
              <w:rPr>
                <w:b/>
                <w:sz w:val="23"/>
              </w:rPr>
              <w:t>Name:</w:t>
            </w:r>
            <w:r w:rsidR="006E49D0">
              <w:rPr>
                <w:b/>
                <w:sz w:val="23"/>
              </w:rPr>
              <w:t xml:space="preserve"> </w:t>
            </w:r>
            <w:r w:rsidR="00AE7B6E">
              <w:rPr>
                <w:b/>
                <w:sz w:val="23"/>
              </w:rPr>
              <w:t>Thermodynamics of Reservoir Fluids</w:t>
            </w:r>
          </w:p>
        </w:tc>
        <w:tc>
          <w:tcPr>
            <w:tcW w:w="4209" w:type="dxa"/>
          </w:tcPr>
          <w:p w14:paraId="0E98525C" w14:textId="622BD48B" w:rsidR="004979DC" w:rsidRPr="00EE7FA0" w:rsidRDefault="0081054E" w:rsidP="00AF5361">
            <w:pPr>
              <w:jc w:val="both"/>
            </w:pPr>
            <w:r w:rsidRPr="00EE7FA0">
              <w:rPr>
                <w:b/>
                <w:sz w:val="23"/>
              </w:rPr>
              <w:t>Max</w:t>
            </w:r>
            <w:r w:rsidRPr="00EE7FA0">
              <w:rPr>
                <w:b/>
                <w:spacing w:val="-1"/>
                <w:sz w:val="23"/>
              </w:rPr>
              <w:t xml:space="preserve"> </w:t>
            </w:r>
            <w:r w:rsidRPr="00EE7FA0">
              <w:rPr>
                <w:b/>
                <w:sz w:val="23"/>
              </w:rPr>
              <w:t>Marks:</w:t>
            </w:r>
            <w:r w:rsidR="00481369">
              <w:rPr>
                <w:b/>
                <w:sz w:val="23"/>
              </w:rPr>
              <w:t xml:space="preserve"> </w:t>
            </w:r>
            <w:r w:rsidR="00AE7B6E">
              <w:rPr>
                <w:b/>
                <w:sz w:val="23"/>
              </w:rPr>
              <w:t>100</w:t>
            </w:r>
          </w:p>
        </w:tc>
      </w:tr>
      <w:tr w:rsidR="004979DC" w:rsidRPr="00EE7FA0" w14:paraId="39F9350B" w14:textId="77777777" w:rsidTr="004C5F47">
        <w:trPr>
          <w:trHeight w:val="329"/>
        </w:trPr>
        <w:tc>
          <w:tcPr>
            <w:tcW w:w="6658" w:type="dxa"/>
          </w:tcPr>
          <w:p w14:paraId="7D63B42D" w14:textId="4A4B3966" w:rsidR="004979DC" w:rsidRPr="00EE7FA0" w:rsidRDefault="004979DC" w:rsidP="00AF5361">
            <w:pPr>
              <w:jc w:val="both"/>
            </w:pPr>
            <w:r w:rsidRPr="00EE7FA0">
              <w:rPr>
                <w:b/>
                <w:sz w:val="23"/>
              </w:rPr>
              <w:t>Program:</w:t>
            </w:r>
            <w:r w:rsidR="00481369">
              <w:rPr>
                <w:b/>
                <w:sz w:val="23"/>
              </w:rPr>
              <w:t xml:space="preserve"> B. Tech. </w:t>
            </w:r>
          </w:p>
        </w:tc>
        <w:tc>
          <w:tcPr>
            <w:tcW w:w="4209" w:type="dxa"/>
          </w:tcPr>
          <w:p w14:paraId="75041DD4" w14:textId="175002C8" w:rsidR="004979DC" w:rsidRPr="00EE7FA0" w:rsidRDefault="0081054E" w:rsidP="00AF5361">
            <w:pPr>
              <w:jc w:val="both"/>
            </w:pPr>
            <w:r w:rsidRPr="00EE7FA0">
              <w:rPr>
                <w:b/>
                <w:sz w:val="23"/>
              </w:rPr>
              <w:t>Weightage:</w:t>
            </w:r>
            <w:r w:rsidR="00481369">
              <w:rPr>
                <w:b/>
                <w:sz w:val="23"/>
              </w:rPr>
              <w:t xml:space="preserve"> </w:t>
            </w:r>
            <w:r w:rsidR="007450B1">
              <w:rPr>
                <w:b/>
                <w:sz w:val="23"/>
              </w:rPr>
              <w:t>5</w:t>
            </w:r>
            <w:r w:rsidR="00AE7B6E">
              <w:rPr>
                <w:b/>
                <w:sz w:val="23"/>
              </w:rPr>
              <w:t>0</w:t>
            </w:r>
            <w:r w:rsidR="00481369">
              <w:rPr>
                <w:b/>
                <w:sz w:val="23"/>
              </w:rPr>
              <w:t>%</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705519"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E8B19B8" w14:textId="44FFA204" w:rsidR="00705519" w:rsidRPr="00EE7FA0" w:rsidRDefault="00705519" w:rsidP="0081054E">
      <w:pPr>
        <w:pStyle w:val="ListParagraph"/>
        <w:numPr>
          <w:ilvl w:val="0"/>
          <w:numId w:val="1"/>
        </w:numPr>
        <w:tabs>
          <w:tab w:val="left" w:pos="597"/>
        </w:tabs>
        <w:spacing w:before="4"/>
        <w:ind w:left="597" w:hanging="383"/>
        <w:rPr>
          <w:i/>
          <w:sz w:val="23"/>
        </w:rPr>
      </w:pPr>
      <w:r>
        <w:rPr>
          <w:i/>
          <w:spacing w:val="-2"/>
          <w:sz w:val="23"/>
        </w:rPr>
        <w:t>Use Graph Paper wherever needed. Write the Question No. on the graph paper with a pen.</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C5E56DF"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0F786D4D" w14:textId="77777777" w:rsidTr="00EE7FA0">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EE7FA0">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119326A9" w14:textId="77777777" w:rsidTr="00B30340">
        <w:trPr>
          <w:trHeight w:val="433"/>
        </w:trPr>
        <w:tc>
          <w:tcPr>
            <w:tcW w:w="549" w:type="dxa"/>
            <w:vAlign w:val="center"/>
          </w:tcPr>
          <w:p w14:paraId="700A19FA" w14:textId="77777777" w:rsidR="00EE7FA0" w:rsidRPr="00EE7FA0" w:rsidRDefault="00B30340" w:rsidP="00B30340">
            <w:r>
              <w:t>1</w:t>
            </w:r>
          </w:p>
        </w:tc>
        <w:tc>
          <w:tcPr>
            <w:tcW w:w="7702" w:type="dxa"/>
          </w:tcPr>
          <w:p w14:paraId="4E9387FA" w14:textId="4FE1A310" w:rsidR="00EE7FA0" w:rsidRPr="00F475D8" w:rsidRDefault="00F475D8" w:rsidP="005278B9">
            <w:pPr>
              <w:jc w:val="both"/>
              <w:rPr>
                <w:rFonts w:ascii="Times New Roman" w:hAnsi="Times New Roman" w:cs="Times New Roman"/>
                <w:sz w:val="24"/>
                <w:szCs w:val="24"/>
              </w:rPr>
            </w:pPr>
            <w:r w:rsidRPr="00F475D8">
              <w:rPr>
                <w:rFonts w:ascii="Times New Roman" w:hAnsi="Times New Roman" w:cs="Times New Roman"/>
                <w:sz w:val="24"/>
                <w:szCs w:val="24"/>
              </w:rPr>
              <w:t xml:space="preserve">Outline the difference between Microscopic and Macroscopic approach of Thermodynamics.                                                                                 </w:t>
            </w:r>
          </w:p>
        </w:tc>
        <w:tc>
          <w:tcPr>
            <w:tcW w:w="958" w:type="dxa"/>
          </w:tcPr>
          <w:p w14:paraId="0CD45AEA" w14:textId="2E183729" w:rsidR="00EE7FA0" w:rsidRPr="00EE7FA0" w:rsidRDefault="00EE7FA0">
            <w:r>
              <w:t xml:space="preserve">(CO </w:t>
            </w:r>
            <w:r w:rsidR="00053DB4">
              <w:t>1</w:t>
            </w:r>
            <w:r>
              <w:t>)</w:t>
            </w:r>
          </w:p>
        </w:tc>
        <w:tc>
          <w:tcPr>
            <w:tcW w:w="1574" w:type="dxa"/>
          </w:tcPr>
          <w:p w14:paraId="49B0755C" w14:textId="77777777" w:rsidR="00EE7FA0" w:rsidRPr="00EE7FA0" w:rsidRDefault="00EE7FA0">
            <w:r>
              <w:rPr>
                <w:spacing w:val="-2"/>
              </w:rPr>
              <w:t>[Knowledge]</w:t>
            </w:r>
          </w:p>
        </w:tc>
      </w:tr>
      <w:tr w:rsidR="00EE7FA0" w:rsidRPr="00EE7FA0" w14:paraId="69EBB8FA" w14:textId="77777777" w:rsidTr="00B30340">
        <w:trPr>
          <w:trHeight w:val="142"/>
        </w:trPr>
        <w:tc>
          <w:tcPr>
            <w:tcW w:w="10783" w:type="dxa"/>
            <w:gridSpan w:val="4"/>
            <w:vAlign w:val="center"/>
          </w:tcPr>
          <w:p w14:paraId="553EEBDF" w14:textId="77777777" w:rsidR="00EE7FA0" w:rsidRPr="00F475D8" w:rsidRDefault="00EE7FA0" w:rsidP="005278B9">
            <w:pPr>
              <w:jc w:val="both"/>
              <w:rPr>
                <w:rFonts w:ascii="Times New Roman" w:hAnsi="Times New Roman" w:cs="Times New Roman"/>
                <w:sz w:val="24"/>
                <w:szCs w:val="24"/>
              </w:rPr>
            </w:pPr>
          </w:p>
        </w:tc>
      </w:tr>
      <w:tr w:rsidR="00EE7FA0" w:rsidRPr="00EE7FA0" w14:paraId="71AE312E" w14:textId="77777777" w:rsidTr="00B30340">
        <w:trPr>
          <w:trHeight w:val="414"/>
        </w:trPr>
        <w:tc>
          <w:tcPr>
            <w:tcW w:w="549" w:type="dxa"/>
            <w:vAlign w:val="center"/>
          </w:tcPr>
          <w:p w14:paraId="13244F66" w14:textId="77777777" w:rsidR="00EE7FA0" w:rsidRPr="00EE7FA0" w:rsidRDefault="00EE7FA0" w:rsidP="00B30340">
            <w:r>
              <w:t>2</w:t>
            </w:r>
          </w:p>
        </w:tc>
        <w:tc>
          <w:tcPr>
            <w:tcW w:w="7702" w:type="dxa"/>
          </w:tcPr>
          <w:p w14:paraId="7306CA34" w14:textId="598FAACB" w:rsidR="00EE7FA0" w:rsidRPr="00F475D8" w:rsidRDefault="00F475D8" w:rsidP="005278B9">
            <w:pPr>
              <w:jc w:val="both"/>
              <w:rPr>
                <w:rFonts w:ascii="Times New Roman" w:hAnsi="Times New Roman" w:cs="Times New Roman"/>
                <w:sz w:val="24"/>
                <w:szCs w:val="24"/>
              </w:rPr>
            </w:pPr>
            <w:r w:rsidRPr="00F475D8">
              <w:rPr>
                <w:rFonts w:ascii="Times New Roman" w:hAnsi="Times New Roman" w:cs="Times New Roman"/>
                <w:sz w:val="24"/>
                <w:szCs w:val="24"/>
              </w:rPr>
              <w:t>Define thermodynamics system and list the types of system</w:t>
            </w:r>
          </w:p>
        </w:tc>
        <w:tc>
          <w:tcPr>
            <w:tcW w:w="958" w:type="dxa"/>
          </w:tcPr>
          <w:p w14:paraId="66881809" w14:textId="30FC0601" w:rsidR="00EE7FA0" w:rsidRPr="00EE7FA0" w:rsidRDefault="00E42BC3" w:rsidP="00EE7FA0">
            <w:r>
              <w:t>(</w:t>
            </w:r>
            <w:r w:rsidR="00651CB5">
              <w:t>CO 1</w:t>
            </w:r>
            <w:r w:rsidR="00EE7FA0">
              <w:t>)</w:t>
            </w:r>
          </w:p>
        </w:tc>
        <w:tc>
          <w:tcPr>
            <w:tcW w:w="1574" w:type="dxa"/>
          </w:tcPr>
          <w:p w14:paraId="0E0F07E2" w14:textId="55E6C433" w:rsidR="00EE7FA0" w:rsidRPr="00EE7FA0" w:rsidRDefault="00E42BC3" w:rsidP="00EE7FA0">
            <w:r>
              <w:rPr>
                <w:spacing w:val="-2"/>
              </w:rPr>
              <w:t>[</w:t>
            </w:r>
            <w:r w:rsidR="00651CB5">
              <w:rPr>
                <w:spacing w:val="-2"/>
              </w:rPr>
              <w:t>Knowledge</w:t>
            </w:r>
            <w:r w:rsidR="00EE7FA0">
              <w:rPr>
                <w:spacing w:val="-2"/>
              </w:rPr>
              <w:t>]</w:t>
            </w:r>
          </w:p>
        </w:tc>
      </w:tr>
      <w:tr w:rsidR="00EE7FA0" w:rsidRPr="00EE7FA0" w14:paraId="4EB20115" w14:textId="77777777" w:rsidTr="00B30340">
        <w:trPr>
          <w:trHeight w:val="70"/>
        </w:trPr>
        <w:tc>
          <w:tcPr>
            <w:tcW w:w="10783" w:type="dxa"/>
            <w:gridSpan w:val="4"/>
            <w:vAlign w:val="center"/>
          </w:tcPr>
          <w:p w14:paraId="42A1A7DF" w14:textId="77777777" w:rsidR="00EE7FA0" w:rsidRPr="00F475D8" w:rsidRDefault="00EE7FA0" w:rsidP="005278B9">
            <w:pPr>
              <w:jc w:val="both"/>
              <w:rPr>
                <w:rFonts w:ascii="Times New Roman" w:hAnsi="Times New Roman" w:cs="Times New Roman"/>
                <w:sz w:val="24"/>
                <w:szCs w:val="24"/>
              </w:rPr>
            </w:pPr>
          </w:p>
        </w:tc>
      </w:tr>
      <w:tr w:rsidR="00E42BC3" w:rsidRPr="00EE7FA0" w14:paraId="5047364E" w14:textId="77777777" w:rsidTr="00B30340">
        <w:trPr>
          <w:trHeight w:val="421"/>
        </w:trPr>
        <w:tc>
          <w:tcPr>
            <w:tcW w:w="549" w:type="dxa"/>
            <w:vAlign w:val="center"/>
          </w:tcPr>
          <w:p w14:paraId="1DE07220" w14:textId="77777777" w:rsidR="00E42BC3" w:rsidRPr="00EE7FA0" w:rsidRDefault="00E42BC3" w:rsidP="00E42BC3">
            <w:r>
              <w:t>3</w:t>
            </w:r>
          </w:p>
        </w:tc>
        <w:tc>
          <w:tcPr>
            <w:tcW w:w="7702" w:type="dxa"/>
          </w:tcPr>
          <w:p w14:paraId="4686F3E4" w14:textId="2035F14D" w:rsidR="00E42BC3" w:rsidRPr="00F475D8" w:rsidRDefault="00F475D8" w:rsidP="005278B9">
            <w:pPr>
              <w:jc w:val="both"/>
              <w:rPr>
                <w:rFonts w:ascii="Times New Roman" w:hAnsi="Times New Roman" w:cs="Times New Roman"/>
                <w:sz w:val="24"/>
                <w:szCs w:val="24"/>
              </w:rPr>
            </w:pPr>
            <w:r w:rsidRPr="00F475D8">
              <w:rPr>
                <w:rFonts w:ascii="Times New Roman" w:hAnsi="Times New Roman" w:cs="Times New Roman"/>
                <w:sz w:val="24"/>
                <w:szCs w:val="24"/>
              </w:rPr>
              <w:t>State Intensive and Extensive property with examples</w:t>
            </w:r>
          </w:p>
        </w:tc>
        <w:tc>
          <w:tcPr>
            <w:tcW w:w="958" w:type="dxa"/>
          </w:tcPr>
          <w:p w14:paraId="4247497F" w14:textId="140AF15B" w:rsidR="00E42BC3" w:rsidRPr="00EE7FA0" w:rsidRDefault="00E42BC3" w:rsidP="00E42BC3">
            <w:r>
              <w:t>(</w:t>
            </w:r>
            <w:r w:rsidR="00651CB5">
              <w:t xml:space="preserve">CO </w:t>
            </w:r>
            <w:r w:rsidR="007450B1">
              <w:t>1</w:t>
            </w:r>
            <w:r>
              <w:t>)</w:t>
            </w:r>
          </w:p>
        </w:tc>
        <w:tc>
          <w:tcPr>
            <w:tcW w:w="1574" w:type="dxa"/>
          </w:tcPr>
          <w:p w14:paraId="43DB548B" w14:textId="0E114517" w:rsidR="00E42BC3" w:rsidRPr="00EE7FA0" w:rsidRDefault="00E42BC3" w:rsidP="00E42BC3">
            <w:r>
              <w:rPr>
                <w:spacing w:val="-2"/>
              </w:rPr>
              <w:t>[</w:t>
            </w:r>
            <w:r w:rsidR="00651CB5">
              <w:rPr>
                <w:spacing w:val="-2"/>
              </w:rPr>
              <w:t>Knowledge</w:t>
            </w:r>
            <w:r>
              <w:rPr>
                <w:spacing w:val="-2"/>
              </w:rPr>
              <w:t>]</w:t>
            </w:r>
          </w:p>
        </w:tc>
      </w:tr>
      <w:tr w:rsidR="00EE7FA0" w:rsidRPr="00EE7FA0" w14:paraId="7EA27C99" w14:textId="77777777" w:rsidTr="00B30340">
        <w:trPr>
          <w:trHeight w:val="70"/>
        </w:trPr>
        <w:tc>
          <w:tcPr>
            <w:tcW w:w="10783" w:type="dxa"/>
            <w:gridSpan w:val="4"/>
            <w:vAlign w:val="center"/>
          </w:tcPr>
          <w:p w14:paraId="56FB380F" w14:textId="77777777" w:rsidR="00EE7FA0" w:rsidRPr="00F475D8" w:rsidRDefault="00EE7FA0" w:rsidP="005278B9">
            <w:pPr>
              <w:jc w:val="both"/>
              <w:rPr>
                <w:rFonts w:ascii="Times New Roman" w:hAnsi="Times New Roman" w:cs="Times New Roman"/>
                <w:sz w:val="24"/>
                <w:szCs w:val="24"/>
              </w:rPr>
            </w:pPr>
          </w:p>
        </w:tc>
      </w:tr>
      <w:tr w:rsidR="00F475D8" w:rsidRPr="00EE7FA0" w14:paraId="66DAF597" w14:textId="77777777" w:rsidTr="00B30340">
        <w:trPr>
          <w:trHeight w:val="443"/>
        </w:trPr>
        <w:tc>
          <w:tcPr>
            <w:tcW w:w="549" w:type="dxa"/>
            <w:vAlign w:val="center"/>
          </w:tcPr>
          <w:p w14:paraId="3A930207" w14:textId="77777777" w:rsidR="00F475D8" w:rsidRDefault="00F475D8" w:rsidP="00F475D8">
            <w:r>
              <w:t>4</w:t>
            </w:r>
          </w:p>
        </w:tc>
        <w:tc>
          <w:tcPr>
            <w:tcW w:w="7702" w:type="dxa"/>
          </w:tcPr>
          <w:p w14:paraId="34C1978B" w14:textId="1A7FB119" w:rsidR="00F475D8" w:rsidRPr="00F475D8" w:rsidRDefault="00F475D8" w:rsidP="00F475D8">
            <w:pPr>
              <w:jc w:val="both"/>
              <w:rPr>
                <w:rFonts w:ascii="Times New Roman" w:hAnsi="Times New Roman" w:cs="Times New Roman"/>
                <w:sz w:val="24"/>
                <w:szCs w:val="24"/>
              </w:rPr>
            </w:pPr>
            <w:r w:rsidRPr="00F475D8">
              <w:rPr>
                <w:rFonts w:ascii="Times New Roman" w:hAnsi="Times New Roman" w:cs="Times New Roman"/>
                <w:sz w:val="24"/>
                <w:szCs w:val="24"/>
              </w:rPr>
              <w:t xml:space="preserve">List the condition satisfy for thermodynamic equilibrium. </w:t>
            </w:r>
          </w:p>
        </w:tc>
        <w:tc>
          <w:tcPr>
            <w:tcW w:w="958" w:type="dxa"/>
          </w:tcPr>
          <w:p w14:paraId="01DF708A" w14:textId="2CD83125" w:rsidR="00F475D8" w:rsidRPr="00EE7FA0" w:rsidRDefault="00F475D8" w:rsidP="00F475D8">
            <w:r>
              <w:t>(CO 1)</w:t>
            </w:r>
          </w:p>
        </w:tc>
        <w:tc>
          <w:tcPr>
            <w:tcW w:w="1574" w:type="dxa"/>
          </w:tcPr>
          <w:p w14:paraId="73ED04B8" w14:textId="64CBDECC" w:rsidR="00F475D8" w:rsidRPr="00EE7FA0" w:rsidRDefault="00F475D8" w:rsidP="00F475D8">
            <w:r>
              <w:rPr>
                <w:spacing w:val="-2"/>
              </w:rPr>
              <w:t>[Knowledge]</w:t>
            </w:r>
          </w:p>
        </w:tc>
      </w:tr>
      <w:tr w:rsidR="00F475D8" w:rsidRPr="00EE7FA0" w14:paraId="6F53E8F0" w14:textId="77777777" w:rsidTr="00B30340">
        <w:trPr>
          <w:trHeight w:val="70"/>
        </w:trPr>
        <w:tc>
          <w:tcPr>
            <w:tcW w:w="10783" w:type="dxa"/>
            <w:gridSpan w:val="4"/>
            <w:vAlign w:val="center"/>
          </w:tcPr>
          <w:p w14:paraId="790C7E3D" w14:textId="77777777" w:rsidR="00F475D8" w:rsidRPr="00F475D8" w:rsidRDefault="00F475D8" w:rsidP="00F475D8">
            <w:pPr>
              <w:jc w:val="both"/>
              <w:rPr>
                <w:rFonts w:ascii="Times New Roman" w:hAnsi="Times New Roman" w:cs="Times New Roman"/>
                <w:sz w:val="24"/>
                <w:szCs w:val="24"/>
              </w:rPr>
            </w:pPr>
          </w:p>
        </w:tc>
      </w:tr>
      <w:tr w:rsidR="00F475D8" w:rsidRPr="00EE7FA0" w14:paraId="1BCCCE45" w14:textId="77777777" w:rsidTr="00B30340">
        <w:trPr>
          <w:trHeight w:val="437"/>
        </w:trPr>
        <w:tc>
          <w:tcPr>
            <w:tcW w:w="549" w:type="dxa"/>
            <w:vAlign w:val="center"/>
          </w:tcPr>
          <w:p w14:paraId="011C25EB" w14:textId="77777777" w:rsidR="00F475D8" w:rsidRDefault="00F475D8" w:rsidP="00F475D8">
            <w:r>
              <w:t>5</w:t>
            </w:r>
          </w:p>
        </w:tc>
        <w:tc>
          <w:tcPr>
            <w:tcW w:w="7702" w:type="dxa"/>
          </w:tcPr>
          <w:p w14:paraId="2FE75D0C" w14:textId="17035599" w:rsidR="00F475D8" w:rsidRPr="00F475D8" w:rsidRDefault="00F475D8" w:rsidP="00F475D8">
            <w:pPr>
              <w:jc w:val="both"/>
              <w:rPr>
                <w:rFonts w:ascii="Times New Roman" w:hAnsi="Times New Roman" w:cs="Times New Roman"/>
                <w:sz w:val="24"/>
                <w:szCs w:val="24"/>
              </w:rPr>
            </w:pPr>
            <w:r w:rsidRPr="00F475D8">
              <w:rPr>
                <w:rFonts w:ascii="Times New Roman" w:hAnsi="Times New Roman" w:cs="Times New Roman"/>
                <w:sz w:val="24"/>
                <w:szCs w:val="24"/>
              </w:rPr>
              <w:t>State the solution gas oil ratio.</w:t>
            </w:r>
          </w:p>
        </w:tc>
        <w:tc>
          <w:tcPr>
            <w:tcW w:w="958" w:type="dxa"/>
          </w:tcPr>
          <w:p w14:paraId="59E9636F" w14:textId="0B3A16A5" w:rsidR="00F475D8" w:rsidRPr="00EE7FA0" w:rsidRDefault="00F475D8" w:rsidP="00F475D8">
            <w:r>
              <w:t>(CO 2)</w:t>
            </w:r>
          </w:p>
        </w:tc>
        <w:tc>
          <w:tcPr>
            <w:tcW w:w="1574" w:type="dxa"/>
          </w:tcPr>
          <w:p w14:paraId="69988901" w14:textId="356BA1F7" w:rsidR="00F475D8" w:rsidRPr="00EE7FA0" w:rsidRDefault="00F475D8" w:rsidP="00F475D8">
            <w:r>
              <w:rPr>
                <w:spacing w:val="-2"/>
              </w:rPr>
              <w:t>[Knowledge]</w:t>
            </w:r>
          </w:p>
        </w:tc>
      </w:tr>
      <w:tr w:rsidR="00F475D8" w:rsidRPr="00EE7FA0" w14:paraId="1C46D37A" w14:textId="77777777" w:rsidTr="00B30340">
        <w:trPr>
          <w:trHeight w:val="70"/>
        </w:trPr>
        <w:tc>
          <w:tcPr>
            <w:tcW w:w="10783" w:type="dxa"/>
            <w:gridSpan w:val="4"/>
            <w:vAlign w:val="center"/>
          </w:tcPr>
          <w:p w14:paraId="1B11FDEB" w14:textId="77777777" w:rsidR="00F475D8" w:rsidRPr="00F475D8" w:rsidRDefault="00F475D8" w:rsidP="00F475D8">
            <w:pPr>
              <w:jc w:val="both"/>
              <w:rPr>
                <w:rFonts w:ascii="Times New Roman" w:hAnsi="Times New Roman" w:cs="Times New Roman"/>
                <w:sz w:val="24"/>
                <w:szCs w:val="24"/>
              </w:rPr>
            </w:pPr>
          </w:p>
        </w:tc>
      </w:tr>
      <w:tr w:rsidR="00F475D8" w:rsidRPr="00EE7FA0" w14:paraId="3B030250" w14:textId="77777777" w:rsidTr="00B30340">
        <w:trPr>
          <w:trHeight w:val="559"/>
        </w:trPr>
        <w:tc>
          <w:tcPr>
            <w:tcW w:w="549" w:type="dxa"/>
            <w:vAlign w:val="center"/>
          </w:tcPr>
          <w:p w14:paraId="642B9E26" w14:textId="77777777" w:rsidR="00F475D8" w:rsidRPr="00EE7FA0" w:rsidRDefault="00F475D8" w:rsidP="00F475D8">
            <w:r>
              <w:t>6</w:t>
            </w:r>
          </w:p>
        </w:tc>
        <w:tc>
          <w:tcPr>
            <w:tcW w:w="7702" w:type="dxa"/>
          </w:tcPr>
          <w:p w14:paraId="785F05CC" w14:textId="645F09CD" w:rsidR="00F475D8" w:rsidRPr="00F475D8" w:rsidRDefault="00F475D8" w:rsidP="00F475D8">
            <w:pPr>
              <w:jc w:val="both"/>
              <w:rPr>
                <w:rFonts w:ascii="Times New Roman" w:hAnsi="Times New Roman" w:cs="Times New Roman"/>
                <w:sz w:val="24"/>
                <w:szCs w:val="24"/>
              </w:rPr>
            </w:pPr>
            <w:r w:rsidRPr="00F475D8">
              <w:rPr>
                <w:rFonts w:ascii="Times New Roman" w:hAnsi="Times New Roman" w:cs="Times New Roman"/>
                <w:sz w:val="24"/>
                <w:szCs w:val="24"/>
              </w:rPr>
              <w:t>Define oil and gas formation volume factor with expression</w:t>
            </w:r>
          </w:p>
        </w:tc>
        <w:tc>
          <w:tcPr>
            <w:tcW w:w="958" w:type="dxa"/>
          </w:tcPr>
          <w:p w14:paraId="706E55D2" w14:textId="2277BCA6" w:rsidR="00F475D8" w:rsidRPr="00EE7FA0" w:rsidRDefault="00F475D8" w:rsidP="00F475D8">
            <w:r>
              <w:t>(CO 2)</w:t>
            </w:r>
          </w:p>
        </w:tc>
        <w:tc>
          <w:tcPr>
            <w:tcW w:w="1574" w:type="dxa"/>
          </w:tcPr>
          <w:p w14:paraId="53DF5D16" w14:textId="6A80584B" w:rsidR="00F475D8" w:rsidRPr="00EE7FA0" w:rsidRDefault="00F475D8" w:rsidP="00F475D8">
            <w:r>
              <w:rPr>
                <w:spacing w:val="-2"/>
              </w:rPr>
              <w:t>[Knowledge]</w:t>
            </w:r>
          </w:p>
        </w:tc>
      </w:tr>
      <w:tr w:rsidR="00F475D8" w:rsidRPr="00EE7FA0" w14:paraId="065FD9C4" w14:textId="77777777" w:rsidTr="00456F87">
        <w:trPr>
          <w:trHeight w:val="70"/>
        </w:trPr>
        <w:tc>
          <w:tcPr>
            <w:tcW w:w="549" w:type="dxa"/>
            <w:vAlign w:val="center"/>
          </w:tcPr>
          <w:p w14:paraId="7D7C916C" w14:textId="77777777" w:rsidR="00F475D8" w:rsidRPr="00456F87" w:rsidRDefault="00F475D8" w:rsidP="00F475D8">
            <w:pPr>
              <w:rPr>
                <w:sz w:val="8"/>
              </w:rPr>
            </w:pPr>
          </w:p>
        </w:tc>
        <w:tc>
          <w:tcPr>
            <w:tcW w:w="7702" w:type="dxa"/>
          </w:tcPr>
          <w:p w14:paraId="2EE3DEB0" w14:textId="77777777" w:rsidR="00F475D8" w:rsidRPr="00F475D8" w:rsidRDefault="00F475D8" w:rsidP="00F475D8">
            <w:pPr>
              <w:jc w:val="both"/>
              <w:rPr>
                <w:rFonts w:ascii="Times New Roman" w:hAnsi="Times New Roman" w:cs="Times New Roman"/>
                <w:sz w:val="24"/>
                <w:szCs w:val="24"/>
              </w:rPr>
            </w:pPr>
          </w:p>
        </w:tc>
        <w:tc>
          <w:tcPr>
            <w:tcW w:w="958" w:type="dxa"/>
          </w:tcPr>
          <w:p w14:paraId="76E2C28D" w14:textId="77777777" w:rsidR="00F475D8" w:rsidRPr="00456F87" w:rsidRDefault="00F475D8" w:rsidP="00F475D8">
            <w:pPr>
              <w:rPr>
                <w:sz w:val="8"/>
              </w:rPr>
            </w:pPr>
          </w:p>
        </w:tc>
        <w:tc>
          <w:tcPr>
            <w:tcW w:w="1574" w:type="dxa"/>
          </w:tcPr>
          <w:p w14:paraId="744E9966" w14:textId="77777777" w:rsidR="00F475D8" w:rsidRPr="00456F87" w:rsidRDefault="00F475D8" w:rsidP="00F475D8">
            <w:pPr>
              <w:rPr>
                <w:spacing w:val="-2"/>
                <w:sz w:val="8"/>
              </w:rPr>
            </w:pPr>
          </w:p>
        </w:tc>
      </w:tr>
      <w:tr w:rsidR="00F475D8" w:rsidRPr="00EE7FA0" w14:paraId="0CDA5918" w14:textId="77777777" w:rsidTr="00B30340">
        <w:trPr>
          <w:trHeight w:val="559"/>
        </w:trPr>
        <w:tc>
          <w:tcPr>
            <w:tcW w:w="549" w:type="dxa"/>
            <w:vAlign w:val="center"/>
          </w:tcPr>
          <w:p w14:paraId="2631E37C" w14:textId="77777777" w:rsidR="00F475D8" w:rsidRDefault="00F475D8" w:rsidP="00F475D8">
            <w:r>
              <w:t>7</w:t>
            </w:r>
          </w:p>
        </w:tc>
        <w:tc>
          <w:tcPr>
            <w:tcW w:w="7702" w:type="dxa"/>
          </w:tcPr>
          <w:p w14:paraId="62F0D720" w14:textId="2FE31129" w:rsidR="00F475D8" w:rsidRPr="00F475D8" w:rsidRDefault="00F475D8" w:rsidP="00F475D8">
            <w:pPr>
              <w:jc w:val="both"/>
              <w:rPr>
                <w:rFonts w:ascii="Times New Roman" w:hAnsi="Times New Roman" w:cs="Times New Roman"/>
                <w:sz w:val="24"/>
                <w:szCs w:val="24"/>
              </w:rPr>
            </w:pPr>
            <w:r w:rsidRPr="00F475D8">
              <w:rPr>
                <w:rFonts w:ascii="Times New Roman" w:hAnsi="Times New Roman" w:cs="Times New Roman"/>
                <w:sz w:val="24"/>
                <w:szCs w:val="24"/>
              </w:rPr>
              <w:t>State the Bubble and dew point pressure.</w:t>
            </w:r>
          </w:p>
        </w:tc>
        <w:tc>
          <w:tcPr>
            <w:tcW w:w="958" w:type="dxa"/>
          </w:tcPr>
          <w:p w14:paraId="4C79C09D" w14:textId="25A2DD33" w:rsidR="00F475D8" w:rsidRPr="00EE7FA0" w:rsidRDefault="00F475D8" w:rsidP="00F475D8">
            <w:r>
              <w:t>(CO 3)</w:t>
            </w:r>
          </w:p>
        </w:tc>
        <w:tc>
          <w:tcPr>
            <w:tcW w:w="1574" w:type="dxa"/>
          </w:tcPr>
          <w:p w14:paraId="75DF26A4" w14:textId="11DFE3A9" w:rsidR="00F475D8" w:rsidRPr="00EE7FA0" w:rsidRDefault="00F475D8" w:rsidP="00F475D8">
            <w:r>
              <w:rPr>
                <w:spacing w:val="-2"/>
              </w:rPr>
              <w:t>[Knowledge]</w:t>
            </w:r>
          </w:p>
        </w:tc>
      </w:tr>
      <w:tr w:rsidR="00F475D8" w:rsidRPr="00EE7FA0" w14:paraId="0BCEDF76" w14:textId="77777777" w:rsidTr="006E15DD">
        <w:trPr>
          <w:trHeight w:val="70"/>
        </w:trPr>
        <w:tc>
          <w:tcPr>
            <w:tcW w:w="10783" w:type="dxa"/>
            <w:gridSpan w:val="4"/>
          </w:tcPr>
          <w:p w14:paraId="2F989668" w14:textId="77777777" w:rsidR="00F475D8" w:rsidRPr="00EE7FA0" w:rsidRDefault="00F475D8" w:rsidP="00F475D8">
            <w:pPr>
              <w:rPr>
                <w:sz w:val="10"/>
              </w:rPr>
            </w:pPr>
          </w:p>
        </w:tc>
      </w:tr>
    </w:tbl>
    <w:p w14:paraId="1A5F76E1" w14:textId="77777777" w:rsidR="00EE7FA0" w:rsidRDefault="00EE7FA0"/>
    <w:p w14:paraId="5B605461" w14:textId="77777777" w:rsidR="00D649AD" w:rsidRDefault="00D649AD"/>
    <w:tbl>
      <w:tblPr>
        <w:tblStyle w:val="TableGrid"/>
        <w:tblW w:w="10783" w:type="dxa"/>
        <w:tblLook w:val="04A0" w:firstRow="1" w:lastRow="0" w:firstColumn="1" w:lastColumn="0" w:noHBand="0" w:noVBand="1"/>
      </w:tblPr>
      <w:tblGrid>
        <w:gridCol w:w="547"/>
        <w:gridCol w:w="7519"/>
        <w:gridCol w:w="947"/>
        <w:gridCol w:w="1770"/>
      </w:tblGrid>
      <w:tr w:rsidR="00D649AD" w:rsidRPr="00EE7FA0" w14:paraId="0C8045C5" w14:textId="77777777" w:rsidTr="00FA231A">
        <w:trPr>
          <w:trHeight w:val="225"/>
        </w:trPr>
        <w:tc>
          <w:tcPr>
            <w:tcW w:w="10783" w:type="dxa"/>
            <w:gridSpan w:val="4"/>
            <w:vAlign w:val="center"/>
          </w:tcPr>
          <w:p w14:paraId="1991E163" w14:textId="77777777" w:rsidR="00D649AD" w:rsidRPr="00EE7FA0" w:rsidRDefault="00D649AD" w:rsidP="00FA231A">
            <w:pPr>
              <w:jc w:val="center"/>
              <w:rPr>
                <w:b/>
              </w:rPr>
            </w:pPr>
            <w:r>
              <w:rPr>
                <w:b/>
                <w:sz w:val="24"/>
              </w:rPr>
              <w:t>PART B</w:t>
            </w:r>
          </w:p>
        </w:tc>
      </w:tr>
      <w:tr w:rsidR="00D649AD" w:rsidRPr="00EE7FA0" w14:paraId="3D628F95" w14:textId="77777777" w:rsidTr="00FA231A">
        <w:trPr>
          <w:trHeight w:val="493"/>
        </w:trPr>
        <w:tc>
          <w:tcPr>
            <w:tcW w:w="10783" w:type="dxa"/>
            <w:gridSpan w:val="4"/>
            <w:vAlign w:val="center"/>
          </w:tcPr>
          <w:p w14:paraId="30014FE3" w14:textId="6FFBD53E" w:rsidR="00D649AD" w:rsidRPr="00EE7FA0" w:rsidRDefault="00B30340" w:rsidP="00FA231A">
            <w:pPr>
              <w:jc w:val="center"/>
              <w:rPr>
                <w:b/>
              </w:rPr>
            </w:pPr>
            <w:r>
              <w:rPr>
                <w:b/>
              </w:rPr>
              <w:t xml:space="preserve">                                                 ANSWER ANY 5 </w:t>
            </w:r>
            <w:r w:rsidRPr="00EE7FA0">
              <w:rPr>
                <w:b/>
              </w:rPr>
              <w:t>QUESTIONS</w:t>
            </w:r>
            <w:r>
              <w:rPr>
                <w:b/>
              </w:rPr>
              <w:t xml:space="preserve">                                5Q X </w:t>
            </w:r>
            <w:r w:rsidR="00F475D8">
              <w:rPr>
                <w:b/>
              </w:rPr>
              <w:t>10</w:t>
            </w:r>
            <w:r>
              <w:rPr>
                <w:b/>
              </w:rPr>
              <w:t>M=</w:t>
            </w:r>
            <w:r w:rsidR="00F475D8">
              <w:rPr>
                <w:b/>
              </w:rPr>
              <w:t>50</w:t>
            </w:r>
            <w:r>
              <w:rPr>
                <w:b/>
              </w:rPr>
              <w:t>M</w:t>
            </w:r>
          </w:p>
        </w:tc>
      </w:tr>
      <w:tr w:rsidR="00E42BC3" w:rsidRPr="00EE7FA0" w14:paraId="2425BF5F" w14:textId="77777777" w:rsidTr="00D2327F">
        <w:trPr>
          <w:trHeight w:val="433"/>
        </w:trPr>
        <w:tc>
          <w:tcPr>
            <w:tcW w:w="547" w:type="dxa"/>
            <w:vAlign w:val="center"/>
          </w:tcPr>
          <w:p w14:paraId="092B11FC" w14:textId="77777777" w:rsidR="00E42BC3" w:rsidRPr="00EE7FA0" w:rsidRDefault="00456F87" w:rsidP="00E42BC3">
            <w:r>
              <w:t>8</w:t>
            </w:r>
          </w:p>
        </w:tc>
        <w:tc>
          <w:tcPr>
            <w:tcW w:w="7519" w:type="dxa"/>
          </w:tcPr>
          <w:p w14:paraId="545DB5A1" w14:textId="2B09F079" w:rsidR="008E6DE0" w:rsidRPr="00CC4259" w:rsidRDefault="00985C97" w:rsidP="00CC4259">
            <w:pPr>
              <w:jc w:val="both"/>
              <w:rPr>
                <w:rFonts w:ascii="Times New Roman" w:hAnsi="Times New Roman" w:cs="Times New Roman"/>
                <w:sz w:val="24"/>
                <w:szCs w:val="24"/>
              </w:rPr>
            </w:pPr>
            <w:r w:rsidRPr="00CC4259">
              <w:rPr>
                <w:rFonts w:ascii="Times New Roman" w:hAnsi="Times New Roman" w:cs="Times New Roman"/>
                <w:sz w:val="24"/>
                <w:szCs w:val="24"/>
              </w:rPr>
              <w:t xml:space="preserve">The Pressure-Temperature diagram is a fundamental tool in the exploration, production, and processing of reservoir fluids. It provides valuable insights </w:t>
            </w:r>
            <w:r w:rsidRPr="00CC4259">
              <w:rPr>
                <w:rFonts w:ascii="Times New Roman" w:hAnsi="Times New Roman" w:cs="Times New Roman"/>
                <w:sz w:val="24"/>
                <w:szCs w:val="24"/>
              </w:rPr>
              <w:lastRenderedPageBreak/>
              <w:t>into the behavior of fluids under different conditions, guiding engineering decisions and ensuring the safe and efficient operation of oil and gas facilities. A pressure-temperature (P-T) diagram representing a multi-component mixture, as seen in natural gas or intricate hydrocarbon systems, is more complicated compared to a straight forward P-T diagram for a single-component fluid. Explain the P-T diagram for a multicomponent mixture with a clear illustration.</w:t>
            </w:r>
          </w:p>
        </w:tc>
        <w:tc>
          <w:tcPr>
            <w:tcW w:w="947" w:type="dxa"/>
          </w:tcPr>
          <w:p w14:paraId="2A0DCD76" w14:textId="583CEEEB" w:rsidR="00E42BC3" w:rsidRPr="00EE7FA0" w:rsidRDefault="00D2327F" w:rsidP="00E42BC3">
            <w:r>
              <w:lastRenderedPageBreak/>
              <w:t>(CO</w:t>
            </w:r>
            <w:r w:rsidR="00E66935">
              <w:t>2</w:t>
            </w:r>
            <w:r>
              <w:t>)</w:t>
            </w:r>
          </w:p>
        </w:tc>
        <w:tc>
          <w:tcPr>
            <w:tcW w:w="1770" w:type="dxa"/>
          </w:tcPr>
          <w:p w14:paraId="6E8FF7E3" w14:textId="0C4FEAC5" w:rsidR="00E42BC3" w:rsidRPr="00EE7FA0" w:rsidRDefault="00D2327F" w:rsidP="00E42BC3">
            <w:r>
              <w:t>Comprehension</w:t>
            </w:r>
          </w:p>
        </w:tc>
      </w:tr>
      <w:tr w:rsidR="00D649AD" w:rsidRPr="00EE7FA0" w14:paraId="34778172" w14:textId="77777777" w:rsidTr="00B30340">
        <w:trPr>
          <w:trHeight w:val="142"/>
        </w:trPr>
        <w:tc>
          <w:tcPr>
            <w:tcW w:w="10783" w:type="dxa"/>
            <w:gridSpan w:val="4"/>
            <w:vAlign w:val="center"/>
          </w:tcPr>
          <w:p w14:paraId="572B5562" w14:textId="77777777" w:rsidR="00D649AD" w:rsidRPr="00CC4259" w:rsidRDefault="00D649AD" w:rsidP="00CC4259">
            <w:pPr>
              <w:jc w:val="both"/>
              <w:rPr>
                <w:rFonts w:ascii="Times New Roman" w:hAnsi="Times New Roman" w:cs="Times New Roman"/>
                <w:sz w:val="24"/>
                <w:szCs w:val="24"/>
              </w:rPr>
            </w:pPr>
          </w:p>
        </w:tc>
      </w:tr>
      <w:tr w:rsidR="00D2327F" w:rsidRPr="00EE7FA0" w14:paraId="7E84B7E4" w14:textId="77777777" w:rsidTr="00D2327F">
        <w:trPr>
          <w:trHeight w:val="414"/>
        </w:trPr>
        <w:tc>
          <w:tcPr>
            <w:tcW w:w="547" w:type="dxa"/>
            <w:vAlign w:val="center"/>
          </w:tcPr>
          <w:p w14:paraId="67ADBB04" w14:textId="77777777" w:rsidR="00D2327F" w:rsidRPr="00EE7FA0" w:rsidRDefault="00D2327F" w:rsidP="00D2327F">
            <w:r>
              <w:t>9</w:t>
            </w:r>
          </w:p>
        </w:tc>
        <w:tc>
          <w:tcPr>
            <w:tcW w:w="7519" w:type="dxa"/>
          </w:tcPr>
          <w:p w14:paraId="0EEC8909" w14:textId="2CF37299" w:rsidR="00D2327F" w:rsidRPr="00CC4259" w:rsidRDefault="00D2327F" w:rsidP="00D2327F">
            <w:pPr>
              <w:jc w:val="both"/>
              <w:rPr>
                <w:rFonts w:ascii="Times New Roman" w:hAnsi="Times New Roman" w:cs="Times New Roman"/>
                <w:sz w:val="24"/>
                <w:szCs w:val="24"/>
              </w:rPr>
            </w:pPr>
            <w:r w:rsidRPr="00CC4259">
              <w:rPr>
                <w:rFonts w:ascii="Times New Roman" w:hAnsi="Times New Roman" w:cs="Times New Roman"/>
                <w:sz w:val="24"/>
                <w:szCs w:val="24"/>
              </w:rPr>
              <w:t>The significance of PMM in thermodynamics lies in illustrating the principles and limitations set by the laws of thermodynamics, particularly the First and Second Laws. Explain PMM-1 and PMM-2.  If a reversible heat engine operating in a cycle between a source and sink temperature of 666℃ and 20℃ respectively. Predict the work done per KJ heat supplied to the engine.</w:t>
            </w:r>
          </w:p>
        </w:tc>
        <w:tc>
          <w:tcPr>
            <w:tcW w:w="947" w:type="dxa"/>
          </w:tcPr>
          <w:p w14:paraId="2351C60F" w14:textId="4B6385BC" w:rsidR="00D2327F" w:rsidRPr="00EE7FA0" w:rsidRDefault="00D2327F" w:rsidP="00D2327F">
            <w:r>
              <w:t xml:space="preserve">(CO </w:t>
            </w:r>
            <w:r w:rsidR="00E66935">
              <w:t>1</w:t>
            </w:r>
            <w:r>
              <w:t>)</w:t>
            </w:r>
          </w:p>
        </w:tc>
        <w:tc>
          <w:tcPr>
            <w:tcW w:w="1770" w:type="dxa"/>
          </w:tcPr>
          <w:p w14:paraId="1327F23D" w14:textId="7B4B812E" w:rsidR="00D2327F" w:rsidRPr="00EE7FA0" w:rsidRDefault="00D2327F" w:rsidP="00D2327F">
            <w:r>
              <w:t>Comprehension</w:t>
            </w:r>
          </w:p>
        </w:tc>
      </w:tr>
      <w:tr w:rsidR="00D2327F" w:rsidRPr="00EE7FA0" w14:paraId="56E12711" w14:textId="77777777" w:rsidTr="00B30340">
        <w:trPr>
          <w:trHeight w:val="70"/>
        </w:trPr>
        <w:tc>
          <w:tcPr>
            <w:tcW w:w="10783" w:type="dxa"/>
            <w:gridSpan w:val="4"/>
            <w:vAlign w:val="center"/>
          </w:tcPr>
          <w:p w14:paraId="448FACB3" w14:textId="77777777" w:rsidR="00D2327F" w:rsidRPr="00CC4259" w:rsidRDefault="00D2327F" w:rsidP="00D2327F">
            <w:pPr>
              <w:jc w:val="both"/>
              <w:rPr>
                <w:rFonts w:ascii="Times New Roman" w:hAnsi="Times New Roman" w:cs="Times New Roman"/>
                <w:sz w:val="24"/>
                <w:szCs w:val="24"/>
              </w:rPr>
            </w:pPr>
          </w:p>
        </w:tc>
      </w:tr>
      <w:tr w:rsidR="00D2327F" w:rsidRPr="00EE7FA0" w14:paraId="011F8CC7" w14:textId="77777777" w:rsidTr="00D2327F">
        <w:trPr>
          <w:trHeight w:val="421"/>
        </w:trPr>
        <w:tc>
          <w:tcPr>
            <w:tcW w:w="547" w:type="dxa"/>
            <w:vAlign w:val="center"/>
          </w:tcPr>
          <w:p w14:paraId="16A4A16D" w14:textId="77777777" w:rsidR="00D2327F" w:rsidRPr="00EE7FA0" w:rsidRDefault="00D2327F" w:rsidP="00D2327F">
            <w:r>
              <w:t>10</w:t>
            </w:r>
          </w:p>
        </w:tc>
        <w:tc>
          <w:tcPr>
            <w:tcW w:w="7519" w:type="dxa"/>
          </w:tcPr>
          <w:p w14:paraId="40DB3620" w14:textId="77777777" w:rsidR="00D2327F" w:rsidRPr="00CC4259" w:rsidRDefault="00D2327F" w:rsidP="00D2327F">
            <w:pPr>
              <w:jc w:val="both"/>
              <w:rPr>
                <w:rFonts w:ascii="Times New Roman" w:hAnsi="Times New Roman" w:cs="Times New Roman"/>
                <w:sz w:val="24"/>
                <w:szCs w:val="24"/>
              </w:rPr>
            </w:pPr>
            <w:r w:rsidRPr="00CC4259">
              <w:rPr>
                <w:rFonts w:ascii="Times New Roman" w:hAnsi="Times New Roman" w:cs="Times New Roman"/>
                <w:sz w:val="24"/>
                <w:szCs w:val="24"/>
              </w:rPr>
              <w:t xml:space="preserve">State </w:t>
            </w:r>
            <w:proofErr w:type="spellStart"/>
            <w:r w:rsidRPr="00CC4259">
              <w:rPr>
                <w:rFonts w:ascii="Times New Roman" w:hAnsi="Times New Roman" w:cs="Times New Roman"/>
                <w:sz w:val="24"/>
                <w:szCs w:val="24"/>
              </w:rPr>
              <w:t>Raoult’s</w:t>
            </w:r>
            <w:proofErr w:type="spellEnd"/>
            <w:r w:rsidRPr="00CC4259">
              <w:rPr>
                <w:rFonts w:ascii="Times New Roman" w:hAnsi="Times New Roman" w:cs="Times New Roman"/>
                <w:sz w:val="24"/>
                <w:szCs w:val="24"/>
              </w:rPr>
              <w:t xml:space="preserve"> law. What is the vapor pressure of a solution at 25</w:t>
            </w:r>
            <w:r w:rsidRPr="00CC4259">
              <w:rPr>
                <w:rFonts w:ascii="Times New Roman" w:hAnsi="Times New Roman" w:cs="Times New Roman"/>
                <w:sz w:val="24"/>
                <w:szCs w:val="24"/>
                <w:vertAlign w:val="superscript"/>
              </w:rPr>
              <w:t>℃</w:t>
            </w:r>
            <w:r w:rsidRPr="00CC4259">
              <w:rPr>
                <w:rFonts w:ascii="Times New Roman" w:hAnsi="Times New Roman" w:cs="Times New Roman"/>
                <w:sz w:val="24"/>
                <w:szCs w:val="24"/>
              </w:rPr>
              <w:t>C containing 78.0 grams of glucose (MM = 180.16 g/</w:t>
            </w:r>
            <w:proofErr w:type="spellStart"/>
            <w:r w:rsidRPr="00CC4259">
              <w:rPr>
                <w:rFonts w:ascii="Times New Roman" w:hAnsi="Times New Roman" w:cs="Times New Roman"/>
                <w:sz w:val="24"/>
                <w:szCs w:val="24"/>
              </w:rPr>
              <w:t>mol</w:t>
            </w:r>
            <w:proofErr w:type="spellEnd"/>
            <w:r w:rsidRPr="00CC4259">
              <w:rPr>
                <w:rFonts w:ascii="Times New Roman" w:hAnsi="Times New Roman" w:cs="Times New Roman"/>
                <w:sz w:val="24"/>
                <w:szCs w:val="24"/>
              </w:rPr>
              <w:t>) in 500 grams of water? The vapor pressure of pure water at this temperature is 23.8 mm Hg.</w:t>
            </w:r>
          </w:p>
          <w:p w14:paraId="44D19BCD" w14:textId="34B83BD3" w:rsidR="00D2327F" w:rsidRPr="00CC4259" w:rsidRDefault="00D2327F" w:rsidP="00D2327F">
            <w:pPr>
              <w:jc w:val="both"/>
              <w:rPr>
                <w:rFonts w:ascii="Times New Roman" w:hAnsi="Times New Roman" w:cs="Times New Roman"/>
                <w:noProof/>
                <w:sz w:val="24"/>
                <w:szCs w:val="24"/>
              </w:rPr>
            </w:pPr>
            <w:r w:rsidRPr="00CC4259">
              <w:rPr>
                <w:rFonts w:ascii="Times New Roman" w:hAnsi="Times New Roman" w:cs="Times New Roman"/>
                <w:sz w:val="24"/>
                <w:szCs w:val="24"/>
              </w:rPr>
              <w:t>Solve for X</w:t>
            </w:r>
            <w:r w:rsidRPr="00CC4259">
              <w:rPr>
                <w:rFonts w:ascii="Times New Roman" w:hAnsi="Times New Roman" w:cs="Times New Roman"/>
                <w:sz w:val="24"/>
                <w:szCs w:val="24"/>
                <w:vertAlign w:val="subscript"/>
              </w:rPr>
              <w:t>H2O</w:t>
            </w:r>
          </w:p>
        </w:tc>
        <w:tc>
          <w:tcPr>
            <w:tcW w:w="947" w:type="dxa"/>
          </w:tcPr>
          <w:p w14:paraId="3852F312" w14:textId="36478F0E" w:rsidR="00D2327F" w:rsidRPr="00EE7FA0" w:rsidRDefault="00D2327F" w:rsidP="00D2327F">
            <w:r>
              <w:t>(CO3)</w:t>
            </w:r>
          </w:p>
        </w:tc>
        <w:tc>
          <w:tcPr>
            <w:tcW w:w="1770" w:type="dxa"/>
          </w:tcPr>
          <w:p w14:paraId="6143CD15" w14:textId="7F0E5B9E" w:rsidR="00D2327F" w:rsidRPr="00EE7FA0" w:rsidRDefault="00D2327F" w:rsidP="00D2327F">
            <w:r>
              <w:t>Comprehension</w:t>
            </w:r>
          </w:p>
        </w:tc>
      </w:tr>
      <w:tr w:rsidR="00D2327F" w:rsidRPr="00EE7FA0" w14:paraId="698CD376" w14:textId="77777777" w:rsidTr="00B30340">
        <w:trPr>
          <w:trHeight w:val="70"/>
        </w:trPr>
        <w:tc>
          <w:tcPr>
            <w:tcW w:w="10783" w:type="dxa"/>
            <w:gridSpan w:val="4"/>
            <w:vAlign w:val="center"/>
          </w:tcPr>
          <w:p w14:paraId="32686238" w14:textId="77777777" w:rsidR="00D2327F" w:rsidRPr="00CC4259" w:rsidRDefault="00D2327F" w:rsidP="00D2327F">
            <w:pPr>
              <w:rPr>
                <w:rFonts w:ascii="Times New Roman" w:hAnsi="Times New Roman" w:cs="Times New Roman"/>
                <w:sz w:val="24"/>
                <w:szCs w:val="24"/>
              </w:rPr>
            </w:pPr>
          </w:p>
        </w:tc>
      </w:tr>
      <w:tr w:rsidR="00D2327F" w:rsidRPr="00EE7FA0" w14:paraId="4C6170A7" w14:textId="77777777" w:rsidTr="00D2327F">
        <w:trPr>
          <w:trHeight w:val="443"/>
        </w:trPr>
        <w:tc>
          <w:tcPr>
            <w:tcW w:w="547" w:type="dxa"/>
            <w:vAlign w:val="center"/>
          </w:tcPr>
          <w:p w14:paraId="5A994865" w14:textId="77777777" w:rsidR="00D2327F" w:rsidRDefault="00D2327F" w:rsidP="00D2327F">
            <w:r>
              <w:t>11</w:t>
            </w:r>
          </w:p>
        </w:tc>
        <w:tc>
          <w:tcPr>
            <w:tcW w:w="7519" w:type="dxa"/>
          </w:tcPr>
          <w:p w14:paraId="457B29DA" w14:textId="4591FBB0" w:rsidR="00D2327F" w:rsidRPr="00CC4259" w:rsidRDefault="00D2327F" w:rsidP="00D2327F">
            <w:pPr>
              <w:jc w:val="both"/>
              <w:rPr>
                <w:rFonts w:ascii="Times New Roman" w:hAnsi="Times New Roman" w:cs="Times New Roman"/>
                <w:sz w:val="24"/>
                <w:szCs w:val="24"/>
              </w:rPr>
            </w:pPr>
            <w:r w:rsidRPr="00CC4259">
              <w:rPr>
                <w:rFonts w:ascii="Times New Roman" w:hAnsi="Times New Roman" w:cs="Times New Roman"/>
                <w:sz w:val="24"/>
                <w:szCs w:val="24"/>
              </w:rPr>
              <w:t>Flash expansion and differential expansion are important considerations in the oil and gas industry. Flash expansion is relevant in the context of fluid separation and processing, while differential expansion is crucial for designing and operating equipment exposed to varying temperatures to ensure the reliability and safety of oil and gas facilities. Laboratory experiments are carried out under precise conditions to replicate the characteristics of reservoir fluids in actual reservoirs. Discuss in detail with a well-drawn illustration of laboratory experiments for Flash Expansion and Differential Expansion.</w:t>
            </w:r>
          </w:p>
        </w:tc>
        <w:tc>
          <w:tcPr>
            <w:tcW w:w="947" w:type="dxa"/>
          </w:tcPr>
          <w:p w14:paraId="21015DE6" w14:textId="6A2205DB" w:rsidR="00D2327F" w:rsidRPr="00EE7FA0" w:rsidRDefault="00D2327F" w:rsidP="00D2327F">
            <w:r>
              <w:t>(CO3)</w:t>
            </w:r>
          </w:p>
        </w:tc>
        <w:tc>
          <w:tcPr>
            <w:tcW w:w="1770" w:type="dxa"/>
          </w:tcPr>
          <w:p w14:paraId="4C7C01E4" w14:textId="70345C22" w:rsidR="00D2327F" w:rsidRPr="00EE7FA0" w:rsidRDefault="00D2327F" w:rsidP="00D2327F">
            <w:r>
              <w:t>Comprehension</w:t>
            </w:r>
          </w:p>
        </w:tc>
      </w:tr>
      <w:tr w:rsidR="00D2327F" w:rsidRPr="00EE7FA0" w14:paraId="0FFD3545" w14:textId="77777777" w:rsidTr="00B30340">
        <w:trPr>
          <w:trHeight w:val="70"/>
        </w:trPr>
        <w:tc>
          <w:tcPr>
            <w:tcW w:w="10783" w:type="dxa"/>
            <w:gridSpan w:val="4"/>
            <w:vAlign w:val="center"/>
          </w:tcPr>
          <w:p w14:paraId="512B94ED" w14:textId="77777777" w:rsidR="00D2327F" w:rsidRPr="00CC4259" w:rsidRDefault="00D2327F" w:rsidP="00D2327F">
            <w:pPr>
              <w:jc w:val="both"/>
              <w:rPr>
                <w:rFonts w:ascii="Times New Roman" w:hAnsi="Times New Roman" w:cs="Times New Roman"/>
                <w:sz w:val="24"/>
                <w:szCs w:val="24"/>
              </w:rPr>
            </w:pPr>
          </w:p>
        </w:tc>
      </w:tr>
      <w:tr w:rsidR="00D2327F" w:rsidRPr="00EE7FA0" w14:paraId="76167817" w14:textId="77777777" w:rsidTr="00D2327F">
        <w:trPr>
          <w:trHeight w:val="437"/>
        </w:trPr>
        <w:tc>
          <w:tcPr>
            <w:tcW w:w="547" w:type="dxa"/>
            <w:vAlign w:val="center"/>
          </w:tcPr>
          <w:p w14:paraId="7FF1647D" w14:textId="77777777" w:rsidR="00D2327F" w:rsidRDefault="00D2327F" w:rsidP="00D2327F">
            <w:r>
              <w:t>12</w:t>
            </w:r>
          </w:p>
        </w:tc>
        <w:tc>
          <w:tcPr>
            <w:tcW w:w="7519" w:type="dxa"/>
          </w:tcPr>
          <w:p w14:paraId="6AA91A1A" w14:textId="7009FE12" w:rsidR="00D2327F" w:rsidRPr="00CC4259" w:rsidRDefault="00D2327F" w:rsidP="00D2327F">
            <w:pPr>
              <w:jc w:val="both"/>
              <w:rPr>
                <w:rFonts w:ascii="Times New Roman" w:hAnsi="Times New Roman" w:cs="Times New Roman"/>
                <w:sz w:val="24"/>
                <w:szCs w:val="24"/>
              </w:rPr>
            </w:pPr>
            <w:r w:rsidRPr="00CC4259">
              <w:rPr>
                <w:rFonts w:ascii="Times New Roman" w:hAnsi="Times New Roman" w:cs="Times New Roman"/>
                <w:sz w:val="24"/>
                <w:szCs w:val="24"/>
              </w:rPr>
              <w:t>The laws of thermodynamics are fundamental principles that govern the behavior of energy and matter in physical systems. Discuss in detail about the Zeroth, First and Second law of thermodynamics.</w:t>
            </w:r>
          </w:p>
        </w:tc>
        <w:tc>
          <w:tcPr>
            <w:tcW w:w="947" w:type="dxa"/>
          </w:tcPr>
          <w:p w14:paraId="745B39AC" w14:textId="1E6D8207" w:rsidR="00D2327F" w:rsidRPr="00EE7FA0" w:rsidRDefault="00D2327F" w:rsidP="00D2327F">
            <w:r>
              <w:t>(CO</w:t>
            </w:r>
            <w:r w:rsidR="00E66935">
              <w:t>1</w:t>
            </w:r>
            <w:r>
              <w:t>)</w:t>
            </w:r>
          </w:p>
        </w:tc>
        <w:tc>
          <w:tcPr>
            <w:tcW w:w="1770" w:type="dxa"/>
          </w:tcPr>
          <w:p w14:paraId="6AC080B4" w14:textId="79EEFAE5" w:rsidR="00D2327F" w:rsidRPr="00EE7FA0" w:rsidRDefault="00D2327F" w:rsidP="00D2327F">
            <w:r>
              <w:t>Comprehension</w:t>
            </w:r>
          </w:p>
        </w:tc>
      </w:tr>
      <w:tr w:rsidR="00D2327F" w:rsidRPr="00EE7FA0" w14:paraId="3826F78E" w14:textId="77777777" w:rsidTr="00B30340">
        <w:trPr>
          <w:trHeight w:val="70"/>
        </w:trPr>
        <w:tc>
          <w:tcPr>
            <w:tcW w:w="10783" w:type="dxa"/>
            <w:gridSpan w:val="4"/>
            <w:vAlign w:val="center"/>
          </w:tcPr>
          <w:p w14:paraId="570A107A" w14:textId="77777777" w:rsidR="00D2327F" w:rsidRPr="00CC4259" w:rsidRDefault="00D2327F" w:rsidP="00D2327F">
            <w:pPr>
              <w:rPr>
                <w:rFonts w:ascii="Times New Roman" w:hAnsi="Times New Roman" w:cs="Times New Roman"/>
                <w:sz w:val="24"/>
                <w:szCs w:val="24"/>
              </w:rPr>
            </w:pPr>
          </w:p>
        </w:tc>
      </w:tr>
      <w:tr w:rsidR="00D2327F" w:rsidRPr="00EE7FA0" w14:paraId="50E1123A" w14:textId="77777777" w:rsidTr="00D2327F">
        <w:trPr>
          <w:trHeight w:val="559"/>
        </w:trPr>
        <w:tc>
          <w:tcPr>
            <w:tcW w:w="547" w:type="dxa"/>
            <w:vAlign w:val="center"/>
          </w:tcPr>
          <w:p w14:paraId="49F3D741" w14:textId="77777777" w:rsidR="00D2327F" w:rsidRPr="00EE7FA0" w:rsidRDefault="00D2327F" w:rsidP="00D2327F">
            <w:r>
              <w:t>13</w:t>
            </w:r>
          </w:p>
        </w:tc>
        <w:tc>
          <w:tcPr>
            <w:tcW w:w="7519" w:type="dxa"/>
          </w:tcPr>
          <w:p w14:paraId="2A95BC32" w14:textId="2EDD022D" w:rsidR="00D2327F" w:rsidRPr="00CC4259" w:rsidRDefault="00D2327F" w:rsidP="00D2327F">
            <w:pPr>
              <w:jc w:val="both"/>
              <w:rPr>
                <w:rFonts w:ascii="Times New Roman" w:hAnsi="Times New Roman" w:cs="Times New Roman"/>
                <w:sz w:val="24"/>
                <w:szCs w:val="24"/>
              </w:rPr>
            </w:pPr>
            <w:r w:rsidRPr="00CC4259">
              <w:rPr>
                <w:rFonts w:ascii="Times New Roman" w:hAnsi="Times New Roman" w:cs="Times New Roman"/>
                <w:sz w:val="24"/>
                <w:szCs w:val="24"/>
              </w:rPr>
              <w:t>An imaginary engine receives heat and performs work on a slowly moving piston at such a rate that the cycle of operation of 1 kg of fluid can be represented as a circle of 10cm diameter on PV diagram. The scale is 1cm= 300kpa on Y axis and 1cm =0.1 m</w:t>
            </w:r>
            <w:r w:rsidRPr="00CC4259">
              <w:rPr>
                <w:rFonts w:ascii="Times New Roman" w:hAnsi="Times New Roman" w:cs="Times New Roman"/>
                <w:sz w:val="24"/>
                <w:szCs w:val="24"/>
                <w:vertAlign w:val="superscript"/>
              </w:rPr>
              <w:t>3</w:t>
            </w:r>
            <w:r w:rsidRPr="00CC4259">
              <w:rPr>
                <w:rFonts w:ascii="Times New Roman" w:hAnsi="Times New Roman" w:cs="Times New Roman"/>
                <w:sz w:val="24"/>
                <w:szCs w:val="24"/>
              </w:rPr>
              <w:t xml:space="preserve"> on X axis. Find the net work done.</w:t>
            </w:r>
          </w:p>
        </w:tc>
        <w:tc>
          <w:tcPr>
            <w:tcW w:w="947" w:type="dxa"/>
          </w:tcPr>
          <w:p w14:paraId="4D618D00" w14:textId="13DEDC87" w:rsidR="00D2327F" w:rsidRPr="00EE7FA0" w:rsidRDefault="00D2327F" w:rsidP="00D2327F">
            <w:r>
              <w:t>(CO</w:t>
            </w:r>
            <w:r w:rsidR="00E66935">
              <w:t>1</w:t>
            </w:r>
            <w:r>
              <w:t>)</w:t>
            </w:r>
          </w:p>
        </w:tc>
        <w:tc>
          <w:tcPr>
            <w:tcW w:w="1770" w:type="dxa"/>
          </w:tcPr>
          <w:p w14:paraId="326B13BD" w14:textId="1E884E80" w:rsidR="00D2327F" w:rsidRPr="00EE7FA0" w:rsidRDefault="00D2327F" w:rsidP="00D2327F">
            <w:r>
              <w:t>Comprehension</w:t>
            </w:r>
          </w:p>
        </w:tc>
      </w:tr>
      <w:tr w:rsidR="00D2327F" w:rsidRPr="00EE7FA0" w14:paraId="7A429118" w14:textId="77777777" w:rsidTr="00D2327F">
        <w:trPr>
          <w:trHeight w:val="301"/>
        </w:trPr>
        <w:tc>
          <w:tcPr>
            <w:tcW w:w="547" w:type="dxa"/>
          </w:tcPr>
          <w:p w14:paraId="6585095E" w14:textId="77777777" w:rsidR="00D2327F" w:rsidRPr="00B30340" w:rsidRDefault="00D2327F" w:rsidP="00D2327F">
            <w:pPr>
              <w:rPr>
                <w:sz w:val="2"/>
              </w:rPr>
            </w:pPr>
          </w:p>
        </w:tc>
        <w:tc>
          <w:tcPr>
            <w:tcW w:w="7519" w:type="dxa"/>
          </w:tcPr>
          <w:p w14:paraId="3BC5543C" w14:textId="77777777" w:rsidR="00D2327F" w:rsidRPr="00B30340" w:rsidRDefault="00D2327F" w:rsidP="00D2327F">
            <w:pPr>
              <w:jc w:val="both"/>
              <w:rPr>
                <w:sz w:val="2"/>
              </w:rPr>
            </w:pPr>
          </w:p>
        </w:tc>
        <w:tc>
          <w:tcPr>
            <w:tcW w:w="947" w:type="dxa"/>
          </w:tcPr>
          <w:p w14:paraId="1C3D49A8" w14:textId="77777777" w:rsidR="00D2327F" w:rsidRPr="00B30340" w:rsidRDefault="00D2327F" w:rsidP="00D2327F">
            <w:pPr>
              <w:rPr>
                <w:sz w:val="2"/>
              </w:rPr>
            </w:pPr>
          </w:p>
        </w:tc>
        <w:tc>
          <w:tcPr>
            <w:tcW w:w="1770" w:type="dxa"/>
          </w:tcPr>
          <w:p w14:paraId="763F6CEC" w14:textId="77777777" w:rsidR="00D2327F" w:rsidRPr="00B30340" w:rsidRDefault="00D2327F" w:rsidP="00D2327F">
            <w:pPr>
              <w:rPr>
                <w:spacing w:val="-2"/>
                <w:sz w:val="2"/>
              </w:rPr>
            </w:pPr>
          </w:p>
        </w:tc>
      </w:tr>
      <w:tr w:rsidR="00D2327F" w:rsidRPr="00EE7FA0" w14:paraId="31FB08CE" w14:textId="77777777" w:rsidTr="00D2327F">
        <w:trPr>
          <w:trHeight w:val="559"/>
        </w:trPr>
        <w:tc>
          <w:tcPr>
            <w:tcW w:w="547" w:type="dxa"/>
          </w:tcPr>
          <w:p w14:paraId="66C52D31" w14:textId="77777777" w:rsidR="00D2327F" w:rsidRDefault="00D2327F" w:rsidP="00D2327F">
            <w:r>
              <w:t>14</w:t>
            </w:r>
          </w:p>
        </w:tc>
        <w:tc>
          <w:tcPr>
            <w:tcW w:w="7519" w:type="dxa"/>
          </w:tcPr>
          <w:p w14:paraId="3563AB29" w14:textId="031336BD" w:rsidR="00D2327F" w:rsidRPr="00EE7FA0" w:rsidRDefault="00D2327F" w:rsidP="00D2327F">
            <w:pPr>
              <w:jc w:val="both"/>
            </w:pPr>
            <w:r>
              <w:t>Derive the expression for work done in a</w:t>
            </w:r>
            <w:r w:rsidR="00ED6716">
              <w:t>n</w:t>
            </w:r>
            <w:r>
              <w:t xml:space="preserve"> </w:t>
            </w:r>
            <w:r w:rsidR="00ED6716">
              <w:t>isochoric,</w:t>
            </w:r>
            <w:r>
              <w:t xml:space="preserve"> isobaric and isothermal process.</w:t>
            </w:r>
          </w:p>
        </w:tc>
        <w:tc>
          <w:tcPr>
            <w:tcW w:w="947" w:type="dxa"/>
          </w:tcPr>
          <w:p w14:paraId="4BAA0F1F" w14:textId="0C794429" w:rsidR="00D2327F" w:rsidRPr="00EE7FA0" w:rsidRDefault="00D2327F" w:rsidP="00D2327F">
            <w:r>
              <w:t>(CO1)</w:t>
            </w:r>
          </w:p>
        </w:tc>
        <w:tc>
          <w:tcPr>
            <w:tcW w:w="1770" w:type="dxa"/>
          </w:tcPr>
          <w:p w14:paraId="56130030" w14:textId="752AA722" w:rsidR="00D2327F" w:rsidRPr="00EE7FA0" w:rsidRDefault="00D2327F" w:rsidP="00D2327F">
            <w:r>
              <w:t>Comprehension</w:t>
            </w:r>
          </w:p>
        </w:tc>
      </w:tr>
      <w:tr w:rsidR="00D2327F" w:rsidRPr="00EE7FA0" w14:paraId="01292C3B" w14:textId="77777777" w:rsidTr="00FA231A">
        <w:trPr>
          <w:trHeight w:val="70"/>
        </w:trPr>
        <w:tc>
          <w:tcPr>
            <w:tcW w:w="10783" w:type="dxa"/>
            <w:gridSpan w:val="4"/>
          </w:tcPr>
          <w:p w14:paraId="068D98BD" w14:textId="77777777" w:rsidR="00D2327F" w:rsidRPr="00EE7FA0" w:rsidRDefault="00D2327F" w:rsidP="00D2327F">
            <w:pPr>
              <w:rPr>
                <w:sz w:val="10"/>
              </w:rPr>
            </w:pPr>
          </w:p>
        </w:tc>
      </w:tr>
    </w:tbl>
    <w:p w14:paraId="2392954C" w14:textId="77777777" w:rsidR="00D649AD" w:rsidRDefault="00D649AD"/>
    <w:p w14:paraId="4976517D" w14:textId="77777777"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14:paraId="1A704945" w14:textId="77777777" w:rsidTr="00D649AD">
        <w:trPr>
          <w:trHeight w:val="320"/>
        </w:trPr>
        <w:tc>
          <w:tcPr>
            <w:tcW w:w="10812" w:type="dxa"/>
            <w:gridSpan w:val="4"/>
            <w:vAlign w:val="center"/>
          </w:tcPr>
          <w:p w14:paraId="5B20F553" w14:textId="77777777" w:rsidR="00D649AD" w:rsidRPr="00EE7FA0" w:rsidRDefault="00D649AD" w:rsidP="00FA231A">
            <w:pPr>
              <w:jc w:val="center"/>
              <w:rPr>
                <w:b/>
              </w:rPr>
            </w:pPr>
            <w:r>
              <w:rPr>
                <w:b/>
                <w:sz w:val="24"/>
              </w:rPr>
              <w:t>PART C</w:t>
            </w:r>
          </w:p>
        </w:tc>
      </w:tr>
      <w:tr w:rsidR="00D649AD" w:rsidRPr="00EE7FA0" w14:paraId="008B70D3" w14:textId="77777777" w:rsidTr="00D649AD">
        <w:trPr>
          <w:trHeight w:val="702"/>
        </w:trPr>
        <w:tc>
          <w:tcPr>
            <w:tcW w:w="10812" w:type="dxa"/>
            <w:gridSpan w:val="4"/>
            <w:vAlign w:val="center"/>
          </w:tcPr>
          <w:p w14:paraId="60B7A6EB" w14:textId="4EA36E2E"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w:t>
            </w:r>
            <w:r w:rsidR="00F475D8">
              <w:rPr>
                <w:b/>
              </w:rPr>
              <w:t>20</w:t>
            </w:r>
            <w:r w:rsidR="00456F87">
              <w:rPr>
                <w:b/>
              </w:rPr>
              <w:t>M=</w:t>
            </w:r>
            <w:r w:rsidR="00F475D8">
              <w:rPr>
                <w:b/>
              </w:rPr>
              <w:t>4</w:t>
            </w:r>
            <w:r w:rsidR="00456F87">
              <w:rPr>
                <w:b/>
              </w:rPr>
              <w:t>0</w:t>
            </w:r>
            <w:r>
              <w:rPr>
                <w:b/>
              </w:rPr>
              <w:t>M</w:t>
            </w:r>
          </w:p>
        </w:tc>
      </w:tr>
      <w:tr w:rsidR="00E42BC3" w:rsidRPr="00EE7FA0" w14:paraId="36A9A2DE" w14:textId="77777777" w:rsidTr="00E42BC3">
        <w:trPr>
          <w:trHeight w:val="617"/>
        </w:trPr>
        <w:tc>
          <w:tcPr>
            <w:tcW w:w="550" w:type="dxa"/>
          </w:tcPr>
          <w:p w14:paraId="0073EDE7" w14:textId="178294E3" w:rsidR="00E42BC3" w:rsidRPr="00EE7FA0" w:rsidRDefault="00E42BC3" w:rsidP="00E42BC3">
            <w:r>
              <w:t>1</w:t>
            </w:r>
            <w:r w:rsidR="007C419D">
              <w:t>5</w:t>
            </w:r>
          </w:p>
        </w:tc>
        <w:tc>
          <w:tcPr>
            <w:tcW w:w="7723" w:type="dxa"/>
          </w:tcPr>
          <w:p w14:paraId="7A7A6093" w14:textId="7D139AF9" w:rsidR="00E42BC3" w:rsidRPr="00EE7FA0" w:rsidRDefault="00F02F84" w:rsidP="00AE5991">
            <w:pPr>
              <w:jc w:val="both"/>
            </w:pPr>
            <w:r w:rsidRPr="00DD7FB8">
              <w:t>A pressure-temperature (P-T) diagram, commonly known as a phase diagram or phase envelope, visually depicts the phases and boundaries of reservoir fluids (usually oil and gas) across various pressure and temperature scenarios. In the oil and gas sector, this diagram is essential for comprehending and forecasting the actions of reservoir fluids. Show and Outline the P-T diagrams of different reservoir fluids along with an analytical approach</w:t>
            </w:r>
            <w:r>
              <w:t>.</w:t>
            </w:r>
          </w:p>
        </w:tc>
        <w:tc>
          <w:tcPr>
            <w:tcW w:w="960" w:type="dxa"/>
          </w:tcPr>
          <w:p w14:paraId="43D7F2CE" w14:textId="0EB0E3F1" w:rsidR="00E42BC3" w:rsidRPr="00EE7FA0" w:rsidRDefault="00E42BC3" w:rsidP="00E42BC3">
            <w:r>
              <w:t>(</w:t>
            </w:r>
            <w:r w:rsidR="0061450C">
              <w:t>CO</w:t>
            </w:r>
            <w:r w:rsidR="00F02F84">
              <w:t>3</w:t>
            </w:r>
            <w:r>
              <w:t>)</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D649AD">
        <w:trPr>
          <w:trHeight w:val="202"/>
        </w:trPr>
        <w:tc>
          <w:tcPr>
            <w:tcW w:w="10812" w:type="dxa"/>
            <w:gridSpan w:val="4"/>
          </w:tcPr>
          <w:p w14:paraId="24D9E874" w14:textId="77777777" w:rsidR="00D649AD" w:rsidRPr="00EE7FA0" w:rsidRDefault="00D649AD" w:rsidP="00FA231A">
            <w:pPr>
              <w:rPr>
                <w:sz w:val="10"/>
              </w:rPr>
            </w:pPr>
          </w:p>
        </w:tc>
      </w:tr>
      <w:tr w:rsidR="00E42BC3" w:rsidRPr="00EE7FA0" w14:paraId="309A3B66" w14:textId="77777777" w:rsidTr="00E42BC3">
        <w:trPr>
          <w:trHeight w:val="590"/>
        </w:trPr>
        <w:tc>
          <w:tcPr>
            <w:tcW w:w="550" w:type="dxa"/>
          </w:tcPr>
          <w:p w14:paraId="58D36B6A" w14:textId="33069F42" w:rsidR="00E42BC3" w:rsidRPr="00EE7FA0" w:rsidRDefault="00E42BC3" w:rsidP="00E42BC3">
            <w:r>
              <w:t>1</w:t>
            </w:r>
            <w:r w:rsidR="007C419D">
              <w:t>6</w:t>
            </w:r>
          </w:p>
        </w:tc>
        <w:tc>
          <w:tcPr>
            <w:tcW w:w="7723" w:type="dxa"/>
          </w:tcPr>
          <w:p w14:paraId="28B2B418" w14:textId="77777777" w:rsidR="00F02F84" w:rsidRDefault="00F02F84" w:rsidP="00F02F84">
            <w:pPr>
              <w:tabs>
                <w:tab w:val="left" w:pos="950"/>
              </w:tabs>
              <w:jc w:val="both"/>
              <w:rPr>
                <w:rFonts w:ascii="Times New Roman" w:hAnsi="Times New Roman" w:cs="Times New Roman"/>
                <w:sz w:val="24"/>
                <w:szCs w:val="24"/>
              </w:rPr>
            </w:pPr>
            <w:r>
              <w:rPr>
                <w:rFonts w:ascii="Times New Roman" w:hAnsi="Times New Roman" w:cs="Times New Roman"/>
                <w:sz w:val="24"/>
                <w:szCs w:val="24"/>
                <w:lang w:val="en-GB"/>
              </w:rPr>
              <w:t xml:space="preserve">For the gas composition given below, compute the pseudocritical pressure and pseudocritical temperature of gas. </w:t>
            </w:r>
          </w:p>
          <w:p w14:paraId="6AB3C420" w14:textId="77777777" w:rsidR="00F02F84" w:rsidRDefault="00F02F84" w:rsidP="00F02F84">
            <w:pPr>
              <w:tabs>
                <w:tab w:val="left" w:pos="950"/>
              </w:tabs>
              <w:jc w:val="both"/>
              <w:rPr>
                <w:rFonts w:ascii="Times New Roman" w:hAnsi="Times New Roman" w:cs="Times New Roman"/>
                <w:b/>
                <w:bCs/>
                <w:sz w:val="24"/>
                <w:szCs w:val="24"/>
              </w:rPr>
            </w:pPr>
          </w:p>
          <w:tbl>
            <w:tblPr>
              <w:tblStyle w:val="TableGrid"/>
              <w:tblW w:w="6625" w:type="dxa"/>
              <w:jc w:val="center"/>
              <w:tblLook w:val="04A0" w:firstRow="1" w:lastRow="0" w:firstColumn="1" w:lastColumn="0" w:noHBand="0" w:noVBand="1"/>
            </w:tblPr>
            <w:tblGrid>
              <w:gridCol w:w="1430"/>
              <w:gridCol w:w="1110"/>
              <w:gridCol w:w="1454"/>
              <w:gridCol w:w="1134"/>
              <w:gridCol w:w="1497"/>
            </w:tblGrid>
            <w:tr w:rsidR="00F02F84" w14:paraId="5C118636" w14:textId="77777777" w:rsidTr="00DC7A1F">
              <w:trPr>
                <w:trHeight w:val="649"/>
                <w:jc w:val="center"/>
              </w:trPr>
              <w:tc>
                <w:tcPr>
                  <w:tcW w:w="1430" w:type="dxa"/>
                  <w:tcBorders>
                    <w:top w:val="single" w:sz="4" w:space="0" w:color="auto"/>
                    <w:left w:val="single" w:sz="4" w:space="0" w:color="auto"/>
                    <w:bottom w:val="single" w:sz="4" w:space="0" w:color="auto"/>
                    <w:right w:val="single" w:sz="4" w:space="0" w:color="auto"/>
                  </w:tcBorders>
                  <w:hideMark/>
                </w:tcPr>
                <w:p w14:paraId="0D77DD70"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Components</w:t>
                  </w:r>
                </w:p>
              </w:tc>
              <w:tc>
                <w:tcPr>
                  <w:tcW w:w="1110" w:type="dxa"/>
                  <w:tcBorders>
                    <w:top w:val="single" w:sz="4" w:space="0" w:color="auto"/>
                    <w:left w:val="single" w:sz="4" w:space="0" w:color="auto"/>
                    <w:bottom w:val="single" w:sz="4" w:space="0" w:color="auto"/>
                    <w:right w:val="single" w:sz="4" w:space="0" w:color="auto"/>
                  </w:tcBorders>
                  <w:hideMark/>
                </w:tcPr>
                <w:p w14:paraId="4A76D50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Mole Fractions</w:t>
                  </w:r>
                </w:p>
              </w:tc>
              <w:tc>
                <w:tcPr>
                  <w:tcW w:w="1454" w:type="dxa"/>
                  <w:tcBorders>
                    <w:top w:val="single" w:sz="4" w:space="0" w:color="auto"/>
                    <w:left w:val="single" w:sz="4" w:space="0" w:color="auto"/>
                    <w:bottom w:val="single" w:sz="4" w:space="0" w:color="auto"/>
                    <w:right w:val="single" w:sz="4" w:space="0" w:color="auto"/>
                  </w:tcBorders>
                  <w:hideMark/>
                </w:tcPr>
                <w:p w14:paraId="4BD81283"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Molecular weight</w:t>
                  </w:r>
                </w:p>
              </w:tc>
              <w:tc>
                <w:tcPr>
                  <w:tcW w:w="1134" w:type="dxa"/>
                  <w:tcBorders>
                    <w:top w:val="single" w:sz="4" w:space="0" w:color="auto"/>
                    <w:left w:val="single" w:sz="4" w:space="0" w:color="auto"/>
                    <w:bottom w:val="single" w:sz="4" w:space="0" w:color="auto"/>
                    <w:right w:val="single" w:sz="4" w:space="0" w:color="auto"/>
                  </w:tcBorders>
                  <w:hideMark/>
                </w:tcPr>
                <w:p w14:paraId="3B4B0DA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Critical Pressure</w:t>
                  </w:r>
                </w:p>
              </w:tc>
              <w:tc>
                <w:tcPr>
                  <w:tcW w:w="1497" w:type="dxa"/>
                  <w:tcBorders>
                    <w:top w:val="single" w:sz="4" w:space="0" w:color="auto"/>
                    <w:left w:val="single" w:sz="4" w:space="0" w:color="auto"/>
                    <w:bottom w:val="single" w:sz="4" w:space="0" w:color="auto"/>
                    <w:right w:val="single" w:sz="4" w:space="0" w:color="auto"/>
                  </w:tcBorders>
                  <w:hideMark/>
                </w:tcPr>
                <w:p w14:paraId="4958506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Critical Temperature</w:t>
                  </w:r>
                </w:p>
              </w:tc>
            </w:tr>
            <w:tr w:rsidR="00F02F84" w14:paraId="31F6BC5E"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2756BD0E"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C1</w:t>
                  </w:r>
                </w:p>
              </w:tc>
              <w:tc>
                <w:tcPr>
                  <w:tcW w:w="1110" w:type="dxa"/>
                  <w:tcBorders>
                    <w:top w:val="single" w:sz="4" w:space="0" w:color="auto"/>
                    <w:left w:val="single" w:sz="4" w:space="0" w:color="auto"/>
                    <w:bottom w:val="single" w:sz="4" w:space="0" w:color="auto"/>
                    <w:right w:val="single" w:sz="4" w:space="0" w:color="auto"/>
                  </w:tcBorders>
                  <w:hideMark/>
                </w:tcPr>
                <w:p w14:paraId="459F8A1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0.775</w:t>
                  </w:r>
                </w:p>
              </w:tc>
              <w:tc>
                <w:tcPr>
                  <w:tcW w:w="1454" w:type="dxa"/>
                  <w:tcBorders>
                    <w:top w:val="single" w:sz="4" w:space="0" w:color="auto"/>
                    <w:left w:val="single" w:sz="4" w:space="0" w:color="auto"/>
                    <w:bottom w:val="single" w:sz="4" w:space="0" w:color="auto"/>
                    <w:right w:val="single" w:sz="4" w:space="0" w:color="auto"/>
                  </w:tcBorders>
                  <w:hideMark/>
                </w:tcPr>
                <w:p w14:paraId="1481838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16.04</w:t>
                  </w:r>
                </w:p>
              </w:tc>
              <w:tc>
                <w:tcPr>
                  <w:tcW w:w="1134" w:type="dxa"/>
                  <w:tcBorders>
                    <w:top w:val="single" w:sz="4" w:space="0" w:color="auto"/>
                    <w:left w:val="single" w:sz="4" w:space="0" w:color="auto"/>
                    <w:bottom w:val="single" w:sz="4" w:space="0" w:color="auto"/>
                    <w:right w:val="single" w:sz="4" w:space="0" w:color="auto"/>
                  </w:tcBorders>
                  <w:hideMark/>
                </w:tcPr>
                <w:p w14:paraId="47A080FA"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673</w:t>
                  </w:r>
                </w:p>
              </w:tc>
              <w:tc>
                <w:tcPr>
                  <w:tcW w:w="1497" w:type="dxa"/>
                  <w:tcBorders>
                    <w:top w:val="single" w:sz="4" w:space="0" w:color="auto"/>
                    <w:left w:val="single" w:sz="4" w:space="0" w:color="auto"/>
                    <w:bottom w:val="single" w:sz="4" w:space="0" w:color="auto"/>
                    <w:right w:val="single" w:sz="4" w:space="0" w:color="auto"/>
                  </w:tcBorders>
                  <w:hideMark/>
                </w:tcPr>
                <w:p w14:paraId="7380DEF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344</w:t>
                  </w:r>
                </w:p>
              </w:tc>
            </w:tr>
            <w:tr w:rsidR="00F02F84" w14:paraId="427DB97D"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61A527C1"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C2</w:t>
                  </w:r>
                </w:p>
              </w:tc>
              <w:tc>
                <w:tcPr>
                  <w:tcW w:w="1110" w:type="dxa"/>
                  <w:tcBorders>
                    <w:top w:val="single" w:sz="4" w:space="0" w:color="auto"/>
                    <w:left w:val="single" w:sz="4" w:space="0" w:color="auto"/>
                    <w:bottom w:val="single" w:sz="4" w:space="0" w:color="auto"/>
                    <w:right w:val="single" w:sz="4" w:space="0" w:color="auto"/>
                  </w:tcBorders>
                  <w:hideMark/>
                </w:tcPr>
                <w:p w14:paraId="17F30D81"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0.083</w:t>
                  </w:r>
                </w:p>
              </w:tc>
              <w:tc>
                <w:tcPr>
                  <w:tcW w:w="1454" w:type="dxa"/>
                  <w:tcBorders>
                    <w:top w:val="single" w:sz="4" w:space="0" w:color="auto"/>
                    <w:left w:val="single" w:sz="4" w:space="0" w:color="auto"/>
                    <w:bottom w:val="single" w:sz="4" w:space="0" w:color="auto"/>
                    <w:right w:val="single" w:sz="4" w:space="0" w:color="auto"/>
                  </w:tcBorders>
                  <w:hideMark/>
                </w:tcPr>
                <w:p w14:paraId="6259C10A"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30.07</w:t>
                  </w:r>
                </w:p>
              </w:tc>
              <w:tc>
                <w:tcPr>
                  <w:tcW w:w="1134" w:type="dxa"/>
                  <w:tcBorders>
                    <w:top w:val="single" w:sz="4" w:space="0" w:color="auto"/>
                    <w:left w:val="single" w:sz="4" w:space="0" w:color="auto"/>
                    <w:bottom w:val="single" w:sz="4" w:space="0" w:color="auto"/>
                    <w:right w:val="single" w:sz="4" w:space="0" w:color="auto"/>
                  </w:tcBorders>
                  <w:hideMark/>
                </w:tcPr>
                <w:p w14:paraId="284F78C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709</w:t>
                  </w:r>
                </w:p>
              </w:tc>
              <w:tc>
                <w:tcPr>
                  <w:tcW w:w="1497" w:type="dxa"/>
                  <w:tcBorders>
                    <w:top w:val="single" w:sz="4" w:space="0" w:color="auto"/>
                    <w:left w:val="single" w:sz="4" w:space="0" w:color="auto"/>
                    <w:bottom w:val="single" w:sz="4" w:space="0" w:color="auto"/>
                    <w:right w:val="single" w:sz="4" w:space="0" w:color="auto"/>
                  </w:tcBorders>
                  <w:hideMark/>
                </w:tcPr>
                <w:p w14:paraId="0BD9EDA0"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550</w:t>
                  </w:r>
                </w:p>
              </w:tc>
            </w:tr>
            <w:tr w:rsidR="00F02F84" w14:paraId="24E3D2AA" w14:textId="77777777" w:rsidTr="00DC7A1F">
              <w:trPr>
                <w:trHeight w:val="316"/>
                <w:jc w:val="center"/>
              </w:trPr>
              <w:tc>
                <w:tcPr>
                  <w:tcW w:w="1430" w:type="dxa"/>
                  <w:tcBorders>
                    <w:top w:val="single" w:sz="4" w:space="0" w:color="auto"/>
                    <w:left w:val="single" w:sz="4" w:space="0" w:color="auto"/>
                    <w:bottom w:val="single" w:sz="4" w:space="0" w:color="auto"/>
                    <w:right w:val="single" w:sz="4" w:space="0" w:color="auto"/>
                  </w:tcBorders>
                  <w:hideMark/>
                </w:tcPr>
                <w:p w14:paraId="6C41CA3F"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C3</w:t>
                  </w:r>
                </w:p>
              </w:tc>
              <w:tc>
                <w:tcPr>
                  <w:tcW w:w="1110" w:type="dxa"/>
                  <w:tcBorders>
                    <w:top w:val="single" w:sz="4" w:space="0" w:color="auto"/>
                    <w:left w:val="single" w:sz="4" w:space="0" w:color="auto"/>
                    <w:bottom w:val="single" w:sz="4" w:space="0" w:color="auto"/>
                    <w:right w:val="single" w:sz="4" w:space="0" w:color="auto"/>
                  </w:tcBorders>
                  <w:hideMark/>
                </w:tcPr>
                <w:p w14:paraId="32F8CAE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0.021</w:t>
                  </w:r>
                </w:p>
              </w:tc>
              <w:tc>
                <w:tcPr>
                  <w:tcW w:w="1454" w:type="dxa"/>
                  <w:tcBorders>
                    <w:top w:val="single" w:sz="4" w:space="0" w:color="auto"/>
                    <w:left w:val="single" w:sz="4" w:space="0" w:color="auto"/>
                    <w:bottom w:val="single" w:sz="4" w:space="0" w:color="auto"/>
                    <w:right w:val="single" w:sz="4" w:space="0" w:color="auto"/>
                  </w:tcBorders>
                  <w:hideMark/>
                </w:tcPr>
                <w:p w14:paraId="0D8D994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44.10</w:t>
                  </w:r>
                </w:p>
              </w:tc>
              <w:tc>
                <w:tcPr>
                  <w:tcW w:w="1134" w:type="dxa"/>
                  <w:tcBorders>
                    <w:top w:val="single" w:sz="4" w:space="0" w:color="auto"/>
                    <w:left w:val="single" w:sz="4" w:space="0" w:color="auto"/>
                    <w:bottom w:val="single" w:sz="4" w:space="0" w:color="auto"/>
                    <w:right w:val="single" w:sz="4" w:space="0" w:color="auto"/>
                  </w:tcBorders>
                  <w:hideMark/>
                </w:tcPr>
                <w:p w14:paraId="0C3DEE9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618</w:t>
                  </w:r>
                </w:p>
              </w:tc>
              <w:tc>
                <w:tcPr>
                  <w:tcW w:w="1497" w:type="dxa"/>
                  <w:tcBorders>
                    <w:top w:val="single" w:sz="4" w:space="0" w:color="auto"/>
                    <w:left w:val="single" w:sz="4" w:space="0" w:color="auto"/>
                    <w:bottom w:val="single" w:sz="4" w:space="0" w:color="auto"/>
                    <w:right w:val="single" w:sz="4" w:space="0" w:color="auto"/>
                  </w:tcBorders>
                  <w:hideMark/>
                </w:tcPr>
                <w:p w14:paraId="3EF700BB"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666</w:t>
                  </w:r>
                </w:p>
              </w:tc>
            </w:tr>
            <w:tr w:rsidR="00F02F84" w14:paraId="40D9D171"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5315773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i-C4</w:t>
                  </w:r>
                </w:p>
              </w:tc>
              <w:tc>
                <w:tcPr>
                  <w:tcW w:w="1110" w:type="dxa"/>
                  <w:tcBorders>
                    <w:top w:val="single" w:sz="4" w:space="0" w:color="auto"/>
                    <w:left w:val="single" w:sz="4" w:space="0" w:color="auto"/>
                    <w:bottom w:val="single" w:sz="4" w:space="0" w:color="auto"/>
                    <w:right w:val="single" w:sz="4" w:space="0" w:color="auto"/>
                  </w:tcBorders>
                  <w:hideMark/>
                </w:tcPr>
                <w:p w14:paraId="798C0A7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1454" w:type="dxa"/>
                  <w:tcBorders>
                    <w:top w:val="single" w:sz="4" w:space="0" w:color="auto"/>
                    <w:left w:val="single" w:sz="4" w:space="0" w:color="auto"/>
                    <w:bottom w:val="single" w:sz="4" w:space="0" w:color="auto"/>
                    <w:right w:val="single" w:sz="4" w:space="0" w:color="auto"/>
                  </w:tcBorders>
                  <w:hideMark/>
                </w:tcPr>
                <w:p w14:paraId="0C7A76F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58.12</w:t>
                  </w:r>
                </w:p>
              </w:tc>
              <w:tc>
                <w:tcPr>
                  <w:tcW w:w="1134" w:type="dxa"/>
                  <w:tcBorders>
                    <w:top w:val="single" w:sz="4" w:space="0" w:color="auto"/>
                    <w:left w:val="single" w:sz="4" w:space="0" w:color="auto"/>
                    <w:bottom w:val="single" w:sz="4" w:space="0" w:color="auto"/>
                    <w:right w:val="single" w:sz="4" w:space="0" w:color="auto"/>
                  </w:tcBorders>
                  <w:hideMark/>
                </w:tcPr>
                <w:p w14:paraId="51336FD9"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530</w:t>
                  </w:r>
                </w:p>
              </w:tc>
              <w:tc>
                <w:tcPr>
                  <w:tcW w:w="1497" w:type="dxa"/>
                  <w:tcBorders>
                    <w:top w:val="single" w:sz="4" w:space="0" w:color="auto"/>
                    <w:left w:val="single" w:sz="4" w:space="0" w:color="auto"/>
                    <w:bottom w:val="single" w:sz="4" w:space="0" w:color="auto"/>
                    <w:right w:val="single" w:sz="4" w:space="0" w:color="auto"/>
                  </w:tcBorders>
                  <w:hideMark/>
                </w:tcPr>
                <w:p w14:paraId="3D56AA8E"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733</w:t>
                  </w:r>
                </w:p>
              </w:tc>
            </w:tr>
            <w:tr w:rsidR="00F02F84" w14:paraId="2D5BF906"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7F44BD4E"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n-C4</w:t>
                  </w:r>
                </w:p>
              </w:tc>
              <w:tc>
                <w:tcPr>
                  <w:tcW w:w="1110" w:type="dxa"/>
                  <w:tcBorders>
                    <w:top w:val="single" w:sz="4" w:space="0" w:color="auto"/>
                    <w:left w:val="single" w:sz="4" w:space="0" w:color="auto"/>
                    <w:bottom w:val="single" w:sz="4" w:space="0" w:color="auto"/>
                    <w:right w:val="single" w:sz="4" w:space="0" w:color="auto"/>
                  </w:tcBorders>
                  <w:hideMark/>
                </w:tcPr>
                <w:p w14:paraId="0B1F50B3"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1454" w:type="dxa"/>
                  <w:tcBorders>
                    <w:top w:val="single" w:sz="4" w:space="0" w:color="auto"/>
                    <w:left w:val="single" w:sz="4" w:space="0" w:color="auto"/>
                    <w:bottom w:val="single" w:sz="4" w:space="0" w:color="auto"/>
                    <w:right w:val="single" w:sz="4" w:space="0" w:color="auto"/>
                  </w:tcBorders>
                  <w:hideMark/>
                </w:tcPr>
                <w:p w14:paraId="4B67A424"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58.12</w:t>
                  </w:r>
                </w:p>
              </w:tc>
              <w:tc>
                <w:tcPr>
                  <w:tcW w:w="1134" w:type="dxa"/>
                  <w:tcBorders>
                    <w:top w:val="single" w:sz="4" w:space="0" w:color="auto"/>
                    <w:left w:val="single" w:sz="4" w:space="0" w:color="auto"/>
                    <w:bottom w:val="single" w:sz="4" w:space="0" w:color="auto"/>
                    <w:right w:val="single" w:sz="4" w:space="0" w:color="auto"/>
                  </w:tcBorders>
                  <w:hideMark/>
                </w:tcPr>
                <w:p w14:paraId="6210CCFF"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551</w:t>
                  </w:r>
                </w:p>
              </w:tc>
              <w:tc>
                <w:tcPr>
                  <w:tcW w:w="1497" w:type="dxa"/>
                  <w:tcBorders>
                    <w:top w:val="single" w:sz="4" w:space="0" w:color="auto"/>
                    <w:left w:val="single" w:sz="4" w:space="0" w:color="auto"/>
                    <w:bottom w:val="single" w:sz="4" w:space="0" w:color="auto"/>
                    <w:right w:val="single" w:sz="4" w:space="0" w:color="auto"/>
                  </w:tcBorders>
                  <w:hideMark/>
                </w:tcPr>
                <w:p w14:paraId="39953D43"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766</w:t>
                  </w:r>
                </w:p>
              </w:tc>
            </w:tr>
            <w:tr w:rsidR="00F02F84" w14:paraId="109DC831" w14:textId="77777777" w:rsidTr="00DC7A1F">
              <w:trPr>
                <w:trHeight w:val="316"/>
                <w:jc w:val="center"/>
              </w:trPr>
              <w:tc>
                <w:tcPr>
                  <w:tcW w:w="1430" w:type="dxa"/>
                  <w:tcBorders>
                    <w:top w:val="single" w:sz="4" w:space="0" w:color="auto"/>
                    <w:left w:val="single" w:sz="4" w:space="0" w:color="auto"/>
                    <w:bottom w:val="single" w:sz="4" w:space="0" w:color="auto"/>
                    <w:right w:val="single" w:sz="4" w:space="0" w:color="auto"/>
                  </w:tcBorders>
                  <w:hideMark/>
                </w:tcPr>
                <w:p w14:paraId="3C6D322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i-C5</w:t>
                  </w:r>
                </w:p>
              </w:tc>
              <w:tc>
                <w:tcPr>
                  <w:tcW w:w="1110" w:type="dxa"/>
                  <w:tcBorders>
                    <w:top w:val="single" w:sz="4" w:space="0" w:color="auto"/>
                    <w:left w:val="single" w:sz="4" w:space="0" w:color="auto"/>
                    <w:bottom w:val="single" w:sz="4" w:space="0" w:color="auto"/>
                    <w:right w:val="single" w:sz="4" w:space="0" w:color="auto"/>
                  </w:tcBorders>
                  <w:hideMark/>
                </w:tcPr>
                <w:p w14:paraId="442A976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1454" w:type="dxa"/>
                  <w:tcBorders>
                    <w:top w:val="single" w:sz="4" w:space="0" w:color="auto"/>
                    <w:left w:val="single" w:sz="4" w:space="0" w:color="auto"/>
                    <w:bottom w:val="single" w:sz="4" w:space="0" w:color="auto"/>
                    <w:right w:val="single" w:sz="4" w:space="0" w:color="auto"/>
                  </w:tcBorders>
                  <w:hideMark/>
                </w:tcPr>
                <w:p w14:paraId="30FF26F5"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72.15</w:t>
                  </w:r>
                </w:p>
              </w:tc>
              <w:tc>
                <w:tcPr>
                  <w:tcW w:w="1134" w:type="dxa"/>
                  <w:tcBorders>
                    <w:top w:val="single" w:sz="4" w:space="0" w:color="auto"/>
                    <w:left w:val="single" w:sz="4" w:space="0" w:color="auto"/>
                    <w:bottom w:val="single" w:sz="4" w:space="0" w:color="auto"/>
                    <w:right w:val="single" w:sz="4" w:space="0" w:color="auto"/>
                  </w:tcBorders>
                  <w:hideMark/>
                </w:tcPr>
                <w:p w14:paraId="478644FE"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482</w:t>
                  </w:r>
                </w:p>
              </w:tc>
              <w:tc>
                <w:tcPr>
                  <w:tcW w:w="1497" w:type="dxa"/>
                  <w:tcBorders>
                    <w:top w:val="single" w:sz="4" w:space="0" w:color="auto"/>
                    <w:left w:val="single" w:sz="4" w:space="0" w:color="auto"/>
                    <w:bottom w:val="single" w:sz="4" w:space="0" w:color="auto"/>
                    <w:right w:val="single" w:sz="4" w:space="0" w:color="auto"/>
                  </w:tcBorders>
                  <w:hideMark/>
                </w:tcPr>
                <w:p w14:paraId="0511A2C3"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830</w:t>
                  </w:r>
                </w:p>
              </w:tc>
            </w:tr>
            <w:tr w:rsidR="00F02F84" w14:paraId="1578FA05"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1015BFDE"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n-C5</w:t>
                  </w:r>
                </w:p>
              </w:tc>
              <w:tc>
                <w:tcPr>
                  <w:tcW w:w="1110" w:type="dxa"/>
                  <w:tcBorders>
                    <w:top w:val="single" w:sz="4" w:space="0" w:color="auto"/>
                    <w:left w:val="single" w:sz="4" w:space="0" w:color="auto"/>
                    <w:bottom w:val="single" w:sz="4" w:space="0" w:color="auto"/>
                    <w:right w:val="single" w:sz="4" w:space="0" w:color="auto"/>
                  </w:tcBorders>
                  <w:hideMark/>
                </w:tcPr>
                <w:p w14:paraId="2D6E66B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0.008</w:t>
                  </w:r>
                </w:p>
              </w:tc>
              <w:tc>
                <w:tcPr>
                  <w:tcW w:w="1454" w:type="dxa"/>
                  <w:tcBorders>
                    <w:top w:val="single" w:sz="4" w:space="0" w:color="auto"/>
                    <w:left w:val="single" w:sz="4" w:space="0" w:color="auto"/>
                    <w:bottom w:val="single" w:sz="4" w:space="0" w:color="auto"/>
                    <w:right w:val="single" w:sz="4" w:space="0" w:color="auto"/>
                  </w:tcBorders>
                  <w:hideMark/>
                </w:tcPr>
                <w:p w14:paraId="7F68383F"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72.15</w:t>
                  </w:r>
                </w:p>
              </w:tc>
              <w:tc>
                <w:tcPr>
                  <w:tcW w:w="1134" w:type="dxa"/>
                  <w:tcBorders>
                    <w:top w:val="single" w:sz="4" w:space="0" w:color="auto"/>
                    <w:left w:val="single" w:sz="4" w:space="0" w:color="auto"/>
                    <w:bottom w:val="single" w:sz="4" w:space="0" w:color="auto"/>
                    <w:right w:val="single" w:sz="4" w:space="0" w:color="auto"/>
                  </w:tcBorders>
                  <w:hideMark/>
                </w:tcPr>
                <w:p w14:paraId="5C42D60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485</w:t>
                  </w:r>
                </w:p>
              </w:tc>
              <w:tc>
                <w:tcPr>
                  <w:tcW w:w="1497" w:type="dxa"/>
                  <w:tcBorders>
                    <w:top w:val="single" w:sz="4" w:space="0" w:color="auto"/>
                    <w:left w:val="single" w:sz="4" w:space="0" w:color="auto"/>
                    <w:bottom w:val="single" w:sz="4" w:space="0" w:color="auto"/>
                    <w:right w:val="single" w:sz="4" w:space="0" w:color="auto"/>
                  </w:tcBorders>
                  <w:hideMark/>
                </w:tcPr>
                <w:p w14:paraId="0B1A92A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847</w:t>
                  </w:r>
                </w:p>
              </w:tc>
            </w:tr>
            <w:tr w:rsidR="00F02F84" w14:paraId="767CEEFC"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5D1C5420"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C6</w:t>
                  </w:r>
                </w:p>
              </w:tc>
              <w:tc>
                <w:tcPr>
                  <w:tcW w:w="1110" w:type="dxa"/>
                  <w:tcBorders>
                    <w:top w:val="single" w:sz="4" w:space="0" w:color="auto"/>
                    <w:left w:val="single" w:sz="4" w:space="0" w:color="auto"/>
                    <w:bottom w:val="single" w:sz="4" w:space="0" w:color="auto"/>
                    <w:right w:val="single" w:sz="4" w:space="0" w:color="auto"/>
                  </w:tcBorders>
                  <w:hideMark/>
                </w:tcPr>
                <w:p w14:paraId="22D44650"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1454" w:type="dxa"/>
                  <w:tcBorders>
                    <w:top w:val="single" w:sz="4" w:space="0" w:color="auto"/>
                    <w:left w:val="single" w:sz="4" w:space="0" w:color="auto"/>
                    <w:bottom w:val="single" w:sz="4" w:space="0" w:color="auto"/>
                    <w:right w:val="single" w:sz="4" w:space="0" w:color="auto"/>
                  </w:tcBorders>
                  <w:hideMark/>
                </w:tcPr>
                <w:p w14:paraId="449A3A1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86.18</w:t>
                  </w:r>
                </w:p>
              </w:tc>
              <w:tc>
                <w:tcPr>
                  <w:tcW w:w="1134" w:type="dxa"/>
                  <w:tcBorders>
                    <w:top w:val="single" w:sz="4" w:space="0" w:color="auto"/>
                    <w:left w:val="single" w:sz="4" w:space="0" w:color="auto"/>
                    <w:bottom w:val="single" w:sz="4" w:space="0" w:color="auto"/>
                    <w:right w:val="single" w:sz="4" w:space="0" w:color="auto"/>
                  </w:tcBorders>
                  <w:hideMark/>
                </w:tcPr>
                <w:p w14:paraId="6BB43636"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434</w:t>
                  </w:r>
                </w:p>
              </w:tc>
              <w:tc>
                <w:tcPr>
                  <w:tcW w:w="1497" w:type="dxa"/>
                  <w:tcBorders>
                    <w:top w:val="single" w:sz="4" w:space="0" w:color="auto"/>
                    <w:left w:val="single" w:sz="4" w:space="0" w:color="auto"/>
                    <w:bottom w:val="single" w:sz="4" w:space="0" w:color="auto"/>
                    <w:right w:val="single" w:sz="4" w:space="0" w:color="auto"/>
                  </w:tcBorders>
                  <w:hideMark/>
                </w:tcPr>
                <w:p w14:paraId="7B90A0FC"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915</w:t>
                  </w:r>
                </w:p>
              </w:tc>
            </w:tr>
            <w:tr w:rsidR="00F02F84" w14:paraId="7700F770" w14:textId="77777777" w:rsidTr="00DC7A1F">
              <w:trPr>
                <w:trHeight w:val="316"/>
                <w:jc w:val="center"/>
              </w:trPr>
              <w:tc>
                <w:tcPr>
                  <w:tcW w:w="1430" w:type="dxa"/>
                  <w:tcBorders>
                    <w:top w:val="single" w:sz="4" w:space="0" w:color="auto"/>
                    <w:left w:val="single" w:sz="4" w:space="0" w:color="auto"/>
                    <w:bottom w:val="single" w:sz="4" w:space="0" w:color="auto"/>
                    <w:right w:val="single" w:sz="4" w:space="0" w:color="auto"/>
                  </w:tcBorders>
                  <w:hideMark/>
                </w:tcPr>
                <w:p w14:paraId="31E93B19"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C7+</w:t>
                  </w:r>
                </w:p>
              </w:tc>
              <w:tc>
                <w:tcPr>
                  <w:tcW w:w="1110" w:type="dxa"/>
                  <w:tcBorders>
                    <w:top w:val="single" w:sz="4" w:space="0" w:color="auto"/>
                    <w:left w:val="single" w:sz="4" w:space="0" w:color="auto"/>
                    <w:bottom w:val="single" w:sz="4" w:space="0" w:color="auto"/>
                    <w:right w:val="single" w:sz="4" w:space="0" w:color="auto"/>
                  </w:tcBorders>
                  <w:hideMark/>
                </w:tcPr>
                <w:p w14:paraId="5B8D0A2B"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1454" w:type="dxa"/>
                  <w:tcBorders>
                    <w:top w:val="single" w:sz="4" w:space="0" w:color="auto"/>
                    <w:left w:val="single" w:sz="4" w:space="0" w:color="auto"/>
                    <w:bottom w:val="single" w:sz="4" w:space="0" w:color="auto"/>
                    <w:right w:val="single" w:sz="4" w:space="0" w:color="auto"/>
                  </w:tcBorders>
                  <w:hideMark/>
                </w:tcPr>
                <w:p w14:paraId="4CCBF68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114.23</w:t>
                  </w:r>
                </w:p>
              </w:tc>
              <w:tc>
                <w:tcPr>
                  <w:tcW w:w="1134" w:type="dxa"/>
                  <w:tcBorders>
                    <w:top w:val="single" w:sz="4" w:space="0" w:color="auto"/>
                    <w:left w:val="single" w:sz="4" w:space="0" w:color="auto"/>
                    <w:bottom w:val="single" w:sz="4" w:space="0" w:color="auto"/>
                    <w:right w:val="single" w:sz="4" w:space="0" w:color="auto"/>
                  </w:tcBorders>
                  <w:hideMark/>
                </w:tcPr>
                <w:p w14:paraId="47BD69E4"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361</w:t>
                  </w:r>
                </w:p>
              </w:tc>
              <w:tc>
                <w:tcPr>
                  <w:tcW w:w="1497" w:type="dxa"/>
                  <w:tcBorders>
                    <w:top w:val="single" w:sz="4" w:space="0" w:color="auto"/>
                    <w:left w:val="single" w:sz="4" w:space="0" w:color="auto"/>
                    <w:bottom w:val="single" w:sz="4" w:space="0" w:color="auto"/>
                    <w:right w:val="single" w:sz="4" w:space="0" w:color="auto"/>
                  </w:tcBorders>
                  <w:hideMark/>
                </w:tcPr>
                <w:p w14:paraId="4894294B"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1024</w:t>
                  </w:r>
                </w:p>
              </w:tc>
            </w:tr>
            <w:tr w:rsidR="00F02F84" w14:paraId="4B770CC3" w14:textId="77777777" w:rsidTr="00DC7A1F">
              <w:trPr>
                <w:trHeight w:val="330"/>
                <w:jc w:val="center"/>
              </w:trPr>
              <w:tc>
                <w:tcPr>
                  <w:tcW w:w="1430" w:type="dxa"/>
                  <w:tcBorders>
                    <w:top w:val="single" w:sz="4" w:space="0" w:color="auto"/>
                    <w:left w:val="single" w:sz="4" w:space="0" w:color="auto"/>
                    <w:bottom w:val="single" w:sz="4" w:space="0" w:color="auto"/>
                    <w:right w:val="single" w:sz="4" w:space="0" w:color="auto"/>
                  </w:tcBorders>
                  <w:hideMark/>
                </w:tcPr>
                <w:p w14:paraId="7B2171AE"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N2</w:t>
                  </w:r>
                </w:p>
              </w:tc>
              <w:tc>
                <w:tcPr>
                  <w:tcW w:w="1110" w:type="dxa"/>
                  <w:tcBorders>
                    <w:top w:val="single" w:sz="4" w:space="0" w:color="auto"/>
                    <w:left w:val="single" w:sz="4" w:space="0" w:color="auto"/>
                    <w:bottom w:val="single" w:sz="4" w:space="0" w:color="auto"/>
                    <w:right w:val="single" w:sz="4" w:space="0" w:color="auto"/>
                  </w:tcBorders>
                  <w:hideMark/>
                </w:tcPr>
                <w:p w14:paraId="4D1312E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0.050</w:t>
                  </w:r>
                </w:p>
              </w:tc>
              <w:tc>
                <w:tcPr>
                  <w:tcW w:w="1454" w:type="dxa"/>
                  <w:tcBorders>
                    <w:top w:val="single" w:sz="4" w:space="0" w:color="auto"/>
                    <w:left w:val="single" w:sz="4" w:space="0" w:color="auto"/>
                    <w:bottom w:val="single" w:sz="4" w:space="0" w:color="auto"/>
                    <w:right w:val="single" w:sz="4" w:space="0" w:color="auto"/>
                  </w:tcBorders>
                  <w:hideMark/>
                </w:tcPr>
                <w:p w14:paraId="6FC9EB8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28.02</w:t>
                  </w:r>
                </w:p>
              </w:tc>
              <w:tc>
                <w:tcPr>
                  <w:tcW w:w="1134" w:type="dxa"/>
                  <w:tcBorders>
                    <w:top w:val="single" w:sz="4" w:space="0" w:color="auto"/>
                    <w:left w:val="single" w:sz="4" w:space="0" w:color="auto"/>
                    <w:bottom w:val="single" w:sz="4" w:space="0" w:color="auto"/>
                    <w:right w:val="single" w:sz="4" w:space="0" w:color="auto"/>
                  </w:tcBorders>
                  <w:hideMark/>
                </w:tcPr>
                <w:p w14:paraId="305DADA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227</w:t>
                  </w:r>
                </w:p>
              </w:tc>
              <w:tc>
                <w:tcPr>
                  <w:tcW w:w="1497" w:type="dxa"/>
                  <w:tcBorders>
                    <w:top w:val="single" w:sz="4" w:space="0" w:color="auto"/>
                    <w:left w:val="single" w:sz="4" w:space="0" w:color="auto"/>
                    <w:bottom w:val="single" w:sz="4" w:space="0" w:color="auto"/>
                    <w:right w:val="single" w:sz="4" w:space="0" w:color="auto"/>
                  </w:tcBorders>
                  <w:hideMark/>
                </w:tcPr>
                <w:p w14:paraId="14DBB33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492</w:t>
                  </w:r>
                </w:p>
              </w:tc>
            </w:tr>
            <w:tr w:rsidR="00F02F84" w14:paraId="5010C587" w14:textId="77777777" w:rsidTr="00DC7A1F">
              <w:trPr>
                <w:trHeight w:val="316"/>
                <w:jc w:val="center"/>
              </w:trPr>
              <w:tc>
                <w:tcPr>
                  <w:tcW w:w="1430" w:type="dxa"/>
                  <w:tcBorders>
                    <w:top w:val="single" w:sz="4" w:space="0" w:color="auto"/>
                    <w:left w:val="single" w:sz="4" w:space="0" w:color="auto"/>
                    <w:bottom w:val="single" w:sz="4" w:space="0" w:color="auto"/>
                    <w:right w:val="single" w:sz="4" w:space="0" w:color="auto"/>
                  </w:tcBorders>
                  <w:hideMark/>
                </w:tcPr>
                <w:p w14:paraId="31316F21"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CO2</w:t>
                  </w:r>
                </w:p>
              </w:tc>
              <w:tc>
                <w:tcPr>
                  <w:tcW w:w="1110" w:type="dxa"/>
                  <w:tcBorders>
                    <w:top w:val="single" w:sz="4" w:space="0" w:color="auto"/>
                    <w:left w:val="single" w:sz="4" w:space="0" w:color="auto"/>
                    <w:bottom w:val="single" w:sz="4" w:space="0" w:color="auto"/>
                    <w:right w:val="single" w:sz="4" w:space="0" w:color="auto"/>
                  </w:tcBorders>
                  <w:hideMark/>
                </w:tcPr>
                <w:p w14:paraId="50811A1B"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0.030</w:t>
                  </w:r>
                </w:p>
              </w:tc>
              <w:tc>
                <w:tcPr>
                  <w:tcW w:w="1454" w:type="dxa"/>
                  <w:tcBorders>
                    <w:top w:val="single" w:sz="4" w:space="0" w:color="auto"/>
                    <w:left w:val="single" w:sz="4" w:space="0" w:color="auto"/>
                    <w:bottom w:val="single" w:sz="4" w:space="0" w:color="auto"/>
                    <w:right w:val="single" w:sz="4" w:space="0" w:color="auto"/>
                  </w:tcBorders>
                  <w:hideMark/>
                </w:tcPr>
                <w:p w14:paraId="03D364D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44.01</w:t>
                  </w:r>
                </w:p>
              </w:tc>
              <w:tc>
                <w:tcPr>
                  <w:tcW w:w="1134" w:type="dxa"/>
                  <w:tcBorders>
                    <w:top w:val="single" w:sz="4" w:space="0" w:color="auto"/>
                    <w:left w:val="single" w:sz="4" w:space="0" w:color="auto"/>
                    <w:bottom w:val="single" w:sz="4" w:space="0" w:color="auto"/>
                    <w:right w:val="single" w:sz="4" w:space="0" w:color="auto"/>
                  </w:tcBorders>
                  <w:hideMark/>
                </w:tcPr>
                <w:p w14:paraId="5FD0363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1073</w:t>
                  </w:r>
                </w:p>
              </w:tc>
              <w:tc>
                <w:tcPr>
                  <w:tcW w:w="1497" w:type="dxa"/>
                  <w:tcBorders>
                    <w:top w:val="single" w:sz="4" w:space="0" w:color="auto"/>
                    <w:left w:val="single" w:sz="4" w:space="0" w:color="auto"/>
                    <w:bottom w:val="single" w:sz="4" w:space="0" w:color="auto"/>
                    <w:right w:val="single" w:sz="4" w:space="0" w:color="auto"/>
                  </w:tcBorders>
                  <w:hideMark/>
                </w:tcPr>
                <w:p w14:paraId="51BCB8F7"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548</w:t>
                  </w:r>
                </w:p>
              </w:tc>
            </w:tr>
            <w:tr w:rsidR="00F02F84" w14:paraId="26194468" w14:textId="77777777" w:rsidTr="00DC7A1F">
              <w:trPr>
                <w:trHeight w:val="436"/>
                <w:jc w:val="center"/>
              </w:trPr>
              <w:tc>
                <w:tcPr>
                  <w:tcW w:w="1430" w:type="dxa"/>
                  <w:tcBorders>
                    <w:top w:val="single" w:sz="4" w:space="0" w:color="auto"/>
                    <w:left w:val="single" w:sz="4" w:space="0" w:color="auto"/>
                    <w:bottom w:val="single" w:sz="4" w:space="0" w:color="auto"/>
                    <w:right w:val="single" w:sz="4" w:space="0" w:color="auto"/>
                  </w:tcBorders>
                  <w:hideMark/>
                </w:tcPr>
                <w:p w14:paraId="2E76B82A"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H2S</w:t>
                  </w:r>
                </w:p>
              </w:tc>
              <w:tc>
                <w:tcPr>
                  <w:tcW w:w="1110" w:type="dxa"/>
                  <w:tcBorders>
                    <w:top w:val="single" w:sz="4" w:space="0" w:color="auto"/>
                    <w:left w:val="single" w:sz="4" w:space="0" w:color="auto"/>
                    <w:bottom w:val="single" w:sz="4" w:space="0" w:color="auto"/>
                    <w:right w:val="single" w:sz="4" w:space="0" w:color="auto"/>
                  </w:tcBorders>
                  <w:hideMark/>
                </w:tcPr>
                <w:p w14:paraId="1B840138"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0.020</w:t>
                  </w:r>
                </w:p>
              </w:tc>
              <w:tc>
                <w:tcPr>
                  <w:tcW w:w="1454" w:type="dxa"/>
                  <w:tcBorders>
                    <w:top w:val="single" w:sz="4" w:space="0" w:color="auto"/>
                    <w:left w:val="single" w:sz="4" w:space="0" w:color="auto"/>
                    <w:bottom w:val="single" w:sz="4" w:space="0" w:color="auto"/>
                    <w:right w:val="single" w:sz="4" w:space="0" w:color="auto"/>
                  </w:tcBorders>
                  <w:hideMark/>
                </w:tcPr>
                <w:p w14:paraId="322F92A4"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34.08</w:t>
                  </w:r>
                </w:p>
              </w:tc>
              <w:tc>
                <w:tcPr>
                  <w:tcW w:w="1134" w:type="dxa"/>
                  <w:tcBorders>
                    <w:top w:val="single" w:sz="4" w:space="0" w:color="auto"/>
                    <w:left w:val="single" w:sz="4" w:space="0" w:color="auto"/>
                    <w:bottom w:val="single" w:sz="4" w:space="0" w:color="auto"/>
                    <w:right w:val="single" w:sz="4" w:space="0" w:color="auto"/>
                  </w:tcBorders>
                  <w:hideMark/>
                </w:tcPr>
                <w:p w14:paraId="66197A7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672</w:t>
                  </w:r>
                </w:p>
              </w:tc>
              <w:tc>
                <w:tcPr>
                  <w:tcW w:w="1497" w:type="dxa"/>
                  <w:tcBorders>
                    <w:top w:val="single" w:sz="4" w:space="0" w:color="auto"/>
                    <w:left w:val="single" w:sz="4" w:space="0" w:color="auto"/>
                    <w:bottom w:val="single" w:sz="4" w:space="0" w:color="auto"/>
                    <w:right w:val="single" w:sz="4" w:space="0" w:color="auto"/>
                  </w:tcBorders>
                  <w:hideMark/>
                </w:tcPr>
                <w:p w14:paraId="7A7CF03D" w14:textId="77777777" w:rsidR="00F02F84" w:rsidRDefault="00F02F84" w:rsidP="00F02F84">
                  <w:pPr>
                    <w:tabs>
                      <w:tab w:val="left" w:pos="950"/>
                    </w:tabs>
                    <w:jc w:val="center"/>
                    <w:rPr>
                      <w:rFonts w:ascii="Times New Roman" w:hAnsi="Times New Roman" w:cs="Times New Roman"/>
                      <w:sz w:val="24"/>
                      <w:szCs w:val="24"/>
                      <w:lang w:val="en-GB"/>
                    </w:rPr>
                  </w:pPr>
                  <w:r>
                    <w:rPr>
                      <w:rFonts w:ascii="Times New Roman" w:hAnsi="Times New Roman" w:cs="Times New Roman"/>
                      <w:sz w:val="24"/>
                      <w:szCs w:val="24"/>
                      <w:lang w:val="en-GB"/>
                    </w:rPr>
                    <w:t>1306</w:t>
                  </w:r>
                </w:p>
              </w:tc>
            </w:tr>
          </w:tbl>
          <w:p w14:paraId="41CCB2A6" w14:textId="05273288" w:rsidR="00AE5991" w:rsidRPr="00EE7FA0" w:rsidRDefault="00AE5991" w:rsidP="00024613">
            <w:pPr>
              <w:jc w:val="both"/>
            </w:pPr>
          </w:p>
        </w:tc>
        <w:tc>
          <w:tcPr>
            <w:tcW w:w="960" w:type="dxa"/>
          </w:tcPr>
          <w:p w14:paraId="64EE6EC8" w14:textId="673C5C6B" w:rsidR="00E42BC3" w:rsidRPr="00EE7FA0" w:rsidRDefault="00E42BC3" w:rsidP="00E42BC3">
            <w:r>
              <w:t>(</w:t>
            </w:r>
            <w:r w:rsidR="0061450C">
              <w:t>CO</w:t>
            </w:r>
            <w:r w:rsidR="00F02F84">
              <w:t>2</w:t>
            </w:r>
            <w:r>
              <w:t>)</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D649AD">
        <w:trPr>
          <w:trHeight w:val="99"/>
        </w:trPr>
        <w:tc>
          <w:tcPr>
            <w:tcW w:w="10812" w:type="dxa"/>
            <w:gridSpan w:val="4"/>
          </w:tcPr>
          <w:p w14:paraId="27E5951E" w14:textId="77777777" w:rsidR="00D649AD" w:rsidRPr="00EE7FA0" w:rsidRDefault="00D649AD" w:rsidP="00FA231A">
            <w:pPr>
              <w:rPr>
                <w:sz w:val="10"/>
              </w:rPr>
            </w:pPr>
          </w:p>
        </w:tc>
      </w:tr>
      <w:tr w:rsidR="00E42BC3" w:rsidRPr="00EE7FA0" w14:paraId="7A84139A" w14:textId="77777777" w:rsidTr="00E42BC3">
        <w:trPr>
          <w:trHeight w:val="599"/>
        </w:trPr>
        <w:tc>
          <w:tcPr>
            <w:tcW w:w="550" w:type="dxa"/>
          </w:tcPr>
          <w:p w14:paraId="7E78F3F8" w14:textId="66326DAF" w:rsidR="00E42BC3" w:rsidRPr="00EE7FA0" w:rsidRDefault="00E42BC3" w:rsidP="00E42BC3">
            <w:r>
              <w:t>1</w:t>
            </w:r>
            <w:r w:rsidR="007C419D">
              <w:t>7</w:t>
            </w:r>
          </w:p>
        </w:tc>
        <w:tc>
          <w:tcPr>
            <w:tcW w:w="7723" w:type="dxa"/>
          </w:tcPr>
          <w:p w14:paraId="013475CC" w14:textId="6F4E7F10" w:rsidR="00161B89" w:rsidRPr="00F02F84" w:rsidRDefault="00F02F84" w:rsidP="00024613">
            <w:pPr>
              <w:jc w:val="both"/>
              <w:rPr>
                <w:rFonts w:ascii="Times New Roman" w:hAnsi="Times New Roman" w:cs="Times New Roman"/>
                <w:sz w:val="24"/>
                <w:szCs w:val="24"/>
              </w:rPr>
            </w:pPr>
            <w:r w:rsidRPr="00F02F84">
              <w:rPr>
                <w:rFonts w:ascii="Times New Roman" w:hAnsi="Times New Roman" w:cs="Times New Roman"/>
                <w:sz w:val="24"/>
                <w:szCs w:val="24"/>
              </w:rPr>
              <w:t xml:space="preserve">The refrigerating effect is a crucial parameter in the field of refrigeration and air conditioning systems. The refrigerating effect serves as a foundational parameter in the planning, functioning, and enhancement of refrigeration and air conditioning systems. It furnishes essential data for evaluating system performance, guaranteeing energy efficiency, and dealing with economic and environmental factors. Estimate the cooling effect of the refrigerator. If a reversible heat engine operating between thermal reservoirs at 800℃ and 30℃ derives a reversible refrigerator which operated between -15℃ (minus 15℃) and 30℃. The heat supplied to the engine is 1900KJ and there is a </w:t>
            </w:r>
            <w:proofErr w:type="spellStart"/>
            <w:r w:rsidRPr="00F02F84">
              <w:rPr>
                <w:rFonts w:ascii="Times New Roman" w:hAnsi="Times New Roman" w:cs="Times New Roman"/>
                <w:sz w:val="24"/>
                <w:szCs w:val="24"/>
              </w:rPr>
              <w:t>net work</w:t>
            </w:r>
            <w:proofErr w:type="spellEnd"/>
            <w:r w:rsidRPr="00F02F84">
              <w:rPr>
                <w:rFonts w:ascii="Times New Roman" w:hAnsi="Times New Roman" w:cs="Times New Roman"/>
                <w:sz w:val="24"/>
                <w:szCs w:val="24"/>
              </w:rPr>
              <w:t xml:space="preserve"> output of 290KJ.</w:t>
            </w:r>
          </w:p>
        </w:tc>
        <w:tc>
          <w:tcPr>
            <w:tcW w:w="960" w:type="dxa"/>
          </w:tcPr>
          <w:p w14:paraId="5497BA98" w14:textId="66F6726B" w:rsidR="00E42BC3" w:rsidRPr="00EE7FA0" w:rsidRDefault="00E42BC3" w:rsidP="00E42BC3">
            <w:r>
              <w:t>(</w:t>
            </w:r>
            <w:r w:rsidR="0061450C">
              <w:t>CO</w:t>
            </w:r>
            <w:r w:rsidR="00F02F84">
              <w:t>1)</w:t>
            </w:r>
          </w:p>
        </w:tc>
        <w:tc>
          <w:tcPr>
            <w:tcW w:w="1579" w:type="dxa"/>
          </w:tcPr>
          <w:p w14:paraId="5BDE4EDB" w14:textId="25E33ADF" w:rsidR="00E42BC3" w:rsidRPr="00EE7FA0" w:rsidRDefault="00E42BC3" w:rsidP="00E42BC3">
            <w:r>
              <w:rPr>
                <w:spacing w:val="-2"/>
              </w:rPr>
              <w:t>[</w:t>
            </w:r>
            <w:r w:rsidR="00651CB5">
              <w:rPr>
                <w:spacing w:val="-2"/>
              </w:rPr>
              <w:t>Application</w:t>
            </w:r>
            <w:r>
              <w:rPr>
                <w:spacing w:val="-2"/>
              </w:rPr>
              <w:t>]</w:t>
            </w:r>
          </w:p>
        </w:tc>
      </w:tr>
      <w:tr w:rsidR="00D649AD" w:rsidRPr="00EE7FA0" w14:paraId="32727778" w14:textId="77777777" w:rsidTr="00D649AD">
        <w:trPr>
          <w:trHeight w:val="99"/>
        </w:trPr>
        <w:tc>
          <w:tcPr>
            <w:tcW w:w="10812" w:type="dxa"/>
            <w:gridSpan w:val="4"/>
          </w:tcPr>
          <w:p w14:paraId="37F0F84D" w14:textId="77777777" w:rsidR="00D649AD" w:rsidRPr="00EE7FA0" w:rsidRDefault="00D649AD" w:rsidP="00FA231A">
            <w:pPr>
              <w:rPr>
                <w:sz w:val="10"/>
              </w:rPr>
            </w:pPr>
          </w:p>
        </w:tc>
      </w:tr>
      <w:tr w:rsidR="00D649AD" w:rsidRPr="00EE7FA0" w14:paraId="6B5C5587" w14:textId="77777777" w:rsidTr="00D649AD">
        <w:trPr>
          <w:trHeight w:val="99"/>
        </w:trPr>
        <w:tc>
          <w:tcPr>
            <w:tcW w:w="10812" w:type="dxa"/>
            <w:gridSpan w:val="4"/>
          </w:tcPr>
          <w:p w14:paraId="6C5DF3BC" w14:textId="77777777" w:rsidR="00D649AD" w:rsidRPr="00EE7FA0" w:rsidRDefault="00D649AD" w:rsidP="00FA231A">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63D"/>
    <w:multiLevelType w:val="hybridMultilevel"/>
    <w:tmpl w:val="994ED64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92577A0"/>
    <w:multiLevelType w:val="hybridMultilevel"/>
    <w:tmpl w:val="F3EC644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91B76D7"/>
    <w:multiLevelType w:val="hybridMultilevel"/>
    <w:tmpl w:val="BB9E217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84A1071"/>
    <w:multiLevelType w:val="hybridMultilevel"/>
    <w:tmpl w:val="04D811BE"/>
    <w:lvl w:ilvl="0" w:tplc="EA4E72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DCE19B4"/>
    <w:multiLevelType w:val="hybridMultilevel"/>
    <w:tmpl w:val="B50E5332"/>
    <w:lvl w:ilvl="0" w:tplc="7828F29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DCE75E4"/>
    <w:multiLevelType w:val="hybridMultilevel"/>
    <w:tmpl w:val="01ACA1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0A30C82"/>
    <w:multiLevelType w:val="hybridMultilevel"/>
    <w:tmpl w:val="A12826DE"/>
    <w:lvl w:ilvl="0" w:tplc="71BCC8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A8655B6"/>
    <w:multiLevelType w:val="hybridMultilevel"/>
    <w:tmpl w:val="FF7A870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F6675F4"/>
    <w:multiLevelType w:val="hybridMultilevel"/>
    <w:tmpl w:val="C9DA532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4"/>
  </w:num>
  <w:num w:numId="5">
    <w:abstractNumId w:val="8"/>
  </w:num>
  <w:num w:numId="6">
    <w:abstractNumId w:val="2"/>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mwrAUAeqAoQywAAAA="/>
  </w:docVars>
  <w:rsids>
    <w:rsidRoot w:val="001873E3"/>
    <w:rsid w:val="00024613"/>
    <w:rsid w:val="000533CF"/>
    <w:rsid w:val="00053DB4"/>
    <w:rsid w:val="00081607"/>
    <w:rsid w:val="000C0646"/>
    <w:rsid w:val="00116D50"/>
    <w:rsid w:val="00133C9F"/>
    <w:rsid w:val="00161B89"/>
    <w:rsid w:val="0017375C"/>
    <w:rsid w:val="001873E3"/>
    <w:rsid w:val="00194479"/>
    <w:rsid w:val="00210B95"/>
    <w:rsid w:val="002A0334"/>
    <w:rsid w:val="002A7E16"/>
    <w:rsid w:val="002F4CCB"/>
    <w:rsid w:val="00334C51"/>
    <w:rsid w:val="00355C71"/>
    <w:rsid w:val="0045209D"/>
    <w:rsid w:val="00456F87"/>
    <w:rsid w:val="00481369"/>
    <w:rsid w:val="004979DC"/>
    <w:rsid w:val="004A7260"/>
    <w:rsid w:val="004C4505"/>
    <w:rsid w:val="004C5F47"/>
    <w:rsid w:val="005164AB"/>
    <w:rsid w:val="0052374F"/>
    <w:rsid w:val="005278B9"/>
    <w:rsid w:val="00563791"/>
    <w:rsid w:val="005A64EE"/>
    <w:rsid w:val="005B35A0"/>
    <w:rsid w:val="005B6B8E"/>
    <w:rsid w:val="005C7960"/>
    <w:rsid w:val="0061450C"/>
    <w:rsid w:val="00651CB5"/>
    <w:rsid w:val="006673B9"/>
    <w:rsid w:val="00671033"/>
    <w:rsid w:val="00682570"/>
    <w:rsid w:val="006E49D0"/>
    <w:rsid w:val="006E77B9"/>
    <w:rsid w:val="00705519"/>
    <w:rsid w:val="00741D9D"/>
    <w:rsid w:val="007450B1"/>
    <w:rsid w:val="007C419D"/>
    <w:rsid w:val="007C4D15"/>
    <w:rsid w:val="007C6493"/>
    <w:rsid w:val="007D4679"/>
    <w:rsid w:val="0081054E"/>
    <w:rsid w:val="008C6A71"/>
    <w:rsid w:val="008E6DE0"/>
    <w:rsid w:val="00936566"/>
    <w:rsid w:val="00951886"/>
    <w:rsid w:val="00982465"/>
    <w:rsid w:val="00985C97"/>
    <w:rsid w:val="00A57CF8"/>
    <w:rsid w:val="00A67194"/>
    <w:rsid w:val="00A675D6"/>
    <w:rsid w:val="00A84E72"/>
    <w:rsid w:val="00A8799F"/>
    <w:rsid w:val="00A97749"/>
    <w:rsid w:val="00AE318D"/>
    <w:rsid w:val="00AE5991"/>
    <w:rsid w:val="00AE7B6E"/>
    <w:rsid w:val="00AF5361"/>
    <w:rsid w:val="00B30340"/>
    <w:rsid w:val="00B91804"/>
    <w:rsid w:val="00C4396D"/>
    <w:rsid w:val="00C73063"/>
    <w:rsid w:val="00C97E6B"/>
    <w:rsid w:val="00CC4259"/>
    <w:rsid w:val="00CE4C5B"/>
    <w:rsid w:val="00D2214D"/>
    <w:rsid w:val="00D2327F"/>
    <w:rsid w:val="00D433E8"/>
    <w:rsid w:val="00D45592"/>
    <w:rsid w:val="00D52D51"/>
    <w:rsid w:val="00D649AD"/>
    <w:rsid w:val="00D64F56"/>
    <w:rsid w:val="00DD279B"/>
    <w:rsid w:val="00E35B8E"/>
    <w:rsid w:val="00E42BC3"/>
    <w:rsid w:val="00E66935"/>
    <w:rsid w:val="00ED6716"/>
    <w:rsid w:val="00EE512F"/>
    <w:rsid w:val="00EE7FA0"/>
    <w:rsid w:val="00EF522A"/>
    <w:rsid w:val="00F02F84"/>
    <w:rsid w:val="00F475D8"/>
    <w:rsid w:val="00FB2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863</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13</cp:revision>
  <dcterms:created xsi:type="dcterms:W3CDTF">2024-07-05T09:51:00Z</dcterms:created>
  <dcterms:modified xsi:type="dcterms:W3CDTF">2024-08-06T11:05:00Z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