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7E4AF65E"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8273F3">
        <w:rPr>
          <w:rFonts w:ascii="Arial" w:hAnsi="Arial" w:cs="Arial"/>
          <w:b/>
          <w:sz w:val="28"/>
          <w:szCs w:val="28"/>
          <w:u w:val="single"/>
        </w:rPr>
        <w:t xml:space="preserve">School </w:t>
      </w:r>
      <w:proofErr w:type="gramStart"/>
      <w:r w:rsidR="008273F3">
        <w:rPr>
          <w:rFonts w:ascii="Arial" w:hAnsi="Arial" w:cs="Arial"/>
          <w:b/>
          <w:sz w:val="28"/>
          <w:szCs w:val="28"/>
          <w:u w:val="single"/>
        </w:rPr>
        <w:t>Of</w:t>
      </w:r>
      <w:proofErr w:type="gramEnd"/>
      <w:r w:rsidR="008273F3">
        <w:rPr>
          <w:rFonts w:ascii="Arial" w:hAnsi="Arial" w:cs="Arial"/>
          <w:b/>
          <w:sz w:val="28"/>
          <w:szCs w:val="28"/>
          <w:u w:val="single"/>
        </w:rPr>
        <w:t xml:space="preserve"> Computer Science and </w:t>
      </w:r>
      <w:r w:rsidR="00ED753C">
        <w:rPr>
          <w:rFonts w:ascii="Arial" w:hAnsi="Arial" w:cs="Arial"/>
          <w:b/>
          <w:sz w:val="28"/>
          <w:szCs w:val="28"/>
          <w:u w:val="single"/>
        </w:rPr>
        <w:t>Engineering &amp; Information Science</w:t>
      </w:r>
      <w:r w:rsidR="00ED753C" w:rsidRPr="00B50E34">
        <w:rPr>
          <w:rFonts w:ascii="Arial" w:hAnsi="Arial" w:cs="Arial"/>
          <w:b/>
          <w:sz w:val="28"/>
          <w:szCs w:val="28"/>
          <w:u w:val="single"/>
        </w:rPr>
        <w:t xml:space="preserve">          </w:t>
      </w:r>
    </w:p>
    <w:p w14:paraId="0336FC84" w14:textId="0AF38EFE" w:rsidR="00ED753C" w:rsidRDefault="00852A30" w:rsidP="00ED753C">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ED753C">
        <w:rPr>
          <w:rFonts w:ascii="Arial" w:hAnsi="Arial" w:cs="Arial"/>
          <w:b/>
          <w:sz w:val="24"/>
          <w:szCs w:val="24"/>
        </w:rPr>
        <w:t>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9D37F7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7673">
                              <w:rPr>
                                <w:rFonts w:ascii="Arial" w:hAnsi="Arial" w:cs="Arial"/>
                                <w:color w:val="000000" w:themeColor="text1"/>
                              </w:rPr>
                              <w:t>06.08.2024</w:t>
                            </w:r>
                          </w:p>
                          <w:p w14:paraId="6658F460" w14:textId="6F51F6E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7673">
                              <w:rPr>
                                <w:rFonts w:ascii="Arial" w:hAnsi="Arial" w:cs="Arial"/>
                                <w:color w:val="000000" w:themeColor="text1"/>
                              </w:rPr>
                              <w:t>1.00</w:t>
                            </w:r>
                            <w:r w:rsidR="00933304">
                              <w:rPr>
                                <w:rFonts w:ascii="Arial" w:hAnsi="Arial" w:cs="Arial"/>
                                <w:color w:val="000000" w:themeColor="text1"/>
                              </w:rPr>
                              <w:t xml:space="preserve"> </w:t>
                            </w:r>
                            <w:r w:rsidR="00317673">
                              <w:rPr>
                                <w:rFonts w:ascii="Arial" w:hAnsi="Arial" w:cs="Arial"/>
                                <w:color w:val="000000" w:themeColor="text1"/>
                              </w:rPr>
                              <w:t>pm - 4.00</w:t>
                            </w:r>
                            <w:r w:rsidR="00933304">
                              <w:rPr>
                                <w:rFonts w:ascii="Arial" w:hAnsi="Arial" w:cs="Arial"/>
                                <w:color w:val="000000" w:themeColor="text1"/>
                              </w:rPr>
                              <w:t xml:space="preserve"> </w:t>
                            </w:r>
                            <w:r w:rsidR="00317673">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79D37F7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7673">
                        <w:rPr>
                          <w:rFonts w:ascii="Arial" w:hAnsi="Arial" w:cs="Arial"/>
                          <w:color w:val="000000" w:themeColor="text1"/>
                        </w:rPr>
                        <w:t>06.08.2024</w:t>
                      </w:r>
                    </w:p>
                    <w:p w14:paraId="6658F460" w14:textId="6F51F6E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7673">
                        <w:rPr>
                          <w:rFonts w:ascii="Arial" w:hAnsi="Arial" w:cs="Arial"/>
                          <w:color w:val="000000" w:themeColor="text1"/>
                        </w:rPr>
                        <w:t>1.00</w:t>
                      </w:r>
                      <w:r w:rsidR="00933304">
                        <w:rPr>
                          <w:rFonts w:ascii="Arial" w:hAnsi="Arial" w:cs="Arial"/>
                          <w:color w:val="000000" w:themeColor="text1"/>
                        </w:rPr>
                        <w:t xml:space="preserve"> </w:t>
                      </w:r>
                      <w:r w:rsidR="00317673">
                        <w:rPr>
                          <w:rFonts w:ascii="Arial" w:hAnsi="Arial" w:cs="Arial"/>
                          <w:color w:val="000000" w:themeColor="text1"/>
                        </w:rPr>
                        <w:t>pm - 4.00</w:t>
                      </w:r>
                      <w:r w:rsidR="00933304">
                        <w:rPr>
                          <w:rFonts w:ascii="Arial" w:hAnsi="Arial" w:cs="Arial"/>
                          <w:color w:val="000000" w:themeColor="text1"/>
                        </w:rPr>
                        <w:t xml:space="preserve"> </w:t>
                      </w:r>
                      <w:r w:rsidR="00317673">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2386A8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17673">
                              <w:rPr>
                                <w:rFonts w:ascii="Arial" w:hAnsi="Arial" w:cs="Arial"/>
                                <w:color w:val="000000" w:themeColor="text1"/>
                              </w:rPr>
                              <w:t>CSE2052</w:t>
                            </w:r>
                          </w:p>
                          <w:p w14:paraId="19A088E3" w14:textId="5C23366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17673">
                              <w:rPr>
                                <w:rFonts w:ascii="Arial" w:hAnsi="Arial" w:cs="Arial"/>
                                <w:color w:val="000000" w:themeColor="text1"/>
                              </w:rPr>
                              <w:t>Distributed Systems</w:t>
                            </w:r>
                          </w:p>
                          <w:p w14:paraId="1E3DFD3C" w14:textId="4DEC35A9"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317673" w:rsidRPr="00512894">
                              <w:rPr>
                                <w:rFonts w:ascii="Arial" w:hAnsi="Arial" w:cs="Arial"/>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2386A8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17673">
                        <w:rPr>
                          <w:rFonts w:ascii="Arial" w:hAnsi="Arial" w:cs="Arial"/>
                          <w:color w:val="000000" w:themeColor="text1"/>
                        </w:rPr>
                        <w:t>CSE2052</w:t>
                      </w:r>
                    </w:p>
                    <w:p w14:paraId="19A088E3" w14:textId="5C23366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17673">
                        <w:rPr>
                          <w:rFonts w:ascii="Arial" w:hAnsi="Arial" w:cs="Arial"/>
                          <w:color w:val="000000" w:themeColor="text1"/>
                        </w:rPr>
                        <w:t>Distributed Systems</w:t>
                      </w:r>
                    </w:p>
                    <w:p w14:paraId="1E3DFD3C" w14:textId="4DEC35A9"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317673" w:rsidRPr="00512894">
                        <w:rPr>
                          <w:rFonts w:ascii="Arial" w:hAnsi="Arial" w:cs="Arial"/>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Default="00AE1AD5" w:rsidP="0052778D">
      <w:pPr>
        <w:pBdr>
          <w:bottom w:val="single" w:sz="4" w:space="1" w:color="auto"/>
        </w:pBdr>
        <w:spacing w:after="0"/>
        <w:jc w:val="both"/>
        <w:rPr>
          <w:rFonts w:ascii="Arial" w:hAnsi="Arial" w:cs="Arial"/>
          <w:b/>
          <w:sz w:val="24"/>
          <w:szCs w:val="24"/>
        </w:rPr>
      </w:pPr>
    </w:p>
    <w:tbl>
      <w:tblPr>
        <w:tblW w:w="5216" w:type="pct"/>
        <w:tblLayout w:type="fixed"/>
        <w:tblLook w:val="04A0" w:firstRow="1" w:lastRow="0" w:firstColumn="1" w:lastColumn="0" w:noHBand="0" w:noVBand="1"/>
      </w:tblPr>
      <w:tblGrid>
        <w:gridCol w:w="559"/>
        <w:gridCol w:w="7941"/>
        <w:gridCol w:w="993"/>
        <w:gridCol w:w="707"/>
        <w:gridCol w:w="711"/>
      </w:tblGrid>
      <w:tr w:rsidR="00E811B2" w:rsidRPr="007135B5" w14:paraId="33B5CF39" w14:textId="77777777" w:rsidTr="00532AA8">
        <w:trPr>
          <w:trHeight w:val="636"/>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639"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811B2" w:rsidRPr="00E811B2" w14:paraId="11E3D18F" w14:textId="77777777" w:rsidTr="00532AA8">
        <w:trPr>
          <w:trHeight w:val="283"/>
        </w:trPr>
        <w:tc>
          <w:tcPr>
            <w:tcW w:w="256"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1</w:t>
            </w:r>
          </w:p>
        </w:tc>
        <w:tc>
          <w:tcPr>
            <w:tcW w:w="3639" w:type="pct"/>
            <w:tcBorders>
              <w:top w:val="nil"/>
              <w:left w:val="nil"/>
              <w:bottom w:val="single" w:sz="4" w:space="0" w:color="auto"/>
              <w:right w:val="single" w:sz="4" w:space="0" w:color="auto"/>
            </w:tcBorders>
            <w:shd w:val="clear" w:color="auto" w:fill="auto"/>
            <w:noWrap/>
            <w:vAlign w:val="bottom"/>
            <w:hideMark/>
          </w:tcPr>
          <w:p w14:paraId="6390E4AF" w14:textId="7B7E6148" w:rsidR="00ED753C" w:rsidRPr="00E811B2" w:rsidRDefault="00317673" w:rsidP="00D33DB0">
            <w:pPr>
              <w:pStyle w:val="ListParagraph"/>
              <w:numPr>
                <w:ilvl w:val="0"/>
                <w:numId w:val="3"/>
              </w:numPr>
              <w:spacing w:after="0" w:line="240" w:lineRule="auto"/>
              <w:rPr>
                <w:rFonts w:ascii="Cambria" w:hAnsi="Cambria"/>
                <w:color w:val="000000"/>
              </w:rPr>
            </w:pPr>
            <w:r w:rsidRPr="00E811B2">
              <w:rPr>
                <w:rFonts w:ascii="Cambria" w:hAnsi="Cambria"/>
                <w:color w:val="000000"/>
              </w:rPr>
              <w:t>Summarize the recent trends in distributed system</w:t>
            </w:r>
            <w:r w:rsidR="00B43621">
              <w:rPr>
                <w:rFonts w:ascii="Cambria" w:hAnsi="Cambria"/>
                <w:color w:val="000000"/>
              </w:rPr>
              <w:t>.</w:t>
            </w:r>
          </w:p>
        </w:tc>
        <w:tc>
          <w:tcPr>
            <w:tcW w:w="455"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4</w:t>
            </w:r>
          </w:p>
        </w:tc>
        <w:tc>
          <w:tcPr>
            <w:tcW w:w="324"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L1</w:t>
            </w:r>
          </w:p>
        </w:tc>
      </w:tr>
      <w:tr w:rsidR="00E811B2" w:rsidRPr="00E811B2" w14:paraId="3AF97BF9" w14:textId="77777777" w:rsidTr="00532AA8">
        <w:trPr>
          <w:trHeight w:val="330"/>
        </w:trPr>
        <w:tc>
          <w:tcPr>
            <w:tcW w:w="256" w:type="pct"/>
            <w:vMerge/>
            <w:tcBorders>
              <w:left w:val="single" w:sz="4" w:space="0" w:color="auto"/>
              <w:right w:val="single" w:sz="4" w:space="0" w:color="auto"/>
            </w:tcBorders>
            <w:vAlign w:val="center"/>
            <w:hideMark/>
          </w:tcPr>
          <w:p w14:paraId="6BEB1850" w14:textId="77777777" w:rsidR="00ED753C" w:rsidRPr="00E811B2" w:rsidRDefault="00ED753C" w:rsidP="007135B5">
            <w:pPr>
              <w:spacing w:after="0" w:line="240" w:lineRule="auto"/>
              <w:rPr>
                <w:rFonts w:ascii="Cambria" w:hAnsi="Cambria"/>
                <w:color w:val="000000"/>
              </w:rPr>
            </w:pPr>
          </w:p>
        </w:tc>
        <w:tc>
          <w:tcPr>
            <w:tcW w:w="3639" w:type="pct"/>
            <w:tcBorders>
              <w:top w:val="nil"/>
              <w:left w:val="nil"/>
              <w:bottom w:val="single" w:sz="4" w:space="0" w:color="auto"/>
              <w:right w:val="single" w:sz="4" w:space="0" w:color="auto"/>
            </w:tcBorders>
            <w:shd w:val="clear" w:color="auto" w:fill="auto"/>
            <w:noWrap/>
            <w:vAlign w:val="bottom"/>
            <w:hideMark/>
          </w:tcPr>
          <w:p w14:paraId="3510AC33" w14:textId="78B84EFF" w:rsidR="00ED753C" w:rsidRPr="00E811B2" w:rsidRDefault="00317673" w:rsidP="00D33DB0">
            <w:pPr>
              <w:pStyle w:val="ListParagraph"/>
              <w:numPr>
                <w:ilvl w:val="0"/>
                <w:numId w:val="3"/>
              </w:numPr>
              <w:spacing w:after="0" w:line="240" w:lineRule="auto"/>
              <w:rPr>
                <w:rFonts w:ascii="Cambria" w:hAnsi="Cambria"/>
                <w:color w:val="000000"/>
              </w:rPr>
            </w:pPr>
            <w:r w:rsidRPr="00E811B2">
              <w:rPr>
                <w:rFonts w:ascii="Cambria" w:hAnsi="Cambria"/>
                <w:color w:val="000000"/>
              </w:rPr>
              <w:t>What is</w:t>
            </w:r>
            <w:r w:rsidR="00532AA8">
              <w:rPr>
                <w:rFonts w:ascii="Cambria" w:hAnsi="Cambria"/>
                <w:color w:val="000000"/>
              </w:rPr>
              <w:t xml:space="preserve"> the need of distributed system</w:t>
            </w:r>
            <w:r w:rsidRPr="00E811B2">
              <w:rPr>
                <w:rFonts w:ascii="Cambria" w:hAnsi="Cambria"/>
                <w:color w:val="000000"/>
              </w:rPr>
              <w:t>?</w:t>
            </w:r>
            <w:r w:rsidR="00B43621">
              <w:rPr>
                <w:rFonts w:ascii="Cambria" w:hAnsi="Cambria"/>
                <w:color w:val="000000"/>
              </w:rPr>
              <w:t xml:space="preserve"> </w:t>
            </w:r>
            <w:r w:rsidRPr="00E811B2">
              <w:rPr>
                <w:rFonts w:ascii="Cambria" w:hAnsi="Cambria"/>
                <w:color w:val="000000"/>
              </w:rPr>
              <w:t>List the distributed system challenges.</w:t>
            </w:r>
          </w:p>
        </w:tc>
        <w:tc>
          <w:tcPr>
            <w:tcW w:w="455"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6</w:t>
            </w:r>
          </w:p>
        </w:tc>
        <w:tc>
          <w:tcPr>
            <w:tcW w:w="324"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L2</w:t>
            </w:r>
          </w:p>
        </w:tc>
      </w:tr>
      <w:tr w:rsidR="00E811B2" w:rsidRPr="00E811B2" w14:paraId="7414636F" w14:textId="77777777" w:rsidTr="00532AA8">
        <w:trPr>
          <w:trHeight w:val="330"/>
        </w:trPr>
        <w:tc>
          <w:tcPr>
            <w:tcW w:w="256" w:type="pct"/>
            <w:vMerge/>
            <w:tcBorders>
              <w:left w:val="single" w:sz="4" w:space="0" w:color="auto"/>
              <w:bottom w:val="single" w:sz="4" w:space="0" w:color="000000"/>
              <w:right w:val="single" w:sz="4" w:space="0" w:color="auto"/>
            </w:tcBorders>
            <w:vAlign w:val="center"/>
          </w:tcPr>
          <w:p w14:paraId="78C17449" w14:textId="77777777" w:rsidR="00ED753C" w:rsidRPr="00E811B2" w:rsidRDefault="00ED753C" w:rsidP="007135B5">
            <w:pPr>
              <w:spacing w:after="0" w:line="240" w:lineRule="auto"/>
              <w:rPr>
                <w:rFonts w:ascii="Cambria" w:hAnsi="Cambria"/>
                <w:color w:val="000000"/>
              </w:rPr>
            </w:pPr>
          </w:p>
        </w:tc>
        <w:tc>
          <w:tcPr>
            <w:tcW w:w="3639" w:type="pct"/>
            <w:tcBorders>
              <w:top w:val="nil"/>
              <w:left w:val="nil"/>
              <w:bottom w:val="single" w:sz="4" w:space="0" w:color="auto"/>
              <w:right w:val="single" w:sz="4" w:space="0" w:color="auto"/>
            </w:tcBorders>
            <w:shd w:val="clear" w:color="auto" w:fill="auto"/>
            <w:noWrap/>
            <w:vAlign w:val="bottom"/>
          </w:tcPr>
          <w:p w14:paraId="3097109A" w14:textId="20484630" w:rsidR="00ED753C" w:rsidRPr="00E811B2" w:rsidRDefault="00317673" w:rsidP="00D33DB0">
            <w:pPr>
              <w:pStyle w:val="ListParagraph"/>
              <w:numPr>
                <w:ilvl w:val="0"/>
                <w:numId w:val="3"/>
              </w:numPr>
              <w:spacing w:after="0" w:line="240" w:lineRule="auto"/>
              <w:rPr>
                <w:rFonts w:ascii="Cambria" w:hAnsi="Cambria"/>
                <w:color w:val="000000"/>
              </w:rPr>
            </w:pPr>
            <w:r w:rsidRPr="00B43621">
              <w:rPr>
                <w:rFonts w:ascii="Cambria" w:hAnsi="Cambria" w:cs="Arial"/>
                <w:shd w:val="clear" w:color="auto" w:fill="FFFFFF"/>
              </w:rPr>
              <w:t>Use the Google search engine as an example to illustrate the concept of resource sharing</w:t>
            </w:r>
            <w:r w:rsidR="00B43621" w:rsidRPr="00B43621">
              <w:rPr>
                <w:rFonts w:ascii="Cambria" w:hAnsi="Cambria" w:cs="Arial"/>
                <w:shd w:val="clear" w:color="auto" w:fill="FFFFFF"/>
              </w:rPr>
              <w:t>.</w:t>
            </w:r>
          </w:p>
        </w:tc>
        <w:tc>
          <w:tcPr>
            <w:tcW w:w="455" w:type="pct"/>
            <w:tcBorders>
              <w:top w:val="nil"/>
              <w:left w:val="nil"/>
              <w:bottom w:val="single" w:sz="4" w:space="0" w:color="auto"/>
              <w:right w:val="single" w:sz="4" w:space="0" w:color="auto"/>
            </w:tcBorders>
            <w:shd w:val="clear" w:color="auto" w:fill="auto"/>
            <w:noWrap/>
            <w:vAlign w:val="center"/>
          </w:tcPr>
          <w:p w14:paraId="2E64B5FE" w14:textId="5AB71DBF"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10</w:t>
            </w:r>
          </w:p>
        </w:tc>
        <w:tc>
          <w:tcPr>
            <w:tcW w:w="324" w:type="pct"/>
            <w:tcBorders>
              <w:top w:val="nil"/>
              <w:left w:val="nil"/>
              <w:bottom w:val="single" w:sz="4" w:space="0" w:color="auto"/>
              <w:right w:val="single" w:sz="4" w:space="0" w:color="auto"/>
            </w:tcBorders>
            <w:shd w:val="clear" w:color="auto" w:fill="auto"/>
            <w:noWrap/>
            <w:vAlign w:val="center"/>
          </w:tcPr>
          <w:p w14:paraId="68A6A724" w14:textId="32A43140"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nil"/>
              <w:left w:val="nil"/>
              <w:bottom w:val="single" w:sz="4" w:space="0" w:color="auto"/>
              <w:right w:val="single" w:sz="4" w:space="0" w:color="auto"/>
            </w:tcBorders>
            <w:shd w:val="clear" w:color="auto" w:fill="auto"/>
            <w:noWrap/>
            <w:vAlign w:val="center"/>
          </w:tcPr>
          <w:p w14:paraId="5C66F00F" w14:textId="1A33F224" w:rsidR="00ED753C" w:rsidRPr="00E811B2" w:rsidRDefault="00ED753C" w:rsidP="007135B5">
            <w:pPr>
              <w:spacing w:after="0" w:line="240" w:lineRule="auto"/>
              <w:jc w:val="center"/>
              <w:rPr>
                <w:rFonts w:ascii="Cambria" w:hAnsi="Cambria"/>
                <w:color w:val="000000"/>
              </w:rPr>
            </w:pPr>
            <w:r w:rsidRPr="00E811B2">
              <w:rPr>
                <w:rFonts w:ascii="Cambria" w:hAnsi="Cambria"/>
                <w:color w:val="000000"/>
              </w:rPr>
              <w:t>L3</w:t>
            </w:r>
          </w:p>
        </w:tc>
      </w:tr>
      <w:tr w:rsidR="007135B5" w:rsidRPr="00E811B2" w14:paraId="2E0DAF03" w14:textId="77777777" w:rsidTr="00E811B2">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E811B2" w:rsidRDefault="00ED753C" w:rsidP="002D3D32">
            <w:pPr>
              <w:tabs>
                <w:tab w:val="left" w:pos="1110"/>
              </w:tabs>
              <w:jc w:val="center"/>
              <w:rPr>
                <w:rFonts w:ascii="Cambria" w:hAnsi="Cambria"/>
                <w:color w:val="000000"/>
              </w:rPr>
            </w:pPr>
            <w:r w:rsidRPr="00E811B2">
              <w:rPr>
                <w:rFonts w:ascii="Cambria" w:hAnsi="Cambria" w:cs="Arial"/>
              </w:rPr>
              <w:t>OR</w:t>
            </w:r>
          </w:p>
        </w:tc>
      </w:tr>
      <w:tr w:rsidR="00E811B2" w:rsidRPr="00E811B2" w14:paraId="76659E8D" w14:textId="77777777" w:rsidTr="00532AA8">
        <w:trPr>
          <w:trHeight w:val="330"/>
        </w:trPr>
        <w:tc>
          <w:tcPr>
            <w:tcW w:w="256"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2</w:t>
            </w:r>
          </w:p>
        </w:tc>
        <w:tc>
          <w:tcPr>
            <w:tcW w:w="3639"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7A0011D4" w:rsidR="00ED753C" w:rsidRPr="00E811B2" w:rsidRDefault="00317673" w:rsidP="00D33DB0">
            <w:pPr>
              <w:pStyle w:val="ListParagraph"/>
              <w:numPr>
                <w:ilvl w:val="0"/>
                <w:numId w:val="4"/>
              </w:numPr>
              <w:spacing w:after="0" w:line="240" w:lineRule="auto"/>
              <w:rPr>
                <w:rFonts w:ascii="Cambria" w:hAnsi="Cambria"/>
                <w:color w:val="000000"/>
              </w:rPr>
            </w:pPr>
            <w:r w:rsidRPr="00E811B2">
              <w:rPr>
                <w:rFonts w:ascii="Cambria" w:hAnsi="Cambria"/>
                <w:color w:val="000000"/>
              </w:rPr>
              <w:t>Give an example of URL.</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L1</w:t>
            </w:r>
          </w:p>
        </w:tc>
      </w:tr>
      <w:tr w:rsidR="00E811B2" w:rsidRPr="00E811B2" w14:paraId="005A470D" w14:textId="77777777" w:rsidTr="00933304">
        <w:trPr>
          <w:trHeight w:val="918"/>
        </w:trPr>
        <w:tc>
          <w:tcPr>
            <w:tcW w:w="256" w:type="pct"/>
            <w:vMerge/>
            <w:tcBorders>
              <w:left w:val="single" w:sz="4" w:space="0" w:color="auto"/>
              <w:right w:val="single" w:sz="4" w:space="0" w:color="auto"/>
            </w:tcBorders>
            <w:vAlign w:val="center"/>
            <w:hideMark/>
          </w:tcPr>
          <w:p w14:paraId="33807E82" w14:textId="77777777" w:rsidR="00ED753C" w:rsidRPr="00E811B2" w:rsidRDefault="00ED753C" w:rsidP="00ED753C">
            <w:pPr>
              <w:spacing w:after="0" w:line="240" w:lineRule="auto"/>
              <w:rPr>
                <w:rFonts w:ascii="Cambria" w:hAnsi="Cambria"/>
                <w:color w:val="000000"/>
              </w:rPr>
            </w:pPr>
          </w:p>
        </w:tc>
        <w:tc>
          <w:tcPr>
            <w:tcW w:w="3639" w:type="pct"/>
            <w:tcBorders>
              <w:top w:val="nil"/>
              <w:left w:val="nil"/>
              <w:bottom w:val="single" w:sz="4" w:space="0" w:color="auto"/>
              <w:right w:val="single" w:sz="4" w:space="0" w:color="auto"/>
            </w:tcBorders>
            <w:shd w:val="clear" w:color="auto" w:fill="auto"/>
            <w:noWrap/>
            <w:vAlign w:val="bottom"/>
            <w:hideMark/>
          </w:tcPr>
          <w:p w14:paraId="638221A8" w14:textId="3630717C" w:rsidR="00ED753C" w:rsidRPr="00E811B2" w:rsidRDefault="00317673" w:rsidP="00D33DB0">
            <w:pPr>
              <w:pStyle w:val="ListParagraph"/>
              <w:numPr>
                <w:ilvl w:val="0"/>
                <w:numId w:val="4"/>
              </w:numPr>
              <w:rPr>
                <w:rFonts w:ascii="Cambria" w:hAnsi="Cambria" w:cs="Arial"/>
                <w:color w:val="212529"/>
                <w:shd w:val="clear" w:color="auto" w:fill="FFFFFF"/>
              </w:rPr>
            </w:pPr>
            <w:r w:rsidRPr="00B43621">
              <w:rPr>
                <w:rFonts w:ascii="Cambria" w:hAnsi="Cambria" w:cs="Arial"/>
                <w:shd w:val="clear" w:color="auto" w:fill="FFFFFF"/>
              </w:rPr>
              <w:t>Give five types of hardware resource and software resource that can usually be shared.</w:t>
            </w:r>
            <w:r w:rsidR="00B43621">
              <w:rPr>
                <w:rFonts w:ascii="Cambria" w:hAnsi="Cambria" w:cs="Arial"/>
                <w:shd w:val="clear" w:color="auto" w:fill="FFFFFF"/>
              </w:rPr>
              <w:t xml:space="preserve"> </w:t>
            </w:r>
            <w:r w:rsidRPr="00B43621">
              <w:rPr>
                <w:rFonts w:ascii="Cambria" w:hAnsi="Cambria" w:cs="Arial"/>
                <w:shd w:val="clear" w:color="auto" w:fill="FFFFFF"/>
              </w:rPr>
              <w:t>Give examples of their sharing as it occurs in practice in distributed system?</w:t>
            </w:r>
          </w:p>
        </w:tc>
        <w:tc>
          <w:tcPr>
            <w:tcW w:w="455"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6</w:t>
            </w:r>
          </w:p>
        </w:tc>
        <w:tc>
          <w:tcPr>
            <w:tcW w:w="324"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L2</w:t>
            </w:r>
          </w:p>
        </w:tc>
      </w:tr>
      <w:tr w:rsidR="00E811B2" w:rsidRPr="00E811B2" w14:paraId="245ABF85" w14:textId="77777777" w:rsidTr="00532AA8">
        <w:trPr>
          <w:trHeight w:val="330"/>
        </w:trPr>
        <w:tc>
          <w:tcPr>
            <w:tcW w:w="256" w:type="pct"/>
            <w:vMerge/>
            <w:tcBorders>
              <w:left w:val="single" w:sz="4" w:space="0" w:color="auto"/>
              <w:bottom w:val="single" w:sz="4" w:space="0" w:color="000000"/>
              <w:right w:val="single" w:sz="4" w:space="0" w:color="auto"/>
            </w:tcBorders>
            <w:vAlign w:val="center"/>
          </w:tcPr>
          <w:p w14:paraId="39B8CCC9" w14:textId="77777777" w:rsidR="00ED753C" w:rsidRPr="00E811B2" w:rsidRDefault="00ED753C" w:rsidP="00ED753C">
            <w:pPr>
              <w:spacing w:after="0" w:line="240" w:lineRule="auto"/>
              <w:rPr>
                <w:rFonts w:ascii="Cambria" w:hAnsi="Cambria"/>
                <w:color w:val="000000"/>
              </w:rPr>
            </w:pPr>
          </w:p>
        </w:tc>
        <w:tc>
          <w:tcPr>
            <w:tcW w:w="3639" w:type="pct"/>
            <w:tcBorders>
              <w:top w:val="nil"/>
              <w:left w:val="nil"/>
              <w:bottom w:val="single" w:sz="4" w:space="0" w:color="auto"/>
              <w:right w:val="single" w:sz="4" w:space="0" w:color="auto"/>
            </w:tcBorders>
            <w:shd w:val="clear" w:color="auto" w:fill="auto"/>
            <w:noWrap/>
            <w:vAlign w:val="bottom"/>
          </w:tcPr>
          <w:p w14:paraId="01951F34" w14:textId="14DF0229" w:rsidR="00ED753C" w:rsidRPr="00E811B2" w:rsidRDefault="00317673" w:rsidP="00D33DB0">
            <w:pPr>
              <w:pStyle w:val="ListParagraph"/>
              <w:numPr>
                <w:ilvl w:val="0"/>
                <w:numId w:val="4"/>
              </w:numPr>
              <w:spacing w:after="0" w:line="240" w:lineRule="auto"/>
              <w:rPr>
                <w:rFonts w:ascii="Cambria" w:hAnsi="Cambria"/>
                <w:color w:val="000000"/>
              </w:rPr>
            </w:pPr>
            <w:r w:rsidRPr="00E811B2">
              <w:rPr>
                <w:rFonts w:ascii="Cambria" w:hAnsi="Cambria"/>
              </w:rPr>
              <w:t>Use the World Wide Web as an example to illustrate the concept of resource sharing, client and server. What are the advantages and disadvantages of HTML, URLs and HTTP as core technologies for information browsing? Are any of these technologies suitable as a basis for client-server computing in general?</w:t>
            </w:r>
          </w:p>
        </w:tc>
        <w:tc>
          <w:tcPr>
            <w:tcW w:w="455" w:type="pct"/>
            <w:tcBorders>
              <w:top w:val="nil"/>
              <w:left w:val="nil"/>
              <w:bottom w:val="single" w:sz="4" w:space="0" w:color="auto"/>
              <w:right w:val="single" w:sz="4" w:space="0" w:color="auto"/>
            </w:tcBorders>
            <w:shd w:val="clear" w:color="auto" w:fill="auto"/>
            <w:noWrap/>
            <w:vAlign w:val="center"/>
          </w:tcPr>
          <w:p w14:paraId="50DABBBF" w14:textId="5171F15D"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10</w:t>
            </w:r>
          </w:p>
        </w:tc>
        <w:tc>
          <w:tcPr>
            <w:tcW w:w="324" w:type="pct"/>
            <w:tcBorders>
              <w:top w:val="nil"/>
              <w:left w:val="nil"/>
              <w:bottom w:val="single" w:sz="4" w:space="0" w:color="auto"/>
              <w:right w:val="single" w:sz="4" w:space="0" w:color="auto"/>
            </w:tcBorders>
            <w:shd w:val="clear" w:color="auto" w:fill="auto"/>
            <w:noWrap/>
            <w:vAlign w:val="center"/>
          </w:tcPr>
          <w:p w14:paraId="72616E85" w14:textId="1B4562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CO1</w:t>
            </w:r>
          </w:p>
        </w:tc>
        <w:tc>
          <w:tcPr>
            <w:tcW w:w="326" w:type="pct"/>
            <w:tcBorders>
              <w:top w:val="nil"/>
              <w:left w:val="nil"/>
              <w:bottom w:val="single" w:sz="4" w:space="0" w:color="auto"/>
              <w:right w:val="single" w:sz="4" w:space="0" w:color="auto"/>
            </w:tcBorders>
            <w:shd w:val="clear" w:color="auto" w:fill="auto"/>
            <w:noWrap/>
            <w:vAlign w:val="center"/>
          </w:tcPr>
          <w:p w14:paraId="1ED9CB58" w14:textId="4FDF355D"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L3</w:t>
            </w:r>
          </w:p>
        </w:tc>
      </w:tr>
    </w:tbl>
    <w:p w14:paraId="40332562" w14:textId="733378B8" w:rsidR="0052778D" w:rsidRPr="00E811B2" w:rsidRDefault="0052778D" w:rsidP="007135B5">
      <w:pPr>
        <w:tabs>
          <w:tab w:val="left" w:pos="1110"/>
        </w:tabs>
        <w:rPr>
          <w:rFonts w:ascii="Cambria" w:hAnsi="Cambria" w:cs="Arial"/>
        </w:rPr>
      </w:pPr>
    </w:p>
    <w:tbl>
      <w:tblPr>
        <w:tblW w:w="5216" w:type="pct"/>
        <w:tblLayout w:type="fixed"/>
        <w:tblLook w:val="04A0" w:firstRow="1" w:lastRow="0" w:firstColumn="1" w:lastColumn="0" w:noHBand="0" w:noVBand="1"/>
      </w:tblPr>
      <w:tblGrid>
        <w:gridCol w:w="563"/>
        <w:gridCol w:w="8085"/>
        <w:gridCol w:w="890"/>
        <w:gridCol w:w="666"/>
        <w:gridCol w:w="707"/>
      </w:tblGrid>
      <w:tr w:rsidR="00ED753C" w:rsidRPr="00E811B2" w14:paraId="781D633C" w14:textId="77777777" w:rsidTr="00B43621">
        <w:trPr>
          <w:trHeight w:val="330"/>
        </w:trPr>
        <w:tc>
          <w:tcPr>
            <w:tcW w:w="258"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3</w:t>
            </w:r>
          </w:p>
        </w:tc>
        <w:tc>
          <w:tcPr>
            <w:tcW w:w="3705"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2FB10C45" w:rsidR="00ED753C" w:rsidRPr="00E811B2" w:rsidRDefault="00317673" w:rsidP="00D33DB0">
            <w:pPr>
              <w:pStyle w:val="ListParagraph"/>
              <w:numPr>
                <w:ilvl w:val="0"/>
                <w:numId w:val="5"/>
              </w:numPr>
              <w:spacing w:after="0" w:line="240" w:lineRule="auto"/>
              <w:rPr>
                <w:rFonts w:ascii="Cambria" w:hAnsi="Cambria"/>
                <w:color w:val="000000"/>
              </w:rPr>
            </w:pPr>
            <w:r w:rsidRPr="00B43621">
              <w:rPr>
                <w:rFonts w:ascii="Cambria" w:hAnsi="Cambria" w:cs="Arial"/>
                <w:shd w:val="clear" w:color="auto" w:fill="FFFFFF"/>
              </w:rPr>
              <w:t xml:space="preserve">Define reliability in group communication? Explain why </w:t>
            </w:r>
            <w:r w:rsidR="00B43621" w:rsidRPr="00B43621">
              <w:rPr>
                <w:rFonts w:ascii="Cambria" w:hAnsi="Cambria" w:cs="Arial"/>
                <w:shd w:val="clear" w:color="auto" w:fill="FFFFFF"/>
              </w:rPr>
              <w:t>it is</w:t>
            </w:r>
            <w:r w:rsidRPr="00B43621">
              <w:rPr>
                <w:rFonts w:ascii="Cambria" w:hAnsi="Cambria" w:cs="Arial"/>
                <w:shd w:val="clear" w:color="auto" w:fill="FFFFFF"/>
              </w:rPr>
              <w:t xml:space="preserve"> different than reliability in direct communication</w:t>
            </w:r>
            <w:r w:rsidR="00B43621">
              <w:rPr>
                <w:rFonts w:ascii="Cambria" w:hAnsi="Cambria" w:cs="Arial"/>
                <w:shd w:val="clear" w:color="auto" w:fill="FFFFFF"/>
              </w:rPr>
              <w:t>.</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4</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L1</w:t>
            </w:r>
          </w:p>
        </w:tc>
      </w:tr>
      <w:tr w:rsidR="00ED753C" w:rsidRPr="00E811B2" w14:paraId="5B84698D" w14:textId="77777777" w:rsidTr="00B43621">
        <w:trPr>
          <w:trHeight w:val="330"/>
        </w:trPr>
        <w:tc>
          <w:tcPr>
            <w:tcW w:w="258" w:type="pct"/>
            <w:vMerge/>
            <w:tcBorders>
              <w:left w:val="single" w:sz="4" w:space="0" w:color="auto"/>
              <w:right w:val="single" w:sz="4" w:space="0" w:color="auto"/>
            </w:tcBorders>
            <w:vAlign w:val="center"/>
            <w:hideMark/>
          </w:tcPr>
          <w:p w14:paraId="1A74E2DF" w14:textId="77777777" w:rsidR="00ED753C" w:rsidRPr="00E811B2" w:rsidRDefault="00ED753C" w:rsidP="00487FEE">
            <w:pPr>
              <w:spacing w:after="0" w:line="240" w:lineRule="auto"/>
              <w:rPr>
                <w:rFonts w:ascii="Cambria" w:hAnsi="Cambria"/>
                <w:color w:val="000000"/>
              </w:rPr>
            </w:pPr>
          </w:p>
        </w:tc>
        <w:tc>
          <w:tcPr>
            <w:tcW w:w="3705" w:type="pct"/>
            <w:tcBorders>
              <w:top w:val="nil"/>
              <w:left w:val="nil"/>
              <w:bottom w:val="single" w:sz="4" w:space="0" w:color="auto"/>
              <w:right w:val="single" w:sz="4" w:space="0" w:color="auto"/>
            </w:tcBorders>
            <w:shd w:val="clear" w:color="auto" w:fill="auto"/>
            <w:noWrap/>
            <w:vAlign w:val="bottom"/>
            <w:hideMark/>
          </w:tcPr>
          <w:p w14:paraId="1130320C" w14:textId="6FDB155E" w:rsidR="00ED753C" w:rsidRPr="00E811B2" w:rsidRDefault="00317673" w:rsidP="00D33DB0">
            <w:pPr>
              <w:pStyle w:val="ListParagraph"/>
              <w:numPr>
                <w:ilvl w:val="0"/>
                <w:numId w:val="5"/>
              </w:numPr>
              <w:spacing w:after="0" w:line="240" w:lineRule="auto"/>
              <w:rPr>
                <w:rFonts w:ascii="Cambria" w:hAnsi="Cambria"/>
                <w:color w:val="000000"/>
              </w:rPr>
            </w:pPr>
            <w:r w:rsidRPr="00E811B2">
              <w:rPr>
                <w:rFonts w:ascii="Cambria" w:hAnsi="Cambria" w:cs="Arial"/>
              </w:rPr>
              <w:t>Explain in detail about Architectural model with neat sketch.</w:t>
            </w:r>
          </w:p>
        </w:tc>
        <w:tc>
          <w:tcPr>
            <w:tcW w:w="408"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6</w:t>
            </w:r>
          </w:p>
        </w:tc>
        <w:tc>
          <w:tcPr>
            <w:tcW w:w="305"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CO2</w:t>
            </w:r>
          </w:p>
        </w:tc>
        <w:tc>
          <w:tcPr>
            <w:tcW w:w="325"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L2</w:t>
            </w:r>
          </w:p>
        </w:tc>
      </w:tr>
      <w:tr w:rsidR="00ED753C" w:rsidRPr="00E811B2" w14:paraId="203434B1" w14:textId="77777777" w:rsidTr="00B43621">
        <w:trPr>
          <w:trHeight w:val="330"/>
        </w:trPr>
        <w:tc>
          <w:tcPr>
            <w:tcW w:w="258" w:type="pct"/>
            <w:vMerge/>
            <w:tcBorders>
              <w:left w:val="single" w:sz="4" w:space="0" w:color="auto"/>
              <w:bottom w:val="single" w:sz="4" w:space="0" w:color="000000"/>
              <w:right w:val="single" w:sz="4" w:space="0" w:color="auto"/>
            </w:tcBorders>
            <w:vAlign w:val="center"/>
          </w:tcPr>
          <w:p w14:paraId="01D23EDC" w14:textId="77777777" w:rsidR="00ED753C" w:rsidRPr="00E811B2" w:rsidRDefault="00ED753C" w:rsidP="00487FEE">
            <w:pPr>
              <w:spacing w:after="0" w:line="240" w:lineRule="auto"/>
              <w:rPr>
                <w:rFonts w:ascii="Cambria" w:hAnsi="Cambria"/>
                <w:color w:val="000000"/>
              </w:rPr>
            </w:pPr>
          </w:p>
        </w:tc>
        <w:tc>
          <w:tcPr>
            <w:tcW w:w="3705" w:type="pct"/>
            <w:tcBorders>
              <w:top w:val="nil"/>
              <w:left w:val="nil"/>
              <w:bottom w:val="single" w:sz="4" w:space="0" w:color="auto"/>
              <w:right w:val="single" w:sz="4" w:space="0" w:color="auto"/>
            </w:tcBorders>
            <w:shd w:val="clear" w:color="auto" w:fill="auto"/>
            <w:noWrap/>
            <w:vAlign w:val="bottom"/>
          </w:tcPr>
          <w:p w14:paraId="79C24254" w14:textId="569C9454" w:rsidR="00ED753C" w:rsidRPr="00E811B2" w:rsidRDefault="008664F0" w:rsidP="00D33DB0">
            <w:pPr>
              <w:pStyle w:val="ListParagraph"/>
              <w:numPr>
                <w:ilvl w:val="0"/>
                <w:numId w:val="5"/>
              </w:numPr>
              <w:autoSpaceDE w:val="0"/>
              <w:autoSpaceDN w:val="0"/>
              <w:adjustRightInd w:val="0"/>
              <w:spacing w:after="0" w:line="240" w:lineRule="auto"/>
              <w:rPr>
                <w:rFonts w:ascii="Cambria" w:hAnsi="Cambria"/>
                <w:color w:val="000000"/>
              </w:rPr>
            </w:pPr>
            <w:r w:rsidRPr="00532AA8">
              <w:rPr>
                <w:rFonts w:ascii="Cambria" w:eastAsia="Calibri" w:hAnsi="Cambria"/>
                <w:lang w:eastAsia="en-IN"/>
              </w:rPr>
              <w:t>Consider a simple server that carries out client requests without accessing other servers. Explain why it is generally not possible to set a limit on the time taken by such a server</w:t>
            </w:r>
            <w:r w:rsidR="00532AA8" w:rsidRPr="00532AA8">
              <w:rPr>
                <w:rFonts w:ascii="Cambria" w:eastAsia="Calibri" w:hAnsi="Cambria"/>
                <w:lang w:eastAsia="en-IN"/>
              </w:rPr>
              <w:t xml:space="preserve"> </w:t>
            </w:r>
            <w:r w:rsidRPr="00532AA8">
              <w:rPr>
                <w:rFonts w:ascii="Cambria" w:eastAsia="Calibri" w:hAnsi="Cambria"/>
                <w:lang w:eastAsia="en-IN"/>
              </w:rPr>
              <w:t>to respond to a client request. What would need to be done to make the server able to execute requests within a</w:t>
            </w:r>
            <w:r w:rsidRPr="00E811B2">
              <w:rPr>
                <w:rFonts w:ascii="Cambria" w:eastAsia="Calibri" w:hAnsi="Cambria"/>
                <w:lang w:eastAsia="en-IN"/>
              </w:rPr>
              <w:t xml:space="preserve"> bounded time? Is this a practical option?</w:t>
            </w:r>
          </w:p>
        </w:tc>
        <w:tc>
          <w:tcPr>
            <w:tcW w:w="408" w:type="pct"/>
            <w:tcBorders>
              <w:top w:val="nil"/>
              <w:left w:val="nil"/>
              <w:bottom w:val="single" w:sz="4" w:space="0" w:color="auto"/>
              <w:right w:val="single" w:sz="4" w:space="0" w:color="auto"/>
            </w:tcBorders>
            <w:shd w:val="clear" w:color="auto" w:fill="auto"/>
            <w:noWrap/>
            <w:vAlign w:val="center"/>
          </w:tcPr>
          <w:p w14:paraId="2C778A81"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10</w:t>
            </w:r>
          </w:p>
        </w:tc>
        <w:tc>
          <w:tcPr>
            <w:tcW w:w="305" w:type="pct"/>
            <w:tcBorders>
              <w:top w:val="nil"/>
              <w:left w:val="nil"/>
              <w:bottom w:val="single" w:sz="4" w:space="0" w:color="auto"/>
              <w:right w:val="single" w:sz="4" w:space="0" w:color="auto"/>
            </w:tcBorders>
            <w:shd w:val="clear" w:color="auto" w:fill="auto"/>
            <w:noWrap/>
            <w:vAlign w:val="center"/>
          </w:tcPr>
          <w:p w14:paraId="01093655" w14:textId="7FA6B791"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CO2</w:t>
            </w:r>
          </w:p>
        </w:tc>
        <w:tc>
          <w:tcPr>
            <w:tcW w:w="325" w:type="pct"/>
            <w:tcBorders>
              <w:top w:val="nil"/>
              <w:left w:val="nil"/>
              <w:bottom w:val="single" w:sz="4" w:space="0" w:color="auto"/>
              <w:right w:val="single" w:sz="4" w:space="0" w:color="auto"/>
            </w:tcBorders>
            <w:shd w:val="clear" w:color="auto" w:fill="auto"/>
            <w:noWrap/>
            <w:vAlign w:val="center"/>
          </w:tcPr>
          <w:p w14:paraId="5976089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L3</w:t>
            </w:r>
          </w:p>
        </w:tc>
      </w:tr>
    </w:tbl>
    <w:p w14:paraId="4665C367" w14:textId="5AE952A0" w:rsidR="00ED753C" w:rsidRPr="00E811B2" w:rsidRDefault="00ED753C" w:rsidP="00ED753C">
      <w:pPr>
        <w:tabs>
          <w:tab w:val="left" w:pos="1110"/>
        </w:tabs>
        <w:jc w:val="center"/>
        <w:rPr>
          <w:rFonts w:ascii="Cambria" w:hAnsi="Cambria" w:cs="Arial"/>
        </w:rPr>
      </w:pPr>
      <w:r w:rsidRPr="00E811B2">
        <w:rPr>
          <w:rFonts w:ascii="Cambria" w:hAnsi="Cambria" w:cs="Arial"/>
        </w:rPr>
        <w:t>OR</w:t>
      </w:r>
    </w:p>
    <w:tbl>
      <w:tblPr>
        <w:tblW w:w="5148" w:type="pct"/>
        <w:tblLayout w:type="fixed"/>
        <w:tblLook w:val="04A0" w:firstRow="1" w:lastRow="0" w:firstColumn="1" w:lastColumn="0" w:noHBand="0" w:noVBand="1"/>
      </w:tblPr>
      <w:tblGrid>
        <w:gridCol w:w="562"/>
        <w:gridCol w:w="8081"/>
        <w:gridCol w:w="849"/>
        <w:gridCol w:w="683"/>
        <w:gridCol w:w="594"/>
      </w:tblGrid>
      <w:tr w:rsidR="00B43621" w:rsidRPr="00E811B2" w14:paraId="0D397B10" w14:textId="77777777" w:rsidTr="00B43621">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4</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424DE7A7" w:rsidR="00ED753C" w:rsidRPr="00E811B2" w:rsidRDefault="00317673" w:rsidP="00D33DB0">
            <w:pPr>
              <w:pStyle w:val="ListParagraph"/>
              <w:numPr>
                <w:ilvl w:val="0"/>
                <w:numId w:val="12"/>
              </w:numPr>
              <w:autoSpaceDE w:val="0"/>
              <w:autoSpaceDN w:val="0"/>
              <w:adjustRightInd w:val="0"/>
              <w:spacing w:after="0" w:line="240" w:lineRule="auto"/>
              <w:rPr>
                <w:rFonts w:ascii="Cambria" w:hAnsi="Cambria"/>
                <w:color w:val="000000"/>
              </w:rPr>
            </w:pPr>
            <w:r w:rsidRPr="00E811B2">
              <w:rPr>
                <w:rFonts w:ascii="Cambria" w:eastAsia="Calibri" w:hAnsi="Cambria"/>
                <w:lang w:eastAsia="en-IN"/>
              </w:rPr>
              <w:t xml:space="preserve">A service is implemented by several servers. Explain why resources might be transferred between them. Would it be satisfactory for clients to </w:t>
            </w:r>
            <w:r w:rsidRPr="00E811B2">
              <w:rPr>
                <w:rFonts w:ascii="Cambria" w:eastAsia="Calibri" w:hAnsi="Cambria"/>
                <w:lang w:eastAsia="en-IN"/>
              </w:rPr>
              <w:lastRenderedPageBreak/>
              <w:t>multicast all requests to the group of servers as a way</w:t>
            </w:r>
            <w:r w:rsidR="00E811B2">
              <w:rPr>
                <w:rFonts w:ascii="Cambria" w:eastAsia="Calibri" w:hAnsi="Cambria"/>
                <w:lang w:eastAsia="en-IN"/>
              </w:rPr>
              <w:t xml:space="preserve"> o</w:t>
            </w:r>
            <w:r w:rsidRPr="00E811B2">
              <w:rPr>
                <w:rFonts w:ascii="Cambria" w:eastAsia="Calibri" w:hAnsi="Cambria"/>
                <w:lang w:eastAsia="en-IN"/>
              </w:rPr>
              <w:t>f achieving mobility transparency for clients?</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lastRenderedPageBreak/>
              <w:t>4</w:t>
            </w:r>
          </w:p>
        </w:tc>
        <w:tc>
          <w:tcPr>
            <w:tcW w:w="317"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CO2</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L1</w:t>
            </w:r>
          </w:p>
        </w:tc>
      </w:tr>
      <w:tr w:rsidR="00B43621" w:rsidRPr="00E811B2" w14:paraId="03BB2FFC" w14:textId="77777777" w:rsidTr="00B43621">
        <w:trPr>
          <w:trHeight w:val="441"/>
        </w:trPr>
        <w:tc>
          <w:tcPr>
            <w:tcW w:w="261" w:type="pct"/>
            <w:vMerge/>
            <w:tcBorders>
              <w:left w:val="single" w:sz="4" w:space="0" w:color="auto"/>
              <w:right w:val="single" w:sz="4" w:space="0" w:color="auto"/>
            </w:tcBorders>
            <w:vAlign w:val="center"/>
            <w:hideMark/>
          </w:tcPr>
          <w:p w14:paraId="7132BDB8" w14:textId="77777777" w:rsidR="00ED753C" w:rsidRPr="00E811B2" w:rsidRDefault="00ED753C" w:rsidP="00ED753C">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42A542CA" w14:textId="330BF479" w:rsidR="00ED753C" w:rsidRPr="00E811B2" w:rsidRDefault="00317673" w:rsidP="00D33DB0">
            <w:pPr>
              <w:pStyle w:val="ListParagraph"/>
              <w:numPr>
                <w:ilvl w:val="0"/>
                <w:numId w:val="12"/>
              </w:numPr>
              <w:shd w:val="clear" w:color="auto" w:fill="FFFFFF"/>
              <w:spacing w:after="0" w:line="240" w:lineRule="auto"/>
              <w:rPr>
                <w:rFonts w:ascii="Cambria" w:hAnsi="Cambria" w:cs="Segoe UI"/>
                <w:color w:val="212529"/>
              </w:rPr>
            </w:pPr>
            <w:r w:rsidRPr="00B43621">
              <w:rPr>
                <w:rFonts w:ascii="Cambria" w:hAnsi="Cambria" w:cs="Segoe UI"/>
              </w:rPr>
              <w:t>List out and explain the communication paradigms associated with a distributed system</w:t>
            </w:r>
            <w:r w:rsidRPr="00E811B2">
              <w:rPr>
                <w:rFonts w:ascii="Cambria" w:hAnsi="Cambria" w:cs="Segoe UI"/>
                <w:color w:val="212529"/>
              </w:rPr>
              <w:t>.</w:t>
            </w:r>
          </w:p>
        </w:tc>
        <w:tc>
          <w:tcPr>
            <w:tcW w:w="394"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6</w:t>
            </w:r>
          </w:p>
        </w:tc>
        <w:tc>
          <w:tcPr>
            <w:tcW w:w="317" w:type="pct"/>
            <w:tcBorders>
              <w:top w:val="nil"/>
              <w:left w:val="nil"/>
              <w:bottom w:val="single" w:sz="4" w:space="0" w:color="auto"/>
              <w:right w:val="single" w:sz="4" w:space="0" w:color="auto"/>
            </w:tcBorders>
            <w:shd w:val="clear" w:color="auto" w:fill="auto"/>
            <w:noWrap/>
            <w:hideMark/>
          </w:tcPr>
          <w:p w14:paraId="749DA853" w14:textId="03D7383B"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CO2</w:t>
            </w:r>
          </w:p>
        </w:tc>
        <w:tc>
          <w:tcPr>
            <w:tcW w:w="276"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L2</w:t>
            </w:r>
          </w:p>
        </w:tc>
      </w:tr>
      <w:tr w:rsidR="00B43621" w:rsidRPr="00E811B2" w14:paraId="2C862718" w14:textId="77777777" w:rsidTr="00B43621">
        <w:trPr>
          <w:trHeight w:val="330"/>
        </w:trPr>
        <w:tc>
          <w:tcPr>
            <w:tcW w:w="261" w:type="pct"/>
            <w:vMerge/>
            <w:tcBorders>
              <w:left w:val="single" w:sz="4" w:space="0" w:color="auto"/>
              <w:bottom w:val="single" w:sz="4" w:space="0" w:color="000000"/>
              <w:right w:val="single" w:sz="4" w:space="0" w:color="auto"/>
            </w:tcBorders>
            <w:vAlign w:val="center"/>
          </w:tcPr>
          <w:p w14:paraId="3F2C98EF" w14:textId="77777777" w:rsidR="00ED753C" w:rsidRPr="00E811B2" w:rsidRDefault="00ED753C" w:rsidP="00ED753C">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703D9B16" w14:textId="7745B630" w:rsidR="00E811B2" w:rsidRDefault="00590F58" w:rsidP="00D33DB0">
            <w:pPr>
              <w:pStyle w:val="ListParagraph"/>
              <w:numPr>
                <w:ilvl w:val="0"/>
                <w:numId w:val="12"/>
              </w:numPr>
              <w:autoSpaceDE w:val="0"/>
              <w:autoSpaceDN w:val="0"/>
              <w:adjustRightInd w:val="0"/>
              <w:spacing w:after="0" w:line="240" w:lineRule="auto"/>
              <w:rPr>
                <w:rFonts w:ascii="Cambria" w:eastAsia="Calibri" w:hAnsi="Cambria"/>
                <w:lang w:eastAsia="en-IN"/>
              </w:rPr>
            </w:pPr>
            <w:r w:rsidRPr="00E811B2">
              <w:rPr>
                <w:rFonts w:ascii="Cambria" w:eastAsia="Calibri" w:hAnsi="Cambria"/>
                <w:lang w:eastAsia="en-IN"/>
              </w:rPr>
              <w:t>Consider two communication services for use in asynchronous distributed systems. In service A,</w:t>
            </w:r>
            <w:r w:rsidR="00E811B2" w:rsidRPr="00E811B2">
              <w:rPr>
                <w:rFonts w:ascii="Cambria" w:eastAsia="Calibri" w:hAnsi="Cambria"/>
                <w:lang w:eastAsia="en-IN"/>
              </w:rPr>
              <w:t xml:space="preserve"> </w:t>
            </w:r>
            <w:r w:rsidRPr="00E811B2">
              <w:rPr>
                <w:rFonts w:ascii="Cambria" w:eastAsia="Calibri" w:hAnsi="Cambria"/>
                <w:lang w:eastAsia="en-IN"/>
              </w:rPr>
              <w:t xml:space="preserve">messages may be lost, duplicated or delayed and checksums apply only to headers. In service B, messages may be lost. </w:t>
            </w:r>
            <w:r w:rsidR="00532AA8">
              <w:rPr>
                <w:rFonts w:ascii="Cambria" w:eastAsia="Calibri" w:hAnsi="Cambria"/>
                <w:lang w:eastAsia="en-IN"/>
              </w:rPr>
              <w:t>D</w:t>
            </w:r>
            <w:r w:rsidRPr="00E811B2">
              <w:rPr>
                <w:rFonts w:ascii="Cambria" w:eastAsia="Calibri" w:hAnsi="Cambria"/>
                <w:lang w:eastAsia="en-IN"/>
              </w:rPr>
              <w:t>elayed or delivered too fast for the recipient to handle them, but those that are delivered arrive order and with the correct contents.</w:t>
            </w:r>
          </w:p>
          <w:p w14:paraId="2CF3E01E" w14:textId="0E21E4CE" w:rsidR="00ED753C" w:rsidRPr="00E811B2" w:rsidRDefault="00590F58" w:rsidP="00E811B2">
            <w:pPr>
              <w:pStyle w:val="ListParagraph"/>
              <w:autoSpaceDE w:val="0"/>
              <w:autoSpaceDN w:val="0"/>
              <w:adjustRightInd w:val="0"/>
              <w:spacing w:after="0" w:line="240" w:lineRule="auto"/>
              <w:rPr>
                <w:rFonts w:ascii="Cambria" w:hAnsi="Cambria"/>
                <w:color w:val="000000"/>
              </w:rPr>
            </w:pPr>
            <w:r w:rsidRPr="00E811B2">
              <w:rPr>
                <w:rFonts w:ascii="Cambria" w:eastAsia="Calibri" w:hAnsi="Cambria"/>
                <w:lang w:eastAsia="en-IN"/>
              </w:rPr>
              <w:t>Describe the classes of failure exhibited by each service. Classify their failures according to their effect on the properties of validity and integrity. Can service B be described as a reliable</w:t>
            </w:r>
            <w:r w:rsidR="00E811B2">
              <w:rPr>
                <w:rFonts w:ascii="Cambria" w:eastAsia="Calibri" w:hAnsi="Cambria"/>
                <w:lang w:eastAsia="en-IN"/>
              </w:rPr>
              <w:t xml:space="preserve"> </w:t>
            </w:r>
            <w:r w:rsidRPr="00E811B2">
              <w:rPr>
                <w:rFonts w:ascii="Cambria" w:eastAsia="Calibri" w:hAnsi="Cambria"/>
                <w:lang w:eastAsia="en-IN"/>
              </w:rPr>
              <w:t>communication service?</w:t>
            </w:r>
          </w:p>
        </w:tc>
        <w:tc>
          <w:tcPr>
            <w:tcW w:w="394" w:type="pct"/>
            <w:tcBorders>
              <w:top w:val="nil"/>
              <w:left w:val="nil"/>
              <w:bottom w:val="single" w:sz="4" w:space="0" w:color="auto"/>
              <w:right w:val="single" w:sz="4" w:space="0" w:color="auto"/>
            </w:tcBorders>
            <w:shd w:val="clear" w:color="auto" w:fill="auto"/>
            <w:noWrap/>
            <w:vAlign w:val="center"/>
          </w:tcPr>
          <w:p w14:paraId="22E9A9D4"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10</w:t>
            </w:r>
          </w:p>
        </w:tc>
        <w:tc>
          <w:tcPr>
            <w:tcW w:w="317" w:type="pct"/>
            <w:tcBorders>
              <w:top w:val="nil"/>
              <w:left w:val="nil"/>
              <w:bottom w:val="single" w:sz="4" w:space="0" w:color="auto"/>
              <w:right w:val="single" w:sz="4" w:space="0" w:color="auto"/>
            </w:tcBorders>
            <w:shd w:val="clear" w:color="auto" w:fill="auto"/>
            <w:noWrap/>
          </w:tcPr>
          <w:p w14:paraId="7924F611" w14:textId="573BDA83"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CO2</w:t>
            </w:r>
          </w:p>
        </w:tc>
        <w:tc>
          <w:tcPr>
            <w:tcW w:w="276" w:type="pct"/>
            <w:tcBorders>
              <w:top w:val="nil"/>
              <w:left w:val="nil"/>
              <w:bottom w:val="single" w:sz="4" w:space="0" w:color="auto"/>
              <w:right w:val="single" w:sz="4" w:space="0" w:color="auto"/>
            </w:tcBorders>
            <w:shd w:val="clear" w:color="auto" w:fill="auto"/>
            <w:noWrap/>
            <w:vAlign w:val="center"/>
          </w:tcPr>
          <w:p w14:paraId="1A00D207" w14:textId="77777777" w:rsidR="00ED753C" w:rsidRPr="00E811B2" w:rsidRDefault="00ED753C" w:rsidP="00ED753C">
            <w:pPr>
              <w:spacing w:after="0" w:line="240" w:lineRule="auto"/>
              <w:jc w:val="center"/>
              <w:rPr>
                <w:rFonts w:ascii="Cambria" w:hAnsi="Cambria"/>
                <w:color w:val="000000"/>
              </w:rPr>
            </w:pPr>
            <w:r w:rsidRPr="00E811B2">
              <w:rPr>
                <w:rFonts w:ascii="Cambria" w:hAnsi="Cambria"/>
                <w:color w:val="000000"/>
              </w:rPr>
              <w:t>L3</w:t>
            </w:r>
          </w:p>
        </w:tc>
      </w:tr>
    </w:tbl>
    <w:p w14:paraId="429FC798" w14:textId="77777777" w:rsidR="00ED753C" w:rsidRPr="00E811B2" w:rsidRDefault="00ED753C" w:rsidP="00ED753C">
      <w:pPr>
        <w:tabs>
          <w:tab w:val="left" w:pos="1110"/>
        </w:tabs>
        <w:rPr>
          <w:rFonts w:ascii="Cambria" w:hAnsi="Cambria" w:cs="Arial"/>
        </w:rPr>
      </w:pPr>
    </w:p>
    <w:tbl>
      <w:tblPr>
        <w:tblW w:w="5148" w:type="pct"/>
        <w:tblLayout w:type="fixed"/>
        <w:tblLook w:val="04A0" w:firstRow="1" w:lastRow="0" w:firstColumn="1" w:lastColumn="0" w:noHBand="0" w:noVBand="1"/>
      </w:tblPr>
      <w:tblGrid>
        <w:gridCol w:w="563"/>
        <w:gridCol w:w="8092"/>
        <w:gridCol w:w="844"/>
        <w:gridCol w:w="706"/>
        <w:gridCol w:w="564"/>
      </w:tblGrid>
      <w:tr w:rsidR="00532AA8" w:rsidRPr="00E811B2" w14:paraId="033AB4F2" w14:textId="77777777" w:rsidTr="00B43621">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5</w:t>
            </w:r>
          </w:p>
        </w:tc>
        <w:tc>
          <w:tcPr>
            <w:tcW w:w="3757"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6C91CE6E" w:rsidR="00ED753C" w:rsidRPr="00E811B2" w:rsidRDefault="007D1051" w:rsidP="00D33DB0">
            <w:pPr>
              <w:pStyle w:val="ListParagraph"/>
              <w:numPr>
                <w:ilvl w:val="0"/>
                <w:numId w:val="6"/>
              </w:numPr>
              <w:spacing w:after="0" w:line="240" w:lineRule="auto"/>
              <w:rPr>
                <w:rFonts w:ascii="Cambria" w:hAnsi="Cambria"/>
                <w:color w:val="000000"/>
              </w:rPr>
            </w:pPr>
            <w:r w:rsidRPr="00E811B2">
              <w:rPr>
                <w:rFonts w:ascii="Cambria" w:hAnsi="Cambria"/>
                <w:color w:val="000000"/>
              </w:rPr>
              <w:t>Mention the characteristics of peer to peer systems</w:t>
            </w:r>
            <w:r w:rsidR="00B43621">
              <w:rPr>
                <w:rFonts w:ascii="Cambria" w:hAnsi="Cambria"/>
                <w:color w:val="000000"/>
              </w:rPr>
              <w:t>.</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L1</w:t>
            </w:r>
          </w:p>
        </w:tc>
      </w:tr>
      <w:tr w:rsidR="00532AA8" w:rsidRPr="00E811B2" w14:paraId="0374FE47" w14:textId="77777777" w:rsidTr="00B43621">
        <w:trPr>
          <w:trHeight w:val="330"/>
        </w:trPr>
        <w:tc>
          <w:tcPr>
            <w:tcW w:w="261" w:type="pct"/>
            <w:vMerge/>
            <w:tcBorders>
              <w:left w:val="single" w:sz="4" w:space="0" w:color="auto"/>
              <w:right w:val="single" w:sz="4" w:space="0" w:color="auto"/>
            </w:tcBorders>
            <w:vAlign w:val="center"/>
            <w:hideMark/>
          </w:tcPr>
          <w:p w14:paraId="7E3C62F4" w14:textId="77777777" w:rsidR="00ED753C" w:rsidRPr="00E811B2" w:rsidRDefault="00ED753C" w:rsidP="00487FEE">
            <w:pPr>
              <w:spacing w:after="0" w:line="240" w:lineRule="auto"/>
              <w:rPr>
                <w:rFonts w:ascii="Cambria" w:hAnsi="Cambria"/>
                <w:color w:val="000000"/>
              </w:rPr>
            </w:pPr>
          </w:p>
        </w:tc>
        <w:tc>
          <w:tcPr>
            <w:tcW w:w="3757" w:type="pct"/>
            <w:tcBorders>
              <w:top w:val="nil"/>
              <w:left w:val="nil"/>
              <w:bottom w:val="single" w:sz="4" w:space="0" w:color="auto"/>
              <w:right w:val="single" w:sz="4" w:space="0" w:color="auto"/>
            </w:tcBorders>
            <w:shd w:val="clear" w:color="auto" w:fill="auto"/>
            <w:noWrap/>
            <w:vAlign w:val="bottom"/>
            <w:hideMark/>
          </w:tcPr>
          <w:p w14:paraId="6DAD2FF0" w14:textId="4F53585A" w:rsidR="00ED753C" w:rsidRPr="00E811B2" w:rsidRDefault="007D1051" w:rsidP="00D33DB0">
            <w:pPr>
              <w:pStyle w:val="ListParagraph"/>
              <w:numPr>
                <w:ilvl w:val="0"/>
                <w:numId w:val="6"/>
              </w:numPr>
              <w:autoSpaceDE w:val="0"/>
              <w:autoSpaceDN w:val="0"/>
              <w:adjustRightInd w:val="0"/>
              <w:spacing w:after="0" w:line="240" w:lineRule="auto"/>
              <w:rPr>
                <w:rFonts w:ascii="Cambria" w:hAnsi="Cambria"/>
                <w:color w:val="000000"/>
              </w:rPr>
            </w:pPr>
            <w:r w:rsidRPr="00E811B2">
              <w:rPr>
                <w:rFonts w:ascii="Cambria" w:hAnsi="Cambria"/>
                <w:color w:val="000000"/>
              </w:rPr>
              <w:t>Explain the different types of file models in detail.</w:t>
            </w:r>
          </w:p>
        </w:tc>
        <w:tc>
          <w:tcPr>
            <w:tcW w:w="392"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6</w:t>
            </w:r>
          </w:p>
        </w:tc>
        <w:tc>
          <w:tcPr>
            <w:tcW w:w="328"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26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L2</w:t>
            </w:r>
          </w:p>
        </w:tc>
      </w:tr>
      <w:tr w:rsidR="00532AA8" w:rsidRPr="00E811B2" w14:paraId="14E4E1C0" w14:textId="77777777" w:rsidTr="00B43621">
        <w:trPr>
          <w:trHeight w:val="330"/>
        </w:trPr>
        <w:tc>
          <w:tcPr>
            <w:tcW w:w="261" w:type="pct"/>
            <w:vMerge/>
            <w:tcBorders>
              <w:left w:val="single" w:sz="4" w:space="0" w:color="auto"/>
              <w:bottom w:val="single" w:sz="4" w:space="0" w:color="000000"/>
              <w:right w:val="single" w:sz="4" w:space="0" w:color="auto"/>
            </w:tcBorders>
            <w:vAlign w:val="center"/>
          </w:tcPr>
          <w:p w14:paraId="3A4B9B19" w14:textId="77777777" w:rsidR="00ED753C" w:rsidRPr="00E811B2" w:rsidRDefault="00ED753C" w:rsidP="00487FEE">
            <w:pPr>
              <w:spacing w:after="0" w:line="240" w:lineRule="auto"/>
              <w:rPr>
                <w:rFonts w:ascii="Cambria" w:hAnsi="Cambria"/>
                <w:color w:val="000000"/>
              </w:rPr>
            </w:pPr>
          </w:p>
        </w:tc>
        <w:tc>
          <w:tcPr>
            <w:tcW w:w="3757" w:type="pct"/>
            <w:tcBorders>
              <w:top w:val="nil"/>
              <w:left w:val="nil"/>
              <w:bottom w:val="single" w:sz="4" w:space="0" w:color="auto"/>
              <w:right w:val="single" w:sz="4" w:space="0" w:color="auto"/>
            </w:tcBorders>
            <w:shd w:val="clear" w:color="auto" w:fill="auto"/>
            <w:noWrap/>
            <w:vAlign w:val="bottom"/>
          </w:tcPr>
          <w:p w14:paraId="0189D57E" w14:textId="5AFDEBC0" w:rsidR="00ED753C" w:rsidRPr="00E811B2" w:rsidRDefault="00317673" w:rsidP="00D33DB0">
            <w:pPr>
              <w:pStyle w:val="ListParagraph"/>
              <w:numPr>
                <w:ilvl w:val="0"/>
                <w:numId w:val="6"/>
              </w:numPr>
              <w:spacing w:after="0" w:line="240" w:lineRule="auto"/>
              <w:rPr>
                <w:rFonts w:ascii="Cambria" w:hAnsi="Cambria"/>
                <w:color w:val="000000"/>
              </w:rPr>
            </w:pPr>
            <w:r w:rsidRPr="00E811B2">
              <w:rPr>
                <w:rFonts w:ascii="Cambria" w:hAnsi="Cambria"/>
                <w:color w:val="000000"/>
              </w:rPr>
              <w:t>How does Andrew file system (AFS) ensure that the cache copies files are up to date when file may be updated by several clients?</w:t>
            </w:r>
          </w:p>
        </w:tc>
        <w:tc>
          <w:tcPr>
            <w:tcW w:w="392" w:type="pct"/>
            <w:tcBorders>
              <w:top w:val="nil"/>
              <w:left w:val="nil"/>
              <w:bottom w:val="single" w:sz="4" w:space="0" w:color="auto"/>
              <w:right w:val="single" w:sz="4" w:space="0" w:color="auto"/>
            </w:tcBorders>
            <w:shd w:val="clear" w:color="auto" w:fill="auto"/>
            <w:noWrap/>
            <w:vAlign w:val="center"/>
          </w:tcPr>
          <w:p w14:paraId="1FCFFA39"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10</w:t>
            </w:r>
          </w:p>
        </w:tc>
        <w:tc>
          <w:tcPr>
            <w:tcW w:w="328" w:type="pct"/>
            <w:tcBorders>
              <w:top w:val="nil"/>
              <w:left w:val="nil"/>
              <w:bottom w:val="single" w:sz="4" w:space="0" w:color="auto"/>
              <w:right w:val="single" w:sz="4" w:space="0" w:color="auto"/>
            </w:tcBorders>
            <w:shd w:val="clear" w:color="auto" w:fill="auto"/>
            <w:noWrap/>
            <w:vAlign w:val="center"/>
          </w:tcPr>
          <w:p w14:paraId="08BF2013" w14:textId="4A3D2EF8"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263" w:type="pct"/>
            <w:tcBorders>
              <w:top w:val="nil"/>
              <w:left w:val="nil"/>
              <w:bottom w:val="single" w:sz="4" w:space="0" w:color="auto"/>
              <w:right w:val="single" w:sz="4" w:space="0" w:color="auto"/>
            </w:tcBorders>
            <w:shd w:val="clear" w:color="auto" w:fill="auto"/>
            <w:noWrap/>
            <w:vAlign w:val="center"/>
          </w:tcPr>
          <w:p w14:paraId="273E1CD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L3</w:t>
            </w:r>
          </w:p>
        </w:tc>
      </w:tr>
    </w:tbl>
    <w:p w14:paraId="2BB52DB9" w14:textId="77777777" w:rsidR="00ED753C" w:rsidRPr="00E811B2" w:rsidRDefault="00ED753C" w:rsidP="00ED753C">
      <w:pPr>
        <w:tabs>
          <w:tab w:val="left" w:pos="1110"/>
        </w:tabs>
        <w:jc w:val="center"/>
        <w:rPr>
          <w:rFonts w:ascii="Cambria" w:hAnsi="Cambria" w:cs="Arial"/>
        </w:rPr>
      </w:pPr>
      <w:r w:rsidRPr="00E811B2">
        <w:rPr>
          <w:rFonts w:ascii="Cambria" w:hAnsi="Cambria" w:cs="Arial"/>
        </w:rPr>
        <w:t>OR</w:t>
      </w:r>
    </w:p>
    <w:tbl>
      <w:tblPr>
        <w:tblW w:w="5148" w:type="pct"/>
        <w:tblLook w:val="04A0" w:firstRow="1" w:lastRow="0" w:firstColumn="1" w:lastColumn="0" w:noHBand="0" w:noVBand="1"/>
      </w:tblPr>
      <w:tblGrid>
        <w:gridCol w:w="561"/>
        <w:gridCol w:w="8081"/>
        <w:gridCol w:w="812"/>
        <w:gridCol w:w="606"/>
        <w:gridCol w:w="709"/>
      </w:tblGrid>
      <w:tr w:rsidR="00ED753C" w:rsidRPr="00E811B2" w14:paraId="3D5FFA26" w14:textId="77777777" w:rsidTr="00B43621">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6</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2D034BA7" w:rsidR="00ED753C" w:rsidRPr="00E811B2" w:rsidRDefault="007D1051" w:rsidP="00D33DB0">
            <w:pPr>
              <w:pStyle w:val="ListParagraph"/>
              <w:numPr>
                <w:ilvl w:val="0"/>
                <w:numId w:val="7"/>
              </w:numPr>
              <w:spacing w:after="0" w:line="240" w:lineRule="auto"/>
              <w:rPr>
                <w:rFonts w:ascii="Cambria" w:hAnsi="Cambria"/>
                <w:color w:val="000000"/>
              </w:rPr>
            </w:pPr>
            <w:r w:rsidRPr="00E811B2">
              <w:rPr>
                <w:rFonts w:ascii="Cambria" w:hAnsi="Cambria"/>
                <w:color w:val="000000"/>
              </w:rPr>
              <w:t>Define overlay network with an example.</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L1</w:t>
            </w:r>
          </w:p>
        </w:tc>
      </w:tr>
      <w:tr w:rsidR="00ED753C" w:rsidRPr="00E811B2" w14:paraId="7127B5E2" w14:textId="77777777" w:rsidTr="00B43621">
        <w:trPr>
          <w:trHeight w:val="330"/>
        </w:trPr>
        <w:tc>
          <w:tcPr>
            <w:tcW w:w="261" w:type="pct"/>
            <w:vMerge/>
            <w:tcBorders>
              <w:left w:val="single" w:sz="4" w:space="0" w:color="auto"/>
              <w:right w:val="single" w:sz="4" w:space="0" w:color="auto"/>
            </w:tcBorders>
            <w:vAlign w:val="center"/>
            <w:hideMark/>
          </w:tcPr>
          <w:p w14:paraId="260C5999"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42D61B99" w14:textId="40F19AB9" w:rsidR="00ED753C" w:rsidRPr="00E811B2" w:rsidRDefault="007D1051" w:rsidP="00D33DB0">
            <w:pPr>
              <w:pStyle w:val="ListParagraph"/>
              <w:numPr>
                <w:ilvl w:val="0"/>
                <w:numId w:val="7"/>
              </w:numPr>
              <w:spacing w:after="0" w:line="240" w:lineRule="auto"/>
              <w:rPr>
                <w:rFonts w:ascii="Cambria" w:hAnsi="Cambria"/>
                <w:color w:val="000000"/>
              </w:rPr>
            </w:pPr>
            <w:r w:rsidRPr="00E811B2">
              <w:rPr>
                <w:rFonts w:ascii="Cambria" w:hAnsi="Cambria"/>
                <w:color w:val="000000"/>
              </w:rPr>
              <w:t>Explain file service architecture in detail.</w:t>
            </w:r>
          </w:p>
        </w:tc>
        <w:tc>
          <w:tcPr>
            <w:tcW w:w="377"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6</w:t>
            </w:r>
          </w:p>
        </w:tc>
        <w:tc>
          <w:tcPr>
            <w:tcW w:w="281"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329"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L2</w:t>
            </w:r>
          </w:p>
        </w:tc>
      </w:tr>
      <w:tr w:rsidR="00ED753C" w:rsidRPr="00E811B2" w14:paraId="636F6438" w14:textId="77777777" w:rsidTr="00B43621">
        <w:trPr>
          <w:trHeight w:val="330"/>
        </w:trPr>
        <w:tc>
          <w:tcPr>
            <w:tcW w:w="261" w:type="pct"/>
            <w:vMerge/>
            <w:tcBorders>
              <w:left w:val="single" w:sz="4" w:space="0" w:color="auto"/>
              <w:bottom w:val="single" w:sz="4" w:space="0" w:color="000000"/>
              <w:right w:val="single" w:sz="4" w:space="0" w:color="auto"/>
            </w:tcBorders>
            <w:vAlign w:val="center"/>
          </w:tcPr>
          <w:p w14:paraId="1B7994E4"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2251B6FC" w14:textId="69B02719" w:rsidR="00ED753C" w:rsidRPr="00E811B2" w:rsidRDefault="007D1051" w:rsidP="00D33DB0">
            <w:pPr>
              <w:pStyle w:val="ListParagraph"/>
              <w:numPr>
                <w:ilvl w:val="0"/>
                <w:numId w:val="7"/>
              </w:numPr>
              <w:spacing w:after="0" w:line="240" w:lineRule="auto"/>
              <w:rPr>
                <w:rFonts w:ascii="Cambria" w:hAnsi="Cambria"/>
                <w:color w:val="000000"/>
              </w:rPr>
            </w:pPr>
            <w:r w:rsidRPr="00E811B2">
              <w:rPr>
                <w:rFonts w:ascii="Cambria" w:hAnsi="Cambria"/>
                <w:color w:val="000000"/>
              </w:rPr>
              <w:t>Explain Napster and its legacy with neat sketch.</w:t>
            </w:r>
          </w:p>
        </w:tc>
        <w:tc>
          <w:tcPr>
            <w:tcW w:w="377" w:type="pct"/>
            <w:tcBorders>
              <w:top w:val="nil"/>
              <w:left w:val="nil"/>
              <w:bottom w:val="single" w:sz="4" w:space="0" w:color="auto"/>
              <w:right w:val="single" w:sz="4" w:space="0" w:color="auto"/>
            </w:tcBorders>
            <w:shd w:val="clear" w:color="auto" w:fill="auto"/>
            <w:noWrap/>
            <w:vAlign w:val="center"/>
          </w:tcPr>
          <w:p w14:paraId="33E5B851"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10</w:t>
            </w:r>
          </w:p>
        </w:tc>
        <w:tc>
          <w:tcPr>
            <w:tcW w:w="281" w:type="pct"/>
            <w:tcBorders>
              <w:top w:val="nil"/>
              <w:left w:val="nil"/>
              <w:bottom w:val="single" w:sz="4" w:space="0" w:color="auto"/>
              <w:right w:val="single" w:sz="4" w:space="0" w:color="auto"/>
            </w:tcBorders>
            <w:shd w:val="clear" w:color="auto" w:fill="auto"/>
            <w:noWrap/>
            <w:vAlign w:val="center"/>
          </w:tcPr>
          <w:p w14:paraId="0EDCBBF1" w14:textId="2CD255A4"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CO3</w:t>
            </w:r>
          </w:p>
        </w:tc>
        <w:tc>
          <w:tcPr>
            <w:tcW w:w="329" w:type="pct"/>
            <w:tcBorders>
              <w:top w:val="nil"/>
              <w:left w:val="nil"/>
              <w:bottom w:val="single" w:sz="4" w:space="0" w:color="auto"/>
              <w:right w:val="single" w:sz="4" w:space="0" w:color="auto"/>
            </w:tcBorders>
            <w:shd w:val="clear" w:color="auto" w:fill="auto"/>
            <w:noWrap/>
            <w:vAlign w:val="center"/>
          </w:tcPr>
          <w:p w14:paraId="4522CF16"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L3</w:t>
            </w:r>
          </w:p>
        </w:tc>
      </w:tr>
    </w:tbl>
    <w:p w14:paraId="517CFA6B" w14:textId="77777777" w:rsidR="00ED753C" w:rsidRPr="00E811B2" w:rsidRDefault="00ED753C" w:rsidP="00ED753C">
      <w:pPr>
        <w:tabs>
          <w:tab w:val="left" w:pos="1110"/>
        </w:tabs>
        <w:rPr>
          <w:rFonts w:ascii="Cambria" w:hAnsi="Cambria" w:cs="Arial"/>
        </w:rPr>
      </w:pPr>
    </w:p>
    <w:tbl>
      <w:tblPr>
        <w:tblW w:w="5148" w:type="pct"/>
        <w:tblLook w:val="04A0" w:firstRow="1" w:lastRow="0" w:firstColumn="1" w:lastColumn="0" w:noHBand="0" w:noVBand="1"/>
      </w:tblPr>
      <w:tblGrid>
        <w:gridCol w:w="561"/>
        <w:gridCol w:w="8081"/>
        <w:gridCol w:w="812"/>
        <w:gridCol w:w="606"/>
        <w:gridCol w:w="709"/>
      </w:tblGrid>
      <w:tr w:rsidR="00ED753C" w:rsidRPr="00E811B2" w14:paraId="142CBB97" w14:textId="77777777" w:rsidTr="00B43621">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E811B2" w:rsidRDefault="00A506E7" w:rsidP="00487FEE">
            <w:pPr>
              <w:spacing w:after="0" w:line="240" w:lineRule="auto"/>
              <w:jc w:val="center"/>
              <w:rPr>
                <w:rFonts w:ascii="Cambria" w:hAnsi="Cambria"/>
                <w:color w:val="000000"/>
              </w:rPr>
            </w:pPr>
            <w:r w:rsidRPr="00E811B2">
              <w:rPr>
                <w:rFonts w:ascii="Cambria" w:hAnsi="Cambria"/>
                <w:color w:val="000000"/>
              </w:rPr>
              <w:t>7</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0A201BE3" w:rsidR="00ED753C" w:rsidRPr="00E811B2" w:rsidRDefault="007D1051" w:rsidP="00D33DB0">
            <w:pPr>
              <w:pStyle w:val="ListParagraph"/>
              <w:numPr>
                <w:ilvl w:val="0"/>
                <w:numId w:val="8"/>
              </w:numPr>
              <w:spacing w:after="0" w:line="240" w:lineRule="auto"/>
              <w:rPr>
                <w:rFonts w:ascii="Cambria" w:hAnsi="Cambria"/>
                <w:color w:val="000000"/>
              </w:rPr>
            </w:pPr>
            <w:r w:rsidRPr="00E811B2">
              <w:rPr>
                <w:rFonts w:ascii="Cambria" w:hAnsi="Cambria"/>
                <w:color w:val="000000"/>
              </w:rPr>
              <w:t xml:space="preserve">How to synchronize two clocks in </w:t>
            </w:r>
            <w:r w:rsidRPr="00E811B2">
              <w:rPr>
                <w:rFonts w:ascii="Cambria" w:hAnsi="Cambria"/>
                <w:b/>
                <w:bCs/>
                <w:color w:val="000000"/>
              </w:rPr>
              <w:t xml:space="preserve">A </w:t>
            </w:r>
            <w:r w:rsidRPr="00E811B2">
              <w:rPr>
                <w:rFonts w:ascii="Cambria" w:hAnsi="Cambria"/>
                <w:color w:val="000000"/>
              </w:rPr>
              <w:t xml:space="preserve">and </w:t>
            </w:r>
            <w:r w:rsidRPr="00E811B2">
              <w:rPr>
                <w:rFonts w:ascii="Cambria" w:hAnsi="Cambria"/>
                <w:b/>
                <w:bCs/>
                <w:color w:val="000000"/>
              </w:rPr>
              <w:t>B</w:t>
            </w:r>
            <w:r w:rsidRPr="00E811B2">
              <w:rPr>
                <w:rFonts w:ascii="Cambria" w:hAnsi="Cambria"/>
                <w:color w:val="000000"/>
              </w:rPr>
              <w:t>?</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L1</w:t>
            </w:r>
          </w:p>
        </w:tc>
      </w:tr>
      <w:tr w:rsidR="00ED753C" w:rsidRPr="00E811B2" w14:paraId="2245367B" w14:textId="77777777" w:rsidTr="00B43621">
        <w:trPr>
          <w:trHeight w:val="330"/>
        </w:trPr>
        <w:tc>
          <w:tcPr>
            <w:tcW w:w="261" w:type="pct"/>
            <w:vMerge/>
            <w:tcBorders>
              <w:left w:val="single" w:sz="4" w:space="0" w:color="auto"/>
              <w:right w:val="single" w:sz="4" w:space="0" w:color="auto"/>
            </w:tcBorders>
            <w:vAlign w:val="center"/>
            <w:hideMark/>
          </w:tcPr>
          <w:p w14:paraId="132545CF"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17F3C149" w14:textId="495F6AD2" w:rsidR="00ED753C" w:rsidRPr="00E811B2" w:rsidRDefault="00144AD5" w:rsidP="00D33DB0">
            <w:pPr>
              <w:pStyle w:val="ListParagraph"/>
              <w:numPr>
                <w:ilvl w:val="0"/>
                <w:numId w:val="8"/>
              </w:numPr>
              <w:spacing w:after="0" w:line="240" w:lineRule="auto"/>
              <w:rPr>
                <w:rFonts w:ascii="Cambria" w:hAnsi="Cambria"/>
                <w:color w:val="000000"/>
              </w:rPr>
            </w:pPr>
            <w:r w:rsidRPr="00E811B2">
              <w:rPr>
                <w:rFonts w:ascii="Cambria" w:hAnsi="Cambria"/>
                <w:color w:val="000000"/>
              </w:rPr>
              <w:t>Explain the properties of transaction</w:t>
            </w:r>
            <w:r w:rsidR="00B43621">
              <w:rPr>
                <w:rFonts w:ascii="Cambria" w:hAnsi="Cambria"/>
                <w:color w:val="000000"/>
              </w:rPr>
              <w:t>.</w:t>
            </w:r>
          </w:p>
        </w:tc>
        <w:tc>
          <w:tcPr>
            <w:tcW w:w="377"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6</w:t>
            </w:r>
          </w:p>
        </w:tc>
        <w:tc>
          <w:tcPr>
            <w:tcW w:w="281"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L2</w:t>
            </w:r>
          </w:p>
        </w:tc>
      </w:tr>
      <w:tr w:rsidR="00ED753C" w:rsidRPr="00E811B2" w14:paraId="2660F608" w14:textId="77777777" w:rsidTr="00B43621">
        <w:trPr>
          <w:trHeight w:val="330"/>
        </w:trPr>
        <w:tc>
          <w:tcPr>
            <w:tcW w:w="261" w:type="pct"/>
            <w:vMerge/>
            <w:tcBorders>
              <w:left w:val="single" w:sz="4" w:space="0" w:color="auto"/>
              <w:bottom w:val="single" w:sz="4" w:space="0" w:color="000000"/>
              <w:right w:val="single" w:sz="4" w:space="0" w:color="auto"/>
            </w:tcBorders>
            <w:vAlign w:val="center"/>
          </w:tcPr>
          <w:p w14:paraId="5447DA88"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6397890B" w14:textId="72307E05" w:rsidR="00ED753C" w:rsidRPr="00E811B2" w:rsidRDefault="00144AD5" w:rsidP="00D33DB0">
            <w:pPr>
              <w:pStyle w:val="ListParagraph"/>
              <w:numPr>
                <w:ilvl w:val="0"/>
                <w:numId w:val="8"/>
              </w:numPr>
              <w:spacing w:after="0" w:line="240" w:lineRule="auto"/>
              <w:rPr>
                <w:rFonts w:ascii="Cambria" w:hAnsi="Cambria"/>
                <w:color w:val="000000"/>
              </w:rPr>
            </w:pPr>
            <w:r w:rsidRPr="00E811B2">
              <w:rPr>
                <w:rFonts w:ascii="Cambria" w:hAnsi="Cambria"/>
                <w:color w:val="000000"/>
              </w:rPr>
              <w:t>Explain election algorithm in detail</w:t>
            </w:r>
            <w:r w:rsidR="00B43621">
              <w:rPr>
                <w:rFonts w:ascii="Cambria" w:hAnsi="Cambria"/>
                <w:color w:val="000000"/>
              </w:rPr>
              <w:t>.</w:t>
            </w:r>
          </w:p>
        </w:tc>
        <w:tc>
          <w:tcPr>
            <w:tcW w:w="377" w:type="pct"/>
            <w:tcBorders>
              <w:top w:val="nil"/>
              <w:left w:val="nil"/>
              <w:bottom w:val="single" w:sz="4" w:space="0" w:color="auto"/>
              <w:right w:val="single" w:sz="4" w:space="0" w:color="auto"/>
            </w:tcBorders>
            <w:shd w:val="clear" w:color="auto" w:fill="auto"/>
            <w:noWrap/>
            <w:vAlign w:val="center"/>
          </w:tcPr>
          <w:p w14:paraId="47714B94"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10</w:t>
            </w:r>
          </w:p>
        </w:tc>
        <w:tc>
          <w:tcPr>
            <w:tcW w:w="281" w:type="pct"/>
            <w:tcBorders>
              <w:top w:val="nil"/>
              <w:left w:val="nil"/>
              <w:bottom w:val="single" w:sz="4" w:space="0" w:color="auto"/>
              <w:right w:val="single" w:sz="4" w:space="0" w:color="auto"/>
            </w:tcBorders>
            <w:shd w:val="clear" w:color="auto" w:fill="auto"/>
            <w:noWrap/>
            <w:vAlign w:val="center"/>
          </w:tcPr>
          <w:p w14:paraId="606D4BC6" w14:textId="417477F0"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nil"/>
              <w:left w:val="nil"/>
              <w:bottom w:val="single" w:sz="4" w:space="0" w:color="auto"/>
              <w:right w:val="single" w:sz="4" w:space="0" w:color="auto"/>
            </w:tcBorders>
            <w:shd w:val="clear" w:color="auto" w:fill="auto"/>
            <w:noWrap/>
            <w:vAlign w:val="center"/>
          </w:tcPr>
          <w:p w14:paraId="5C00D10E"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L3</w:t>
            </w:r>
          </w:p>
        </w:tc>
      </w:tr>
    </w:tbl>
    <w:p w14:paraId="70CB529E" w14:textId="77777777" w:rsidR="00ED753C" w:rsidRPr="00E811B2" w:rsidRDefault="00ED753C" w:rsidP="00ED753C">
      <w:pPr>
        <w:tabs>
          <w:tab w:val="left" w:pos="1110"/>
        </w:tabs>
        <w:jc w:val="center"/>
        <w:rPr>
          <w:rFonts w:ascii="Cambria" w:hAnsi="Cambria" w:cs="Arial"/>
        </w:rPr>
      </w:pPr>
      <w:r w:rsidRPr="00E811B2">
        <w:rPr>
          <w:rFonts w:ascii="Cambria" w:hAnsi="Cambria" w:cs="Arial"/>
        </w:rPr>
        <w:t>OR</w:t>
      </w:r>
    </w:p>
    <w:tbl>
      <w:tblPr>
        <w:tblW w:w="5148" w:type="pct"/>
        <w:tblLayout w:type="fixed"/>
        <w:tblLook w:val="04A0" w:firstRow="1" w:lastRow="0" w:firstColumn="1" w:lastColumn="0" w:noHBand="0" w:noVBand="1"/>
      </w:tblPr>
      <w:tblGrid>
        <w:gridCol w:w="559"/>
        <w:gridCol w:w="8083"/>
        <w:gridCol w:w="709"/>
        <w:gridCol w:w="709"/>
        <w:gridCol w:w="709"/>
      </w:tblGrid>
      <w:tr w:rsidR="00532AA8" w:rsidRPr="00E811B2" w14:paraId="4F8CF329" w14:textId="77777777" w:rsidTr="006A43AD">
        <w:trPr>
          <w:trHeight w:val="330"/>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E811B2" w:rsidRDefault="00A506E7" w:rsidP="00487FEE">
            <w:pPr>
              <w:spacing w:after="0" w:line="240" w:lineRule="auto"/>
              <w:jc w:val="center"/>
              <w:rPr>
                <w:rFonts w:ascii="Cambria" w:hAnsi="Cambria"/>
                <w:color w:val="000000"/>
              </w:rPr>
            </w:pPr>
            <w:r w:rsidRPr="00E811B2">
              <w:rPr>
                <w:rFonts w:ascii="Cambria" w:hAnsi="Cambria"/>
                <w:color w:val="000000"/>
              </w:rPr>
              <w:t>8</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45BD2AA9" w:rsidR="00ED753C" w:rsidRPr="00E811B2" w:rsidRDefault="007D1051" w:rsidP="00D33DB0">
            <w:pPr>
              <w:pStyle w:val="ListParagraph"/>
              <w:numPr>
                <w:ilvl w:val="0"/>
                <w:numId w:val="9"/>
              </w:numPr>
              <w:spacing w:after="0" w:line="240" w:lineRule="auto"/>
              <w:rPr>
                <w:rFonts w:ascii="Cambria" w:hAnsi="Cambria"/>
                <w:color w:val="000000"/>
              </w:rPr>
            </w:pPr>
            <w:r w:rsidRPr="00E811B2">
              <w:rPr>
                <w:rFonts w:ascii="Cambria" w:hAnsi="Cambria"/>
                <w:color w:val="000000"/>
              </w:rPr>
              <w:t>Define mutual exclusion</w:t>
            </w:r>
            <w:r w:rsidR="00B43621">
              <w:rPr>
                <w:rFonts w:ascii="Cambria" w:hAnsi="Cambria"/>
                <w:color w:val="000000"/>
              </w:rPr>
              <w:t>.</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4</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L1</w:t>
            </w:r>
          </w:p>
        </w:tc>
      </w:tr>
      <w:tr w:rsidR="00532AA8" w:rsidRPr="00E811B2" w14:paraId="0B1D71EA" w14:textId="77777777" w:rsidTr="006A43AD">
        <w:trPr>
          <w:trHeight w:val="330"/>
        </w:trPr>
        <w:tc>
          <w:tcPr>
            <w:tcW w:w="260" w:type="pct"/>
            <w:vMerge/>
            <w:tcBorders>
              <w:left w:val="single" w:sz="4" w:space="0" w:color="auto"/>
              <w:right w:val="single" w:sz="4" w:space="0" w:color="auto"/>
            </w:tcBorders>
            <w:vAlign w:val="center"/>
            <w:hideMark/>
          </w:tcPr>
          <w:p w14:paraId="6D595ED5"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189803A6" w14:textId="051A65B9" w:rsidR="00ED753C" w:rsidRPr="00E811B2" w:rsidRDefault="00283938" w:rsidP="00D33DB0">
            <w:pPr>
              <w:pStyle w:val="ListParagraph"/>
              <w:numPr>
                <w:ilvl w:val="0"/>
                <w:numId w:val="9"/>
              </w:numPr>
              <w:spacing w:after="0" w:line="240" w:lineRule="auto"/>
              <w:rPr>
                <w:rFonts w:ascii="Cambria" w:hAnsi="Cambria"/>
                <w:color w:val="000000"/>
              </w:rPr>
            </w:pPr>
            <w:r w:rsidRPr="00E811B2">
              <w:rPr>
                <w:rFonts w:ascii="Cambria" w:hAnsi="Cambria"/>
                <w:color w:val="000000"/>
              </w:rPr>
              <w:t>Explain Concurrency control in detail</w:t>
            </w:r>
            <w:r w:rsidR="00B43621">
              <w:rPr>
                <w:rFonts w:ascii="Cambria" w:hAnsi="Cambria"/>
                <w:color w:val="000000"/>
              </w:rPr>
              <w:t>.</w:t>
            </w:r>
          </w:p>
        </w:tc>
        <w:tc>
          <w:tcPr>
            <w:tcW w:w="329" w:type="pct"/>
            <w:tcBorders>
              <w:top w:val="nil"/>
              <w:left w:val="nil"/>
              <w:bottom w:val="single" w:sz="4" w:space="0" w:color="auto"/>
              <w:right w:val="single" w:sz="4" w:space="0" w:color="auto"/>
            </w:tcBorders>
            <w:shd w:val="clear" w:color="auto" w:fill="auto"/>
            <w:noWrap/>
            <w:vAlign w:val="center"/>
            <w:hideMark/>
          </w:tcPr>
          <w:p w14:paraId="1AD0AAEF" w14:textId="1FAEAB82" w:rsidR="00ED753C" w:rsidRPr="00E811B2" w:rsidRDefault="00532AA8" w:rsidP="00487FEE">
            <w:pPr>
              <w:spacing w:after="0" w:line="240" w:lineRule="auto"/>
              <w:jc w:val="center"/>
              <w:rPr>
                <w:rFonts w:ascii="Cambria" w:hAnsi="Cambria"/>
                <w:color w:val="000000"/>
              </w:rPr>
            </w:pPr>
            <w:r>
              <w:rPr>
                <w:rFonts w:ascii="Cambria" w:hAnsi="Cambria"/>
                <w:color w:val="000000"/>
              </w:rPr>
              <w:t>6</w:t>
            </w:r>
            <w:r w:rsidR="00144AD5" w:rsidRPr="00E811B2">
              <w:rPr>
                <w:rFonts w:ascii="Cambria" w:hAnsi="Cambria"/>
                <w:color w:val="000000"/>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L2</w:t>
            </w:r>
          </w:p>
        </w:tc>
      </w:tr>
      <w:tr w:rsidR="00532AA8" w:rsidRPr="00E811B2" w14:paraId="67B8115B" w14:textId="77777777" w:rsidTr="006A43AD">
        <w:trPr>
          <w:trHeight w:val="330"/>
        </w:trPr>
        <w:tc>
          <w:tcPr>
            <w:tcW w:w="260" w:type="pct"/>
            <w:vMerge/>
            <w:tcBorders>
              <w:left w:val="single" w:sz="4" w:space="0" w:color="auto"/>
              <w:bottom w:val="single" w:sz="4" w:space="0" w:color="000000"/>
              <w:right w:val="single" w:sz="4" w:space="0" w:color="auto"/>
            </w:tcBorders>
            <w:vAlign w:val="center"/>
          </w:tcPr>
          <w:p w14:paraId="03A7E2B9" w14:textId="77777777" w:rsidR="00ED753C" w:rsidRPr="00E811B2" w:rsidRDefault="00ED753C" w:rsidP="00487FEE">
            <w:pPr>
              <w:spacing w:after="0" w:line="240" w:lineRule="auto"/>
              <w:rPr>
                <w:rFonts w:ascii="Cambria" w:hAnsi="Cambri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5AB175F9" w14:textId="1EAB3A2C" w:rsidR="00ED753C" w:rsidRPr="00E811B2" w:rsidRDefault="00283938" w:rsidP="00D33DB0">
            <w:pPr>
              <w:pStyle w:val="ListParagraph"/>
              <w:numPr>
                <w:ilvl w:val="0"/>
                <w:numId w:val="9"/>
              </w:numPr>
              <w:autoSpaceDE w:val="0"/>
              <w:autoSpaceDN w:val="0"/>
              <w:adjustRightInd w:val="0"/>
              <w:spacing w:after="0" w:line="240" w:lineRule="auto"/>
              <w:rPr>
                <w:rFonts w:ascii="Cambria" w:eastAsia="Calibri" w:hAnsi="Cambria"/>
                <w:lang w:eastAsia="en-IN"/>
              </w:rPr>
            </w:pPr>
            <w:r w:rsidRPr="00532AA8">
              <w:rPr>
                <w:rFonts w:ascii="Cambria" w:eastAsia="Calibri" w:hAnsi="Cambria"/>
                <w:lang w:eastAsia="en-IN"/>
              </w:rPr>
              <w:t>Discuss the invocation semantics that can be achieved when the request-reply protocol is</w:t>
            </w:r>
            <w:r w:rsidR="00B43621">
              <w:rPr>
                <w:rFonts w:ascii="Cambria" w:eastAsia="Calibri" w:hAnsi="Cambria"/>
                <w:lang w:eastAsia="en-IN"/>
              </w:rPr>
              <w:t xml:space="preserve"> </w:t>
            </w:r>
            <w:r w:rsidRPr="00532AA8">
              <w:rPr>
                <w:rFonts w:ascii="Cambria" w:eastAsia="Calibri" w:hAnsi="Cambria"/>
                <w:lang w:eastAsia="en-IN"/>
              </w:rPr>
              <w:t>implemented over a TCP/IP connection, which guarantees that data is delivered in the order sent,</w:t>
            </w:r>
            <w:r w:rsidR="00B43621">
              <w:rPr>
                <w:rFonts w:ascii="Cambria" w:eastAsia="Calibri" w:hAnsi="Cambria"/>
                <w:lang w:eastAsia="en-IN"/>
              </w:rPr>
              <w:t xml:space="preserve"> </w:t>
            </w:r>
            <w:r w:rsidRPr="00E811B2">
              <w:rPr>
                <w:rFonts w:ascii="Cambria" w:eastAsia="Calibri" w:hAnsi="Cambria"/>
                <w:lang w:eastAsia="en-IN"/>
              </w:rPr>
              <w:t>without loss or duplication. Take into account all of the conditions causing a connection to broken.</w:t>
            </w:r>
          </w:p>
        </w:tc>
        <w:tc>
          <w:tcPr>
            <w:tcW w:w="329" w:type="pct"/>
            <w:tcBorders>
              <w:top w:val="nil"/>
              <w:left w:val="nil"/>
              <w:bottom w:val="single" w:sz="4" w:space="0" w:color="auto"/>
              <w:right w:val="single" w:sz="4" w:space="0" w:color="auto"/>
            </w:tcBorders>
            <w:shd w:val="clear" w:color="auto" w:fill="auto"/>
            <w:noWrap/>
            <w:vAlign w:val="center"/>
          </w:tcPr>
          <w:p w14:paraId="6507B615"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10</w:t>
            </w:r>
          </w:p>
        </w:tc>
        <w:tc>
          <w:tcPr>
            <w:tcW w:w="329" w:type="pct"/>
            <w:tcBorders>
              <w:top w:val="nil"/>
              <w:left w:val="nil"/>
              <w:bottom w:val="single" w:sz="4" w:space="0" w:color="auto"/>
              <w:right w:val="single" w:sz="4" w:space="0" w:color="auto"/>
            </w:tcBorders>
            <w:shd w:val="clear" w:color="auto" w:fill="auto"/>
            <w:noWrap/>
            <w:vAlign w:val="center"/>
          </w:tcPr>
          <w:p w14:paraId="73E141A8" w14:textId="4C05D851"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CO</w:t>
            </w:r>
            <w:r w:rsidR="00A506E7" w:rsidRPr="00E811B2">
              <w:rPr>
                <w:rFonts w:ascii="Cambria" w:hAnsi="Cambria"/>
                <w:color w:val="000000"/>
              </w:rPr>
              <w:t>4</w:t>
            </w:r>
          </w:p>
        </w:tc>
        <w:tc>
          <w:tcPr>
            <w:tcW w:w="329" w:type="pct"/>
            <w:tcBorders>
              <w:top w:val="nil"/>
              <w:left w:val="nil"/>
              <w:bottom w:val="single" w:sz="4" w:space="0" w:color="auto"/>
              <w:right w:val="single" w:sz="4" w:space="0" w:color="auto"/>
            </w:tcBorders>
            <w:shd w:val="clear" w:color="auto" w:fill="auto"/>
            <w:noWrap/>
            <w:vAlign w:val="center"/>
          </w:tcPr>
          <w:p w14:paraId="23A0B7CE" w14:textId="77777777" w:rsidR="00ED753C" w:rsidRPr="00E811B2" w:rsidRDefault="00ED753C" w:rsidP="00487FEE">
            <w:pPr>
              <w:spacing w:after="0" w:line="240" w:lineRule="auto"/>
              <w:jc w:val="center"/>
              <w:rPr>
                <w:rFonts w:ascii="Cambria" w:hAnsi="Cambria"/>
                <w:color w:val="000000"/>
              </w:rPr>
            </w:pPr>
            <w:r w:rsidRPr="00E811B2">
              <w:rPr>
                <w:rFonts w:ascii="Cambria" w:hAnsi="Cambria"/>
                <w:color w:val="000000"/>
              </w:rPr>
              <w:t>L3</w:t>
            </w:r>
          </w:p>
        </w:tc>
      </w:tr>
    </w:tbl>
    <w:p w14:paraId="6F6AD3DD" w14:textId="77777777" w:rsidR="00A506E7" w:rsidRPr="00E811B2" w:rsidRDefault="00A506E7" w:rsidP="00A506E7">
      <w:pPr>
        <w:tabs>
          <w:tab w:val="left" w:pos="1110"/>
        </w:tabs>
        <w:rPr>
          <w:rFonts w:ascii="Cambria" w:hAnsi="Cambria" w:cs="Arial"/>
        </w:rPr>
      </w:pPr>
    </w:p>
    <w:tbl>
      <w:tblPr>
        <w:tblW w:w="5148" w:type="pct"/>
        <w:tblLayout w:type="fixed"/>
        <w:tblLook w:val="04A0" w:firstRow="1" w:lastRow="0" w:firstColumn="1" w:lastColumn="0" w:noHBand="0" w:noVBand="1"/>
      </w:tblPr>
      <w:tblGrid>
        <w:gridCol w:w="559"/>
        <w:gridCol w:w="7941"/>
        <w:gridCol w:w="851"/>
        <w:gridCol w:w="709"/>
        <w:gridCol w:w="709"/>
      </w:tblGrid>
      <w:tr w:rsidR="00A506E7" w:rsidRPr="00E811B2" w14:paraId="1E0731CB" w14:textId="77777777" w:rsidTr="006A43AD">
        <w:trPr>
          <w:trHeight w:val="330"/>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9</w:t>
            </w:r>
          </w:p>
        </w:tc>
        <w:tc>
          <w:tcPr>
            <w:tcW w:w="3686"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5E6BEDC5" w:rsidR="00A506E7" w:rsidRPr="00E811B2" w:rsidRDefault="00283938" w:rsidP="00D33DB0">
            <w:pPr>
              <w:pStyle w:val="ListParagraph"/>
              <w:numPr>
                <w:ilvl w:val="0"/>
                <w:numId w:val="10"/>
              </w:numPr>
              <w:spacing w:after="0" w:line="240" w:lineRule="auto"/>
              <w:rPr>
                <w:rFonts w:ascii="Cambria" w:hAnsi="Cambria"/>
                <w:color w:val="000000"/>
              </w:rPr>
            </w:pPr>
            <w:r w:rsidRPr="00E811B2">
              <w:rPr>
                <w:rFonts w:ascii="Cambria" w:hAnsi="Cambria"/>
                <w:color w:val="000000"/>
              </w:rPr>
              <w:t>Mention the goals of process migration.</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4</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37D60490"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L1</w:t>
            </w:r>
          </w:p>
        </w:tc>
      </w:tr>
      <w:tr w:rsidR="00A506E7" w:rsidRPr="00E811B2" w14:paraId="279BBBAC" w14:textId="77777777" w:rsidTr="006A43AD">
        <w:trPr>
          <w:trHeight w:val="330"/>
        </w:trPr>
        <w:tc>
          <w:tcPr>
            <w:tcW w:w="260" w:type="pct"/>
            <w:vMerge/>
            <w:tcBorders>
              <w:left w:val="single" w:sz="4" w:space="0" w:color="auto"/>
              <w:right w:val="single" w:sz="4" w:space="0" w:color="auto"/>
            </w:tcBorders>
            <w:vAlign w:val="center"/>
            <w:hideMark/>
          </w:tcPr>
          <w:p w14:paraId="150DF451" w14:textId="77777777" w:rsidR="00A506E7" w:rsidRPr="00E811B2" w:rsidRDefault="00A506E7" w:rsidP="00487FEE">
            <w:pPr>
              <w:spacing w:after="0" w:line="240" w:lineRule="auto"/>
              <w:rPr>
                <w:rFonts w:ascii="Cambria" w:hAnsi="Cambria"/>
                <w:color w:val="000000"/>
              </w:rPr>
            </w:pPr>
          </w:p>
        </w:tc>
        <w:tc>
          <w:tcPr>
            <w:tcW w:w="3686" w:type="pct"/>
            <w:tcBorders>
              <w:top w:val="nil"/>
              <w:left w:val="nil"/>
              <w:bottom w:val="single" w:sz="4" w:space="0" w:color="auto"/>
              <w:right w:val="single" w:sz="4" w:space="0" w:color="auto"/>
            </w:tcBorders>
            <w:shd w:val="clear" w:color="auto" w:fill="auto"/>
            <w:noWrap/>
            <w:vAlign w:val="bottom"/>
            <w:hideMark/>
          </w:tcPr>
          <w:p w14:paraId="53628A69" w14:textId="0E994846" w:rsidR="00A506E7" w:rsidRPr="00E811B2" w:rsidRDefault="00E811B2" w:rsidP="00D33DB0">
            <w:pPr>
              <w:pStyle w:val="ListParagraph"/>
              <w:numPr>
                <w:ilvl w:val="0"/>
                <w:numId w:val="10"/>
              </w:numPr>
              <w:spacing w:after="0" w:line="240" w:lineRule="auto"/>
              <w:rPr>
                <w:rFonts w:ascii="Cambria" w:hAnsi="Cambria"/>
                <w:color w:val="000000"/>
              </w:rPr>
            </w:pPr>
            <w:r w:rsidRPr="00E811B2">
              <w:rPr>
                <w:rFonts w:ascii="Cambria" w:hAnsi="Cambria"/>
                <w:color w:val="000000"/>
              </w:rPr>
              <w:t>List out the desirable features of scheduling algorithm.</w:t>
            </w:r>
          </w:p>
        </w:tc>
        <w:tc>
          <w:tcPr>
            <w:tcW w:w="395"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6</w:t>
            </w:r>
          </w:p>
        </w:tc>
        <w:tc>
          <w:tcPr>
            <w:tcW w:w="329" w:type="pct"/>
            <w:tcBorders>
              <w:top w:val="nil"/>
              <w:left w:val="nil"/>
              <w:bottom w:val="single" w:sz="4" w:space="0" w:color="auto"/>
              <w:right w:val="single" w:sz="4" w:space="0" w:color="auto"/>
            </w:tcBorders>
            <w:shd w:val="clear" w:color="auto" w:fill="auto"/>
            <w:noWrap/>
            <w:vAlign w:val="center"/>
            <w:hideMark/>
          </w:tcPr>
          <w:p w14:paraId="632C369C" w14:textId="63568CD6"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29"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L2</w:t>
            </w:r>
          </w:p>
        </w:tc>
      </w:tr>
      <w:tr w:rsidR="00A506E7" w:rsidRPr="00E811B2" w14:paraId="575DF0DA" w14:textId="77777777" w:rsidTr="006A43AD">
        <w:trPr>
          <w:trHeight w:val="330"/>
        </w:trPr>
        <w:tc>
          <w:tcPr>
            <w:tcW w:w="260" w:type="pct"/>
            <w:vMerge/>
            <w:tcBorders>
              <w:left w:val="single" w:sz="4" w:space="0" w:color="auto"/>
              <w:bottom w:val="single" w:sz="4" w:space="0" w:color="000000"/>
              <w:right w:val="single" w:sz="4" w:space="0" w:color="auto"/>
            </w:tcBorders>
            <w:vAlign w:val="center"/>
          </w:tcPr>
          <w:p w14:paraId="1C7B7A7F" w14:textId="77777777" w:rsidR="00A506E7" w:rsidRPr="00E811B2" w:rsidRDefault="00A506E7" w:rsidP="00487FEE">
            <w:pPr>
              <w:spacing w:after="0" w:line="240" w:lineRule="auto"/>
              <w:rPr>
                <w:rFonts w:ascii="Cambria" w:hAnsi="Cambria"/>
                <w:color w:val="000000"/>
              </w:rPr>
            </w:pPr>
          </w:p>
        </w:tc>
        <w:tc>
          <w:tcPr>
            <w:tcW w:w="3686" w:type="pct"/>
            <w:tcBorders>
              <w:top w:val="nil"/>
              <w:left w:val="nil"/>
              <w:bottom w:val="single" w:sz="4" w:space="0" w:color="auto"/>
              <w:right w:val="single" w:sz="4" w:space="0" w:color="auto"/>
            </w:tcBorders>
            <w:shd w:val="clear" w:color="auto" w:fill="auto"/>
            <w:noWrap/>
            <w:vAlign w:val="bottom"/>
          </w:tcPr>
          <w:p w14:paraId="481718C7" w14:textId="29E37E35" w:rsidR="00A506E7" w:rsidRPr="00E811B2" w:rsidRDefault="00283938" w:rsidP="00D33DB0">
            <w:pPr>
              <w:pStyle w:val="ListParagraph"/>
              <w:numPr>
                <w:ilvl w:val="0"/>
                <w:numId w:val="10"/>
              </w:numPr>
              <w:spacing w:after="0" w:line="240" w:lineRule="auto"/>
              <w:rPr>
                <w:rFonts w:ascii="Cambria" w:hAnsi="Cambria"/>
                <w:color w:val="000000"/>
              </w:rPr>
            </w:pPr>
            <w:r w:rsidRPr="00E811B2">
              <w:rPr>
                <w:rFonts w:ascii="Cambria" w:hAnsi="Cambria"/>
                <w:color w:val="000000"/>
              </w:rPr>
              <w:t>List out the issues in load balancing algorithm.</w:t>
            </w:r>
            <w:r w:rsidR="00B43621">
              <w:rPr>
                <w:rFonts w:ascii="Cambria" w:hAnsi="Cambria"/>
                <w:color w:val="000000"/>
              </w:rPr>
              <w:t xml:space="preserve"> </w:t>
            </w:r>
            <w:r w:rsidRPr="00E811B2">
              <w:rPr>
                <w:rFonts w:ascii="Cambria" w:hAnsi="Cambria"/>
                <w:color w:val="000000"/>
              </w:rPr>
              <w:t>Discuss about any four policies of load balancing algorithm.</w:t>
            </w:r>
          </w:p>
        </w:tc>
        <w:tc>
          <w:tcPr>
            <w:tcW w:w="395" w:type="pct"/>
            <w:tcBorders>
              <w:top w:val="nil"/>
              <w:left w:val="nil"/>
              <w:bottom w:val="single" w:sz="4" w:space="0" w:color="auto"/>
              <w:right w:val="single" w:sz="4" w:space="0" w:color="auto"/>
            </w:tcBorders>
            <w:shd w:val="clear" w:color="auto" w:fill="auto"/>
            <w:noWrap/>
            <w:vAlign w:val="center"/>
          </w:tcPr>
          <w:p w14:paraId="391E5E70"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10</w:t>
            </w:r>
          </w:p>
        </w:tc>
        <w:tc>
          <w:tcPr>
            <w:tcW w:w="329" w:type="pct"/>
            <w:tcBorders>
              <w:top w:val="nil"/>
              <w:left w:val="nil"/>
              <w:bottom w:val="single" w:sz="4" w:space="0" w:color="auto"/>
              <w:right w:val="single" w:sz="4" w:space="0" w:color="auto"/>
            </w:tcBorders>
            <w:shd w:val="clear" w:color="auto" w:fill="auto"/>
            <w:noWrap/>
            <w:vAlign w:val="center"/>
          </w:tcPr>
          <w:p w14:paraId="5D19C7DA" w14:textId="7DE2CE15"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29" w:type="pct"/>
            <w:tcBorders>
              <w:top w:val="nil"/>
              <w:left w:val="nil"/>
              <w:bottom w:val="single" w:sz="4" w:space="0" w:color="auto"/>
              <w:right w:val="single" w:sz="4" w:space="0" w:color="auto"/>
            </w:tcBorders>
            <w:shd w:val="clear" w:color="auto" w:fill="auto"/>
            <w:noWrap/>
            <w:vAlign w:val="center"/>
          </w:tcPr>
          <w:p w14:paraId="4114D5E1"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L3</w:t>
            </w:r>
          </w:p>
        </w:tc>
      </w:tr>
    </w:tbl>
    <w:p w14:paraId="49EDCC69" w14:textId="77777777" w:rsidR="00A506E7" w:rsidRPr="00E811B2" w:rsidRDefault="00A506E7" w:rsidP="00A506E7">
      <w:pPr>
        <w:tabs>
          <w:tab w:val="left" w:pos="1110"/>
        </w:tabs>
        <w:jc w:val="center"/>
        <w:rPr>
          <w:rFonts w:ascii="Cambria" w:hAnsi="Cambria" w:cs="Arial"/>
        </w:rPr>
      </w:pPr>
      <w:r w:rsidRPr="00E811B2">
        <w:rPr>
          <w:rFonts w:ascii="Cambria" w:hAnsi="Cambria" w:cs="Arial"/>
        </w:rPr>
        <w:t>OR</w:t>
      </w:r>
    </w:p>
    <w:tbl>
      <w:tblPr>
        <w:tblW w:w="5080" w:type="pct"/>
        <w:tblLayout w:type="fixed"/>
        <w:tblLook w:val="04A0" w:firstRow="1" w:lastRow="0" w:firstColumn="1" w:lastColumn="0" w:noHBand="0" w:noVBand="1"/>
      </w:tblPr>
      <w:tblGrid>
        <w:gridCol w:w="562"/>
        <w:gridCol w:w="7938"/>
        <w:gridCol w:w="708"/>
        <w:gridCol w:w="710"/>
        <w:gridCol w:w="708"/>
      </w:tblGrid>
      <w:tr w:rsidR="00532AA8" w:rsidRPr="00E811B2" w14:paraId="42183651" w14:textId="77777777" w:rsidTr="006A43AD">
        <w:trPr>
          <w:trHeight w:val="330"/>
        </w:trPr>
        <w:tc>
          <w:tcPr>
            <w:tcW w:w="265"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10</w:t>
            </w:r>
          </w:p>
        </w:tc>
        <w:tc>
          <w:tcPr>
            <w:tcW w:w="3735"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508AA6DE" w:rsidR="00A506E7" w:rsidRPr="00E811B2" w:rsidRDefault="00283938" w:rsidP="00D33DB0">
            <w:pPr>
              <w:pStyle w:val="ListParagraph"/>
              <w:numPr>
                <w:ilvl w:val="0"/>
                <w:numId w:val="11"/>
              </w:numPr>
              <w:spacing w:after="0" w:line="240" w:lineRule="auto"/>
              <w:rPr>
                <w:rFonts w:ascii="Cambria" w:hAnsi="Cambria"/>
                <w:color w:val="000000"/>
              </w:rPr>
            </w:pPr>
            <w:r w:rsidRPr="00E811B2">
              <w:rPr>
                <w:rFonts w:ascii="Cambria" w:hAnsi="Cambria"/>
                <w:color w:val="000000"/>
              </w:rPr>
              <w:t>List out t</w:t>
            </w:r>
            <w:r w:rsidR="00B43621">
              <w:rPr>
                <w:rFonts w:ascii="Cambria" w:hAnsi="Cambria"/>
                <w:color w:val="000000"/>
              </w:rPr>
              <w:t>he 3 concepts to achieve the goa</w:t>
            </w:r>
            <w:r w:rsidRPr="00E811B2">
              <w:rPr>
                <w:rFonts w:ascii="Cambria" w:hAnsi="Cambria"/>
                <w:color w:val="000000"/>
              </w:rPr>
              <w:t>l of process management.</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4F281DEB"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L1</w:t>
            </w:r>
          </w:p>
        </w:tc>
      </w:tr>
      <w:tr w:rsidR="00532AA8" w:rsidRPr="00E811B2" w14:paraId="2E70293D" w14:textId="77777777" w:rsidTr="006A43AD">
        <w:trPr>
          <w:trHeight w:val="330"/>
        </w:trPr>
        <w:tc>
          <w:tcPr>
            <w:tcW w:w="265" w:type="pct"/>
            <w:vMerge/>
            <w:tcBorders>
              <w:left w:val="single" w:sz="4" w:space="0" w:color="auto"/>
              <w:right w:val="single" w:sz="4" w:space="0" w:color="auto"/>
            </w:tcBorders>
            <w:vAlign w:val="center"/>
            <w:hideMark/>
          </w:tcPr>
          <w:p w14:paraId="35E88E3A" w14:textId="77777777" w:rsidR="00A506E7" w:rsidRPr="00E811B2" w:rsidRDefault="00A506E7" w:rsidP="00487FEE">
            <w:pPr>
              <w:spacing w:after="0" w:line="240" w:lineRule="auto"/>
              <w:rPr>
                <w:rFonts w:ascii="Cambria" w:hAnsi="Cambria"/>
                <w:color w:val="000000"/>
              </w:rPr>
            </w:pPr>
          </w:p>
        </w:tc>
        <w:tc>
          <w:tcPr>
            <w:tcW w:w="3735" w:type="pct"/>
            <w:tcBorders>
              <w:top w:val="nil"/>
              <w:left w:val="nil"/>
              <w:bottom w:val="single" w:sz="4" w:space="0" w:color="auto"/>
              <w:right w:val="single" w:sz="4" w:space="0" w:color="auto"/>
            </w:tcBorders>
            <w:shd w:val="clear" w:color="auto" w:fill="auto"/>
            <w:noWrap/>
            <w:vAlign w:val="bottom"/>
            <w:hideMark/>
          </w:tcPr>
          <w:p w14:paraId="35A527E1" w14:textId="17DDBA4A" w:rsidR="00A506E7" w:rsidRPr="00E811B2" w:rsidRDefault="00283938" w:rsidP="00D33DB0">
            <w:pPr>
              <w:pStyle w:val="ListParagraph"/>
              <w:numPr>
                <w:ilvl w:val="0"/>
                <w:numId w:val="11"/>
              </w:numPr>
              <w:autoSpaceDE w:val="0"/>
              <w:autoSpaceDN w:val="0"/>
              <w:adjustRightInd w:val="0"/>
              <w:spacing w:after="0" w:line="240" w:lineRule="auto"/>
              <w:rPr>
                <w:rFonts w:ascii="Cambria" w:eastAsia="Calibri" w:hAnsi="Cambria"/>
                <w:lang w:eastAsia="en-IN"/>
              </w:rPr>
            </w:pPr>
            <w:r w:rsidRPr="00E811B2">
              <w:rPr>
                <w:rFonts w:ascii="Cambria" w:eastAsia="Calibri" w:hAnsi="Cambria"/>
                <w:lang w:eastAsia="en-IN"/>
              </w:rPr>
              <w:t xml:space="preserve">Initial exchanges of public keys are vulnerable to the man-in-the-middle attack. Describe as many </w:t>
            </w:r>
            <w:r w:rsidR="00B43621" w:rsidRPr="00E811B2">
              <w:rPr>
                <w:rFonts w:ascii="Cambria" w:eastAsia="Calibri" w:hAnsi="Cambria"/>
                <w:lang w:eastAsia="en-IN"/>
              </w:rPr>
              <w:t>defenses</w:t>
            </w:r>
            <w:r w:rsidR="00B43621">
              <w:rPr>
                <w:rFonts w:ascii="Cambria" w:eastAsia="Calibri" w:hAnsi="Cambria"/>
                <w:lang w:eastAsia="en-IN"/>
              </w:rPr>
              <w:t xml:space="preserve"> </w:t>
            </w:r>
            <w:r w:rsidRPr="00E811B2">
              <w:rPr>
                <w:rFonts w:ascii="Cambria" w:eastAsia="Calibri" w:hAnsi="Cambria"/>
                <w:lang w:eastAsia="en-IN"/>
              </w:rPr>
              <w:t>against it as you can.</w:t>
            </w:r>
          </w:p>
        </w:tc>
        <w:tc>
          <w:tcPr>
            <w:tcW w:w="333"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6</w:t>
            </w:r>
          </w:p>
        </w:tc>
        <w:tc>
          <w:tcPr>
            <w:tcW w:w="334" w:type="pct"/>
            <w:tcBorders>
              <w:top w:val="nil"/>
              <w:left w:val="nil"/>
              <w:bottom w:val="single" w:sz="4" w:space="0" w:color="auto"/>
              <w:right w:val="single" w:sz="4" w:space="0" w:color="auto"/>
            </w:tcBorders>
            <w:shd w:val="clear" w:color="auto" w:fill="auto"/>
            <w:noWrap/>
            <w:vAlign w:val="center"/>
            <w:hideMark/>
          </w:tcPr>
          <w:p w14:paraId="0832E0A7" w14:textId="055D823B"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33"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L2</w:t>
            </w:r>
          </w:p>
        </w:tc>
      </w:tr>
      <w:tr w:rsidR="00532AA8" w:rsidRPr="00E811B2" w14:paraId="729A4AF9" w14:textId="77777777" w:rsidTr="006A43AD">
        <w:trPr>
          <w:trHeight w:val="330"/>
        </w:trPr>
        <w:tc>
          <w:tcPr>
            <w:tcW w:w="265" w:type="pct"/>
            <w:vMerge/>
            <w:tcBorders>
              <w:left w:val="single" w:sz="4" w:space="0" w:color="auto"/>
              <w:bottom w:val="single" w:sz="4" w:space="0" w:color="000000"/>
              <w:right w:val="single" w:sz="4" w:space="0" w:color="auto"/>
            </w:tcBorders>
            <w:vAlign w:val="center"/>
          </w:tcPr>
          <w:p w14:paraId="1FEAD703" w14:textId="77777777" w:rsidR="00A506E7" w:rsidRPr="00E811B2" w:rsidRDefault="00A506E7" w:rsidP="00487FEE">
            <w:pPr>
              <w:spacing w:after="0" w:line="240" w:lineRule="auto"/>
              <w:rPr>
                <w:rFonts w:ascii="Cambria" w:hAnsi="Cambria"/>
                <w:color w:val="000000"/>
              </w:rPr>
            </w:pPr>
          </w:p>
        </w:tc>
        <w:tc>
          <w:tcPr>
            <w:tcW w:w="3735" w:type="pct"/>
            <w:tcBorders>
              <w:top w:val="nil"/>
              <w:left w:val="nil"/>
              <w:bottom w:val="single" w:sz="4" w:space="0" w:color="auto"/>
              <w:right w:val="single" w:sz="4" w:space="0" w:color="auto"/>
            </w:tcBorders>
            <w:shd w:val="clear" w:color="auto" w:fill="auto"/>
            <w:noWrap/>
            <w:vAlign w:val="bottom"/>
          </w:tcPr>
          <w:p w14:paraId="0F475D5E" w14:textId="278D7922" w:rsidR="00A506E7" w:rsidRPr="00E811B2" w:rsidRDefault="00E811B2" w:rsidP="00D33DB0">
            <w:pPr>
              <w:pStyle w:val="ListParagraph"/>
              <w:numPr>
                <w:ilvl w:val="0"/>
                <w:numId w:val="11"/>
              </w:numPr>
              <w:spacing w:after="0" w:line="240" w:lineRule="auto"/>
              <w:rPr>
                <w:rFonts w:ascii="Cambria" w:hAnsi="Cambria"/>
                <w:color w:val="000000"/>
              </w:rPr>
            </w:pPr>
            <w:r w:rsidRPr="00E811B2">
              <w:rPr>
                <w:rFonts w:ascii="Cambria" w:hAnsi="Cambria"/>
                <w:color w:val="000000"/>
              </w:rPr>
              <w:t>Explain the process migration mechanism in detail.</w:t>
            </w:r>
          </w:p>
        </w:tc>
        <w:tc>
          <w:tcPr>
            <w:tcW w:w="333" w:type="pct"/>
            <w:tcBorders>
              <w:top w:val="nil"/>
              <w:left w:val="nil"/>
              <w:bottom w:val="single" w:sz="4" w:space="0" w:color="auto"/>
              <w:right w:val="single" w:sz="4" w:space="0" w:color="auto"/>
            </w:tcBorders>
            <w:shd w:val="clear" w:color="auto" w:fill="auto"/>
            <w:noWrap/>
            <w:vAlign w:val="center"/>
          </w:tcPr>
          <w:p w14:paraId="3FD5995E"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10</w:t>
            </w:r>
          </w:p>
        </w:tc>
        <w:tc>
          <w:tcPr>
            <w:tcW w:w="334" w:type="pct"/>
            <w:tcBorders>
              <w:top w:val="nil"/>
              <w:left w:val="nil"/>
              <w:bottom w:val="single" w:sz="4" w:space="0" w:color="auto"/>
              <w:right w:val="single" w:sz="4" w:space="0" w:color="auto"/>
            </w:tcBorders>
            <w:shd w:val="clear" w:color="auto" w:fill="auto"/>
            <w:noWrap/>
            <w:vAlign w:val="center"/>
          </w:tcPr>
          <w:p w14:paraId="00698A29" w14:textId="6200AF05"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CO</w:t>
            </w:r>
            <w:r w:rsidR="002D3D32" w:rsidRPr="00E811B2">
              <w:rPr>
                <w:rFonts w:ascii="Cambria" w:hAnsi="Cambria"/>
                <w:color w:val="000000"/>
              </w:rPr>
              <w:t>5</w:t>
            </w:r>
          </w:p>
        </w:tc>
        <w:tc>
          <w:tcPr>
            <w:tcW w:w="333" w:type="pct"/>
            <w:tcBorders>
              <w:top w:val="nil"/>
              <w:left w:val="nil"/>
              <w:bottom w:val="single" w:sz="4" w:space="0" w:color="auto"/>
              <w:right w:val="single" w:sz="4" w:space="0" w:color="auto"/>
            </w:tcBorders>
            <w:shd w:val="clear" w:color="auto" w:fill="auto"/>
            <w:noWrap/>
            <w:vAlign w:val="center"/>
          </w:tcPr>
          <w:p w14:paraId="6BE606A8" w14:textId="77777777" w:rsidR="00A506E7" w:rsidRPr="00E811B2" w:rsidRDefault="00A506E7" w:rsidP="00487FEE">
            <w:pPr>
              <w:spacing w:after="0" w:line="240" w:lineRule="auto"/>
              <w:jc w:val="center"/>
              <w:rPr>
                <w:rFonts w:ascii="Cambria" w:hAnsi="Cambria"/>
                <w:color w:val="000000"/>
              </w:rPr>
            </w:pPr>
            <w:r w:rsidRPr="00E811B2">
              <w:rPr>
                <w:rFonts w:ascii="Cambria" w:hAnsi="Cambria"/>
                <w:color w:val="000000"/>
              </w:rPr>
              <w:t>L3</w:t>
            </w:r>
          </w:p>
        </w:tc>
      </w:tr>
    </w:tbl>
    <w:p w14:paraId="7E99DAC6" w14:textId="77777777" w:rsidR="00A506E7" w:rsidRPr="00E811B2" w:rsidRDefault="00A506E7" w:rsidP="00ED753C">
      <w:pPr>
        <w:tabs>
          <w:tab w:val="left" w:pos="1110"/>
        </w:tabs>
        <w:rPr>
          <w:rFonts w:ascii="Cambria" w:hAnsi="Cambria" w:cs="Arial"/>
        </w:rPr>
      </w:pPr>
    </w:p>
    <w:p w14:paraId="51998572" w14:textId="77777777" w:rsidR="00A506E7" w:rsidRPr="00E811B2" w:rsidRDefault="00A506E7" w:rsidP="00ED753C">
      <w:pPr>
        <w:tabs>
          <w:tab w:val="left" w:pos="1110"/>
        </w:tabs>
        <w:rPr>
          <w:rFonts w:ascii="Cambria" w:hAnsi="Cambria" w:cs="Arial"/>
        </w:rPr>
      </w:pPr>
    </w:p>
    <w:sectPr w:rsidR="00A506E7" w:rsidRPr="00E811B2"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480E" w14:textId="77777777" w:rsidR="00C5309E" w:rsidRDefault="00C5309E" w:rsidP="00BF4113">
      <w:pPr>
        <w:pStyle w:val="ListParagraph"/>
        <w:spacing w:after="0" w:line="240" w:lineRule="auto"/>
      </w:pPr>
      <w:r>
        <w:separator/>
      </w:r>
    </w:p>
  </w:endnote>
  <w:endnote w:type="continuationSeparator" w:id="0">
    <w:p w14:paraId="67C1740A" w14:textId="77777777" w:rsidR="00C5309E" w:rsidRDefault="00C5309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316B71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52A3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52A3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6B02" w14:textId="77777777" w:rsidR="00C5309E" w:rsidRDefault="00C5309E" w:rsidP="00BF4113">
      <w:pPr>
        <w:pStyle w:val="ListParagraph"/>
        <w:spacing w:after="0" w:line="240" w:lineRule="auto"/>
      </w:pPr>
      <w:r>
        <w:separator/>
      </w:r>
    </w:p>
  </w:footnote>
  <w:footnote w:type="continuationSeparator" w:id="0">
    <w:p w14:paraId="0ABA9A9E" w14:textId="77777777" w:rsidR="00C5309E" w:rsidRDefault="00C5309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3B35DD"/>
    <w:multiLevelType w:val="hybridMultilevel"/>
    <w:tmpl w:val="477E1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9"/>
  </w:num>
  <w:num w:numId="7">
    <w:abstractNumId w:val="11"/>
  </w:num>
  <w:num w:numId="8">
    <w:abstractNumId w:val="0"/>
  </w:num>
  <w:num w:numId="9">
    <w:abstractNumId w:val="2"/>
  </w:num>
  <w:num w:numId="10">
    <w:abstractNumId w:val="10"/>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0646"/>
    <w:rsid w:val="0012303A"/>
    <w:rsid w:val="00123813"/>
    <w:rsid w:val="00132A2A"/>
    <w:rsid w:val="00142AC7"/>
    <w:rsid w:val="00144AD5"/>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3938"/>
    <w:rsid w:val="00286653"/>
    <w:rsid w:val="002A1EF3"/>
    <w:rsid w:val="002B2285"/>
    <w:rsid w:val="002B2826"/>
    <w:rsid w:val="002B2D30"/>
    <w:rsid w:val="002B32D9"/>
    <w:rsid w:val="002B42FB"/>
    <w:rsid w:val="002B5830"/>
    <w:rsid w:val="002B6404"/>
    <w:rsid w:val="002C41FF"/>
    <w:rsid w:val="002C55A7"/>
    <w:rsid w:val="002C6301"/>
    <w:rsid w:val="002D20A9"/>
    <w:rsid w:val="002D3D32"/>
    <w:rsid w:val="002D4376"/>
    <w:rsid w:val="002F14CF"/>
    <w:rsid w:val="002F4487"/>
    <w:rsid w:val="002F493C"/>
    <w:rsid w:val="002F5304"/>
    <w:rsid w:val="00300447"/>
    <w:rsid w:val="00305939"/>
    <w:rsid w:val="003062C3"/>
    <w:rsid w:val="00311558"/>
    <w:rsid w:val="00314177"/>
    <w:rsid w:val="00317673"/>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4A4"/>
    <w:rsid w:val="00506377"/>
    <w:rsid w:val="00507311"/>
    <w:rsid w:val="0051099D"/>
    <w:rsid w:val="00512894"/>
    <w:rsid w:val="00512DEA"/>
    <w:rsid w:val="00513CAD"/>
    <w:rsid w:val="00515A6E"/>
    <w:rsid w:val="00517AA1"/>
    <w:rsid w:val="005239DE"/>
    <w:rsid w:val="0052439D"/>
    <w:rsid w:val="0052778D"/>
    <w:rsid w:val="00532028"/>
    <w:rsid w:val="00532AA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0F58"/>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43AD"/>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1051"/>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273F3"/>
    <w:rsid w:val="00830EDA"/>
    <w:rsid w:val="00834E5C"/>
    <w:rsid w:val="00844AD0"/>
    <w:rsid w:val="00845B53"/>
    <w:rsid w:val="008462FA"/>
    <w:rsid w:val="0084630C"/>
    <w:rsid w:val="00846BF8"/>
    <w:rsid w:val="00852A30"/>
    <w:rsid w:val="00854844"/>
    <w:rsid w:val="00860B9A"/>
    <w:rsid w:val="0086151B"/>
    <w:rsid w:val="0086152C"/>
    <w:rsid w:val="00865DC7"/>
    <w:rsid w:val="008664F0"/>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304"/>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3621"/>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5309E"/>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3DB0"/>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B2"/>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061C4"/>
    <w:rsid w:val="00F11763"/>
    <w:rsid w:val="00F12053"/>
    <w:rsid w:val="00F20434"/>
    <w:rsid w:val="00F2111F"/>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40b193d6-2509-421e-9bb6-5976491ab253"/>
    <ds:schemaRef ds:uri="29cd4f3c-45f6-4532-abea-fa1ea3e0b27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AA9EDD-D410-4FB4-AAF4-32E76F8F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3</cp:revision>
  <cp:lastPrinted>2022-04-12T10:02:00Z</cp:lastPrinted>
  <dcterms:created xsi:type="dcterms:W3CDTF">2024-07-30T04:52:00Z</dcterms:created>
  <dcterms:modified xsi:type="dcterms:W3CDTF">2024-08-06T06:10:00Z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