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3218" w:rsidRPr="004B24B9" w14:paraId="1743B3E1" w14:textId="77777777" w:rsidTr="004D7520">
        <w:trPr>
          <w:trHeight w:val="485"/>
        </w:trPr>
        <w:tc>
          <w:tcPr>
            <w:tcW w:w="1027" w:type="dxa"/>
            <w:vAlign w:val="center"/>
          </w:tcPr>
          <w:p w14:paraId="0EDAF706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B9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014358EE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B75B56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837A08E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1709F0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3E53409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0A1861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D563CA4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0616612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395C28A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35507AC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013F54C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8B65E12" w14:textId="77777777" w:rsidR="00883218" w:rsidRPr="004B24B9" w:rsidRDefault="00883218" w:rsidP="004B24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88253" w14:textId="77777777" w:rsidR="00883218" w:rsidRPr="004B24B9" w:rsidRDefault="00883218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Pr="004B24B9">
        <w:rPr>
          <w:rFonts w:ascii="Times New Roman" w:hAnsi="Times New Roman"/>
          <w:b/>
          <w:caps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 wp14:anchorId="734A30B1" wp14:editId="003AE499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DC08AC" w14:textId="77777777" w:rsidR="003A4D15" w:rsidRDefault="003A4D15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2EFEFBAC" w14:textId="77777777" w:rsidR="003A4D15" w:rsidRDefault="003A4D15" w:rsidP="004B24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2D8C7DD9" w14:textId="32457DFC" w:rsidR="00883218" w:rsidRPr="004B24B9" w:rsidRDefault="00883218" w:rsidP="003A4D1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748ECA44" w14:textId="0709C822" w:rsidR="00883218" w:rsidRPr="003A4D15" w:rsidRDefault="00883218" w:rsidP="003A4D1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4F28EF0" w14:textId="77777777" w:rsidR="003B4031" w:rsidRPr="004B24B9" w:rsidRDefault="00883218" w:rsidP="003A4D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24B9">
        <w:rPr>
          <w:rFonts w:ascii="Times New Roman" w:hAnsi="Times New Roman"/>
          <w:b/>
          <w:sz w:val="24"/>
          <w:szCs w:val="24"/>
          <w:u w:val="single"/>
        </w:rPr>
        <w:t>SCHOOL OF</w:t>
      </w:r>
      <w:r w:rsidR="003B4031" w:rsidRPr="004B24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B24B9">
        <w:rPr>
          <w:rFonts w:ascii="Times New Roman" w:hAnsi="Times New Roman"/>
          <w:b/>
          <w:sz w:val="24"/>
          <w:szCs w:val="24"/>
          <w:u w:val="single"/>
        </w:rPr>
        <w:t>LAW</w:t>
      </w:r>
    </w:p>
    <w:p w14:paraId="08625DE4" w14:textId="0E941C43" w:rsidR="00D46C58" w:rsidRPr="004B24B9" w:rsidRDefault="003A4D15" w:rsidP="00D46C58">
      <w:pPr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08371" wp14:editId="4DC80C7E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4859825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1569E" w14:textId="77777777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Summer Term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874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3584C6E3" w14:textId="1D4F813E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bookmarkStart w:id="0" w:name="_Hlk141351535"/>
                            <w:r w:rsidR="003A4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150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LAW </w:t>
                            </w:r>
                            <w:r w:rsidR="003A4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308</w:t>
                            </w:r>
                          </w:p>
                          <w:bookmarkEnd w:id="0"/>
                          <w:p w14:paraId="41CEC3FD" w14:textId="60189AF7" w:rsidR="00883218" w:rsidRPr="003F4E9F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707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Competition Law</w:t>
                            </w:r>
                          </w:p>
                          <w:p w14:paraId="34418C5D" w14:textId="77777777" w:rsidR="00883218" w:rsidRPr="006963A1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C02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BA/BBA/B.Com LL.B.(H)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8371" id="Rectangle 3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" filled="f" stroked="f" strokeweight="1pt">
                <v:textbox>
                  <w:txbxContent>
                    <w:p w14:paraId="51A1569E" w14:textId="77777777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Summer Term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874E7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3584C6E3" w14:textId="1D4F813E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bookmarkStart w:id="1" w:name="_Hlk141351535"/>
                      <w:r w:rsidR="003A4D1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15043">
                        <w:rPr>
                          <w:rFonts w:ascii="Arial" w:hAnsi="Arial" w:cs="Arial"/>
                          <w:color w:val="000000" w:themeColor="text1"/>
                        </w:rPr>
                        <w:t xml:space="preserve">LAW </w:t>
                      </w:r>
                      <w:r w:rsidR="003A4D15">
                        <w:rPr>
                          <w:rFonts w:ascii="Arial" w:hAnsi="Arial" w:cs="Arial"/>
                          <w:color w:val="000000" w:themeColor="text1"/>
                        </w:rPr>
                        <w:t>308</w:t>
                      </w:r>
                    </w:p>
                    <w:bookmarkEnd w:id="1"/>
                    <w:p w14:paraId="41CEC3FD" w14:textId="60189AF7" w:rsidR="00883218" w:rsidRPr="003F4E9F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7078B">
                        <w:rPr>
                          <w:rFonts w:ascii="Arial" w:hAnsi="Arial" w:cs="Arial"/>
                          <w:color w:val="000000" w:themeColor="text1"/>
                        </w:rPr>
                        <w:t>Competition Law</w:t>
                      </w:r>
                    </w:p>
                    <w:p w14:paraId="34418C5D" w14:textId="77777777" w:rsidR="00883218" w:rsidRPr="006963A1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C0250">
                        <w:rPr>
                          <w:rFonts w:ascii="Arial" w:hAnsi="Arial" w:cs="Arial"/>
                          <w:color w:val="000000" w:themeColor="text1"/>
                        </w:rPr>
                        <w:t xml:space="preserve"> BA/BBA/B.Com LL.B.(H)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F794C" wp14:editId="6CC2C1D3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21140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629E" w14:textId="07FDF84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A4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07.08.2024</w:t>
                            </w:r>
                          </w:p>
                          <w:p w14:paraId="2F5F1A6C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E855E99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0D8B0AB9" w14:textId="77777777" w:rsidR="00883218" w:rsidRPr="007F040B" w:rsidRDefault="00883218" w:rsidP="0088321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91B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1F3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794C" id="Rectangle 1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" filled="f" stroked="f" strokeweight="1pt">
                <v:textbox>
                  <w:txbxContent>
                    <w:p w14:paraId="4D07629E" w14:textId="07FDF84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A4D15">
                        <w:rPr>
                          <w:rFonts w:ascii="Arial" w:hAnsi="Arial" w:cs="Arial"/>
                          <w:color w:val="000000" w:themeColor="text1"/>
                        </w:rPr>
                        <w:t>07.08.2024</w:t>
                      </w:r>
                    </w:p>
                    <w:p w14:paraId="2F5F1A6C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6E855E99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0D8B0AB9" w14:textId="77777777" w:rsidR="00883218" w:rsidRPr="007F040B" w:rsidRDefault="00883218" w:rsidP="0088321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91B31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1F3E3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Summer Term, </w:t>
      </w:r>
      <w:r w:rsidR="001F3E36" w:rsidRPr="004B24B9">
        <w:rPr>
          <w:rFonts w:ascii="Times New Roman" w:hAnsi="Times New Roman"/>
          <w:b/>
          <w:sz w:val="24"/>
          <w:szCs w:val="24"/>
        </w:rPr>
        <w:t>September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2023 - </w:t>
      </w:r>
      <w:r w:rsidR="001F3E36" w:rsidRPr="004B24B9">
        <w:rPr>
          <w:rFonts w:ascii="Times New Roman" w:hAnsi="Times New Roman"/>
          <w:b/>
          <w:sz w:val="24"/>
          <w:szCs w:val="24"/>
        </w:rPr>
        <w:t>END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TERM EXAMINATION</w:t>
      </w:r>
    </w:p>
    <w:p w14:paraId="40B898FE" w14:textId="77777777" w:rsidR="003B4031" w:rsidRPr="004B24B9" w:rsidRDefault="003B4031" w:rsidP="004B24B9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4D225B7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D7E01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79964" w14:textId="77777777" w:rsidR="00883218" w:rsidRPr="004B24B9" w:rsidRDefault="00883218" w:rsidP="004B24B9">
      <w:pPr>
        <w:pBdr>
          <w:bottom w:val="single" w:sz="4" w:space="5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497E7" w14:textId="77777777" w:rsidR="00883218" w:rsidRPr="004B24B9" w:rsidRDefault="00883218" w:rsidP="004B24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Instructions:</w:t>
      </w:r>
    </w:p>
    <w:p w14:paraId="63E43515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14:paraId="44D5615D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4904F47E" w14:textId="77777777" w:rsidR="00883218" w:rsidRPr="004B24B9" w:rsidRDefault="00883218" w:rsidP="004B24B9">
      <w:pPr>
        <w:pStyle w:val="ListParagraph"/>
        <w:numPr>
          <w:ilvl w:val="0"/>
          <w:numId w:val="1"/>
        </w:numPr>
        <w:spacing w:after="0" w:line="36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Any tables/Chart/Graph or data books required, pl. mention here.</w:t>
      </w:r>
    </w:p>
    <w:p w14:paraId="5E245918" w14:textId="77777777" w:rsidR="00883218" w:rsidRPr="004B24B9" w:rsidRDefault="00883218" w:rsidP="004B24B9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7AC6F6" w14:textId="77777777" w:rsidR="00883218" w:rsidRPr="004B24B9" w:rsidRDefault="00883218" w:rsidP="00D707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A</w:t>
      </w:r>
    </w:p>
    <w:p w14:paraId="082F8BA9" w14:textId="03A7F0D3" w:rsidR="001F3E36" w:rsidRPr="004B24B9" w:rsidRDefault="00E6776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</w:t>
      </w:r>
      <w:r w:rsidR="002C0250">
        <w:rPr>
          <w:rFonts w:ascii="Times New Roman" w:hAnsi="Times New Roman"/>
          <w:b/>
          <w:sz w:val="24"/>
          <w:szCs w:val="24"/>
        </w:rPr>
        <w:t>4 questions</w:t>
      </w:r>
      <w:r w:rsidR="00883218" w:rsidRPr="004B24B9">
        <w:rPr>
          <w:rFonts w:ascii="Times New Roman" w:hAnsi="Times New Roman"/>
          <w:b/>
          <w:sz w:val="24"/>
          <w:szCs w:val="24"/>
        </w:rPr>
        <w:t>. Each question carries 10 marks.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(4Qx 10M= 40M)</w:t>
      </w:r>
    </w:p>
    <w:p w14:paraId="3910CD6C" w14:textId="3C25B83B" w:rsidR="00D7078B" w:rsidRDefault="00D7078B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078B">
        <w:rPr>
          <w:rFonts w:ascii="Times New Roman" w:hAnsi="Times New Roman"/>
          <w:sz w:val="24"/>
          <w:szCs w:val="24"/>
        </w:rPr>
        <w:t>Explain the objectives of competition law and how they contribute to a fair market.</w:t>
      </w:r>
    </w:p>
    <w:p w14:paraId="38E266AC" w14:textId="0FD3B5EF" w:rsidR="00D7078B" w:rsidRDefault="00D7078B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078B">
        <w:rPr>
          <w:rFonts w:ascii="Times New Roman" w:hAnsi="Times New Roman"/>
          <w:sz w:val="24"/>
          <w:szCs w:val="24"/>
        </w:rPr>
        <w:t>Discuss the concept of market dominance and the factors used to assess it under competition law.</w:t>
      </w:r>
    </w:p>
    <w:p w14:paraId="0516C32A" w14:textId="61929589" w:rsidR="00D7078B" w:rsidRDefault="00D7078B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078B">
        <w:rPr>
          <w:rFonts w:ascii="Times New Roman" w:hAnsi="Times New Roman"/>
          <w:sz w:val="24"/>
          <w:szCs w:val="24"/>
        </w:rPr>
        <w:t>Explain the concept of predatory pricing and why it is considered an anti-competitive practice.</w:t>
      </w:r>
    </w:p>
    <w:p w14:paraId="3E552F8E" w14:textId="7F1905E7" w:rsidR="00D7078B" w:rsidRDefault="00D7078B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combinations under Competition Act 2002.</w:t>
      </w:r>
    </w:p>
    <w:p w14:paraId="3D99B420" w14:textId="433FBBEB" w:rsidR="00B874E7" w:rsidRDefault="00B874E7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4B9">
        <w:rPr>
          <w:rFonts w:ascii="Times New Roman" w:hAnsi="Times New Roman"/>
          <w:sz w:val="24"/>
          <w:szCs w:val="24"/>
        </w:rPr>
        <w:t>Write short note</w:t>
      </w:r>
      <w:r w:rsidR="00D7078B">
        <w:rPr>
          <w:rFonts w:ascii="Times New Roman" w:hAnsi="Times New Roman"/>
          <w:sz w:val="24"/>
          <w:szCs w:val="24"/>
        </w:rPr>
        <w:t xml:space="preserve"> on Tie-in arrangements.</w:t>
      </w:r>
    </w:p>
    <w:p w14:paraId="31FF92C2" w14:textId="1958E283" w:rsidR="001F3E36" w:rsidRPr="00D7078B" w:rsidRDefault="00D7078B" w:rsidP="00D7078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concept on Collective Dominance. </w:t>
      </w:r>
    </w:p>
    <w:p w14:paraId="34ADEA1A" w14:textId="77777777" w:rsidR="001F3E36" w:rsidRPr="004B24B9" w:rsidRDefault="001F3E36" w:rsidP="00D707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B</w:t>
      </w:r>
    </w:p>
    <w:p w14:paraId="0EFAC82E" w14:textId="2B208EEE" w:rsidR="001F3E36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4</w:t>
      </w:r>
      <w:r w:rsidR="001F3E36"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marks.</w:t>
      </w:r>
      <w:r w:rsidR="001F3E36" w:rsidRPr="004B24B9">
        <w:rPr>
          <w:rFonts w:ascii="Times New Roman" w:hAnsi="Times New Roman"/>
          <w:b/>
          <w:sz w:val="24"/>
          <w:szCs w:val="24"/>
        </w:rPr>
        <w:tab/>
      </w:r>
      <w:bookmarkStart w:id="2" w:name="_Hlk145683762"/>
      <w:r w:rsidR="001F3E36" w:rsidRPr="004B24B9">
        <w:rPr>
          <w:rFonts w:ascii="Times New Roman" w:hAnsi="Times New Roman"/>
          <w:b/>
          <w:sz w:val="24"/>
          <w:szCs w:val="24"/>
        </w:rPr>
        <w:t xml:space="preserve">        (4Qx 10M= 40M)</w:t>
      </w:r>
      <w:bookmarkEnd w:id="2"/>
    </w:p>
    <w:p w14:paraId="10E4C425" w14:textId="6C05E4CE" w:rsidR="00FE4A65" w:rsidRDefault="00FE4A6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A65">
        <w:rPr>
          <w:rFonts w:ascii="Times New Roman" w:hAnsi="Times New Roman"/>
          <w:sz w:val="24"/>
          <w:szCs w:val="24"/>
        </w:rPr>
        <w:t>Explain Bid Rigging and collusive bidding in the light of applicable sections under the Competition Act, 2002.</w:t>
      </w:r>
    </w:p>
    <w:p w14:paraId="0AC8DA07" w14:textId="49704F24" w:rsidR="00FE4A65" w:rsidRDefault="00FE4A6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A65">
        <w:rPr>
          <w:rFonts w:ascii="Times New Roman" w:hAnsi="Times New Roman"/>
          <w:sz w:val="24"/>
          <w:szCs w:val="24"/>
        </w:rPr>
        <w:t>Explain the term “Relevant market’ with cases.</w:t>
      </w:r>
    </w:p>
    <w:p w14:paraId="287CD911" w14:textId="06F7F555" w:rsidR="00FE4A65" w:rsidRDefault="00FE4A6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A65">
        <w:rPr>
          <w:rFonts w:ascii="Times New Roman" w:hAnsi="Times New Roman"/>
          <w:sz w:val="24"/>
          <w:szCs w:val="24"/>
        </w:rPr>
        <w:lastRenderedPageBreak/>
        <w:t>What factors shall be taken into consideration by the Competition Commission of India to decide a dominant position and the abuse of dominant position by an undertaking in the relevant market. Enumerate in the light of statutory provisions and leading case law.</w:t>
      </w:r>
    </w:p>
    <w:p w14:paraId="25596704" w14:textId="30CAFB81" w:rsidR="00FE4A65" w:rsidRDefault="00FE4A6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A65">
        <w:rPr>
          <w:rFonts w:ascii="Times New Roman" w:hAnsi="Times New Roman"/>
          <w:sz w:val="24"/>
          <w:szCs w:val="24"/>
        </w:rPr>
        <w:t>How is CCI regulating Combinations which are horizontal, vertical, conglomerate? What is suggested by Raghavan Committee Report on Competition Law? Elaborate with leading cases.</w:t>
      </w:r>
    </w:p>
    <w:p w14:paraId="53FB8500" w14:textId="1F1E6011" w:rsidR="00FE4A65" w:rsidRDefault="00FE4A6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4A65">
        <w:rPr>
          <w:rFonts w:ascii="Times New Roman" w:hAnsi="Times New Roman"/>
          <w:sz w:val="24"/>
          <w:szCs w:val="24"/>
        </w:rPr>
        <w:t>Cartels are bad per 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A65">
        <w:rPr>
          <w:rFonts w:ascii="Times New Roman" w:hAnsi="Times New Roman"/>
          <w:sz w:val="24"/>
          <w:szCs w:val="24"/>
        </w:rPr>
        <w:t>Do you agree with this statement. Discuss with case law.</w:t>
      </w:r>
    </w:p>
    <w:p w14:paraId="46E7B522" w14:textId="41F00C28" w:rsidR="003A4D15" w:rsidRDefault="003A4D15" w:rsidP="004B24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D15">
        <w:rPr>
          <w:rFonts w:ascii="Times New Roman" w:hAnsi="Times New Roman"/>
          <w:sz w:val="24"/>
          <w:szCs w:val="24"/>
        </w:rPr>
        <w:t>Examine the interplay between competition law and intellectual property rights. How do these two areas of law interact, and what challenges arise from their intersection?</w:t>
      </w:r>
    </w:p>
    <w:p w14:paraId="3AE3D0F0" w14:textId="77777777" w:rsidR="001F3E36" w:rsidRPr="00D7078B" w:rsidRDefault="001F3E36" w:rsidP="00D707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D3606D" w14:textId="77777777" w:rsidR="00883218" w:rsidRPr="004B24B9" w:rsidRDefault="00883218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="00E72CF8">
        <w:rPr>
          <w:rFonts w:ascii="Times New Roman" w:hAnsi="Times New Roman"/>
          <w:b/>
          <w:sz w:val="24"/>
          <w:szCs w:val="24"/>
        </w:rPr>
        <w:tab/>
      </w:r>
      <w:r w:rsidRPr="004B24B9">
        <w:rPr>
          <w:rFonts w:ascii="Times New Roman" w:hAnsi="Times New Roman"/>
          <w:b/>
          <w:sz w:val="24"/>
          <w:szCs w:val="24"/>
        </w:rPr>
        <w:t>Part C</w:t>
      </w:r>
    </w:p>
    <w:p w14:paraId="58271C40" w14:textId="04431CB1" w:rsidR="00883218" w:rsidRPr="004B24B9" w:rsidRDefault="002C0250" w:rsidP="004B24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2</w:t>
      </w:r>
      <w:r w:rsidR="00883218"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marks.</w:t>
      </w:r>
      <w:r w:rsidR="00883218" w:rsidRPr="004B24B9">
        <w:rPr>
          <w:rFonts w:ascii="Times New Roman" w:hAnsi="Times New Roman"/>
          <w:b/>
          <w:sz w:val="24"/>
          <w:szCs w:val="24"/>
        </w:rPr>
        <w:tab/>
        <w:t xml:space="preserve">  (</w:t>
      </w:r>
      <w:r w:rsidR="001F3E36" w:rsidRPr="004B24B9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Qx10M=</w:t>
      </w:r>
      <w:r w:rsidR="001F3E36" w:rsidRPr="004B24B9">
        <w:rPr>
          <w:rFonts w:ascii="Times New Roman" w:hAnsi="Times New Roman"/>
          <w:b/>
          <w:sz w:val="24"/>
          <w:szCs w:val="24"/>
        </w:rPr>
        <w:t>2</w:t>
      </w:r>
      <w:r w:rsidR="00883218" w:rsidRPr="004B24B9">
        <w:rPr>
          <w:rFonts w:ascii="Times New Roman" w:hAnsi="Times New Roman"/>
          <w:b/>
          <w:sz w:val="24"/>
          <w:szCs w:val="24"/>
        </w:rPr>
        <w:t>0M)</w:t>
      </w:r>
    </w:p>
    <w:p w14:paraId="0CD78E8E" w14:textId="4D32A722" w:rsidR="003A4D15" w:rsidRDefault="003A4D15" w:rsidP="00E72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D15">
        <w:rPr>
          <w:rFonts w:ascii="Times New Roman" w:hAnsi="Times New Roman"/>
          <w:sz w:val="24"/>
          <w:szCs w:val="24"/>
        </w:rPr>
        <w:t>Analyze the concept of market power and its implications in competition law. How do antitrust authorities assess and regulate market power to prevent anti-competitive behavior?</w:t>
      </w:r>
    </w:p>
    <w:p w14:paraId="6A979A25" w14:textId="4EDBA43A" w:rsidR="003A4D15" w:rsidRDefault="003A4D15" w:rsidP="00E72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D15">
        <w:rPr>
          <w:rFonts w:ascii="Times New Roman" w:hAnsi="Times New Roman"/>
          <w:sz w:val="24"/>
          <w:szCs w:val="24"/>
        </w:rPr>
        <w:t>Evaluate the concept of abuse of dominant position under competition law. Provide examples of behaviors that constitute abuse and discuss the remedies available to address such abuse.</w:t>
      </w:r>
    </w:p>
    <w:p w14:paraId="4B79796C" w14:textId="77777777" w:rsidR="003A4D15" w:rsidRPr="003A4D15" w:rsidRDefault="003A4D15" w:rsidP="003A4D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4D15">
        <w:rPr>
          <w:rFonts w:ascii="Times New Roman" w:hAnsi="Times New Roman"/>
          <w:sz w:val="24"/>
          <w:szCs w:val="24"/>
        </w:rPr>
        <w:t>Discuss the different types horizontal and vertical agreements under Competition Act 2002.</w:t>
      </w:r>
    </w:p>
    <w:p w14:paraId="62DDD53B" w14:textId="7A58D5C4" w:rsidR="00E72CF8" w:rsidRPr="00E72CF8" w:rsidRDefault="00E72CF8" w:rsidP="003A4D1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72CF8" w:rsidRPr="00E72CF8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47E9" w14:textId="77777777" w:rsidR="00645E42" w:rsidRDefault="00645E42">
      <w:pPr>
        <w:spacing w:after="0" w:line="240" w:lineRule="auto"/>
      </w:pPr>
      <w:r>
        <w:separator/>
      </w:r>
    </w:p>
  </w:endnote>
  <w:endnote w:type="continuationSeparator" w:id="0">
    <w:p w14:paraId="33387184" w14:textId="77777777" w:rsidR="00645E42" w:rsidRDefault="0064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43B6" w14:textId="77777777" w:rsidR="00D11B57" w:rsidRPr="00565156" w:rsidRDefault="00DB07C9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5E42">
      <w:rPr>
        <w:rFonts w:ascii="Times New Roman" w:hAnsi="Times New Roman"/>
        <w:b/>
        <w:noProof/>
        <w:highlight w:val="yellow"/>
      </w:rPr>
      <w:t>1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5E42">
      <w:rPr>
        <w:rFonts w:ascii="Times New Roman" w:hAnsi="Times New Roman"/>
        <w:b/>
        <w:noProof/>
        <w:highlight w:val="yellow"/>
      </w:rPr>
      <w:t>1</w:t>
    </w:r>
    <w:r w:rsidR="00DC4EC5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5C158B09" w14:textId="77777777" w:rsidR="00D11B57" w:rsidRDefault="00D1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4AFF" w14:textId="77777777" w:rsidR="00645E42" w:rsidRDefault="00645E42">
      <w:pPr>
        <w:spacing w:after="0" w:line="240" w:lineRule="auto"/>
      </w:pPr>
      <w:r>
        <w:separator/>
      </w:r>
    </w:p>
  </w:footnote>
  <w:footnote w:type="continuationSeparator" w:id="0">
    <w:p w14:paraId="07BFACDD" w14:textId="77777777" w:rsidR="00645E42" w:rsidRDefault="0064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58A6"/>
    <w:multiLevelType w:val="hybridMultilevel"/>
    <w:tmpl w:val="7B68AAAC"/>
    <w:lvl w:ilvl="0" w:tplc="4E08162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50528"/>
    <w:multiLevelType w:val="hybridMultilevel"/>
    <w:tmpl w:val="EACE8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01A04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" w15:restartNumberingAfterBreak="0">
    <w:nsid w:val="7DC36FD5"/>
    <w:multiLevelType w:val="hybridMultilevel"/>
    <w:tmpl w:val="EACE8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1123">
    <w:abstractNumId w:val="3"/>
  </w:num>
  <w:num w:numId="2" w16cid:durableId="1161769463">
    <w:abstractNumId w:val="1"/>
  </w:num>
  <w:num w:numId="3" w16cid:durableId="2064864371">
    <w:abstractNumId w:val="2"/>
  </w:num>
  <w:num w:numId="4" w16cid:durableId="2025937261">
    <w:abstractNumId w:val="4"/>
  </w:num>
  <w:num w:numId="5" w16cid:durableId="135098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8"/>
    <w:rsid w:val="00015043"/>
    <w:rsid w:val="001F3E36"/>
    <w:rsid w:val="002C0250"/>
    <w:rsid w:val="00347B1A"/>
    <w:rsid w:val="00391B31"/>
    <w:rsid w:val="003A4D15"/>
    <w:rsid w:val="003B4031"/>
    <w:rsid w:val="004B24B9"/>
    <w:rsid w:val="00552071"/>
    <w:rsid w:val="00645E42"/>
    <w:rsid w:val="00883218"/>
    <w:rsid w:val="009E72E5"/>
    <w:rsid w:val="00B874E7"/>
    <w:rsid w:val="00B95705"/>
    <w:rsid w:val="00BE0A1E"/>
    <w:rsid w:val="00D11B57"/>
    <w:rsid w:val="00D46C58"/>
    <w:rsid w:val="00D7078B"/>
    <w:rsid w:val="00DB07C9"/>
    <w:rsid w:val="00DC4EC5"/>
    <w:rsid w:val="00E67768"/>
    <w:rsid w:val="00E72CF8"/>
    <w:rsid w:val="00FE4A65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08298E"/>
  <w15:docId w15:val="{2B26F0EB-A139-4BEF-AFBC-57F8B3C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18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18"/>
    <w:pPr>
      <w:ind w:left="720"/>
      <w:contextualSpacing/>
    </w:pPr>
  </w:style>
  <w:style w:type="table" w:styleId="TableGrid">
    <w:name w:val="Table Grid"/>
    <w:basedOn w:val="TableNormal"/>
    <w:uiPriority w:val="59"/>
    <w:rsid w:val="0088321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8"/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Asrar</dc:creator>
  <cp:lastModifiedBy>Priyanka Mangaraj</cp:lastModifiedBy>
  <cp:revision>2</cp:revision>
  <dcterms:created xsi:type="dcterms:W3CDTF">2024-07-30T06:43:00Z</dcterms:created>
  <dcterms:modified xsi:type="dcterms:W3CDTF">2024-07-30T06:43:00Z</dcterms:modified>
</cp:coreProperties>
</file>