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83218" w:rsidRPr="004B24B9" w14:paraId="705F4B27" w14:textId="77777777" w:rsidTr="004D7520">
        <w:trPr>
          <w:trHeight w:val="485"/>
        </w:trPr>
        <w:tc>
          <w:tcPr>
            <w:tcW w:w="1027" w:type="dxa"/>
            <w:vAlign w:val="center"/>
          </w:tcPr>
          <w:p w14:paraId="57B58D4F" w14:textId="77777777" w:rsidR="00883218" w:rsidRPr="004B24B9" w:rsidRDefault="00883218" w:rsidP="004B24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4B9">
              <w:rPr>
                <w:rFonts w:ascii="Times New Roman" w:hAnsi="Times New Roman"/>
                <w:sz w:val="24"/>
                <w:szCs w:val="24"/>
              </w:rPr>
              <w:t>Roll No</w:t>
            </w:r>
          </w:p>
        </w:tc>
        <w:tc>
          <w:tcPr>
            <w:tcW w:w="360" w:type="dxa"/>
            <w:vAlign w:val="center"/>
          </w:tcPr>
          <w:p w14:paraId="6AFB039C" w14:textId="77777777" w:rsidR="00883218" w:rsidRPr="004B24B9" w:rsidRDefault="00883218" w:rsidP="004B24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AC677CD" w14:textId="77777777" w:rsidR="00883218" w:rsidRPr="004B24B9" w:rsidRDefault="00883218" w:rsidP="004B24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AEEBE53" w14:textId="77777777" w:rsidR="00883218" w:rsidRPr="004B24B9" w:rsidRDefault="00883218" w:rsidP="004B24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4086199" w14:textId="77777777" w:rsidR="00883218" w:rsidRPr="004B24B9" w:rsidRDefault="00883218" w:rsidP="004B24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09516B4" w14:textId="77777777" w:rsidR="00883218" w:rsidRPr="004B24B9" w:rsidRDefault="00883218" w:rsidP="004B24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294D559" w14:textId="77777777" w:rsidR="00883218" w:rsidRPr="004B24B9" w:rsidRDefault="00883218" w:rsidP="004B24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2C9AEFF" w14:textId="77777777" w:rsidR="00883218" w:rsidRPr="004B24B9" w:rsidRDefault="00883218" w:rsidP="004B24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E4B2330" w14:textId="77777777" w:rsidR="00883218" w:rsidRPr="004B24B9" w:rsidRDefault="00883218" w:rsidP="004B24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391A4E7" w14:textId="77777777" w:rsidR="00883218" w:rsidRPr="004B24B9" w:rsidRDefault="00883218" w:rsidP="004B24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570392A" w14:textId="77777777" w:rsidR="00883218" w:rsidRPr="004B24B9" w:rsidRDefault="00883218" w:rsidP="004B24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D4DD4DA" w14:textId="77777777" w:rsidR="00883218" w:rsidRPr="004B24B9" w:rsidRDefault="00883218" w:rsidP="004B24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DEB8BCF" w14:textId="77777777" w:rsidR="00883218" w:rsidRPr="004B24B9" w:rsidRDefault="00883218" w:rsidP="004B24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D317E6" w14:textId="77777777" w:rsidR="00883218" w:rsidRPr="004B24B9" w:rsidRDefault="00883218" w:rsidP="005522A0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4B24B9">
        <w:rPr>
          <w:rFonts w:ascii="Times New Roman" w:hAnsi="Times New Roman"/>
          <w:b/>
          <w:caps/>
          <w:noProof/>
          <w:sz w:val="24"/>
          <w:szCs w:val="24"/>
        </w:rPr>
        <w:br w:type="textWrapping" w:clear="all"/>
      </w:r>
      <w:r w:rsidRPr="004B24B9">
        <w:rPr>
          <w:rFonts w:ascii="Times New Roman" w:hAnsi="Times New Roman"/>
          <w:b/>
          <w:cap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57D858C2" wp14:editId="21D1EC56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48886E" w14:textId="77777777" w:rsidR="00883218" w:rsidRPr="004B24B9" w:rsidRDefault="00883218" w:rsidP="005522A0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4B24B9"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  <w:t>Presidency University</w:t>
      </w:r>
    </w:p>
    <w:p w14:paraId="44A6AE71" w14:textId="77777777" w:rsidR="00883218" w:rsidRPr="004B24B9" w:rsidRDefault="00883218" w:rsidP="005522A0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4B24B9"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  <w:t>Bengaluru</w:t>
      </w:r>
    </w:p>
    <w:p w14:paraId="497EEDA8" w14:textId="77777777" w:rsidR="00883218" w:rsidRPr="004B24B9" w:rsidRDefault="00883218" w:rsidP="004B24B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570203F" w14:textId="2841EB23" w:rsidR="003B4031" w:rsidRPr="006B6CDE" w:rsidRDefault="00B45EB3" w:rsidP="004B24B9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B6CDE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6B6CDE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883218" w:rsidRPr="006B6CDE">
        <w:rPr>
          <w:rFonts w:ascii="Times New Roman" w:hAnsi="Times New Roman"/>
          <w:b/>
          <w:sz w:val="28"/>
          <w:szCs w:val="24"/>
          <w:u w:val="single"/>
        </w:rPr>
        <w:t>SCHOOL OF</w:t>
      </w:r>
      <w:r w:rsidR="003B4031" w:rsidRPr="006B6CDE">
        <w:rPr>
          <w:rFonts w:ascii="Times New Roman" w:hAnsi="Times New Roman"/>
          <w:b/>
          <w:sz w:val="28"/>
          <w:szCs w:val="24"/>
          <w:u w:val="single"/>
        </w:rPr>
        <w:t xml:space="preserve"> </w:t>
      </w:r>
      <w:r w:rsidR="00883218" w:rsidRPr="006B6CDE">
        <w:rPr>
          <w:rFonts w:ascii="Times New Roman" w:hAnsi="Times New Roman"/>
          <w:b/>
          <w:sz w:val="28"/>
          <w:szCs w:val="24"/>
          <w:u w:val="single"/>
        </w:rPr>
        <w:t>LAW</w:t>
      </w:r>
    </w:p>
    <w:p w14:paraId="0D51CA9F" w14:textId="02E21720" w:rsidR="00FF0512" w:rsidRPr="004B24B9" w:rsidRDefault="00046C0B" w:rsidP="00BC40D8">
      <w:pPr>
        <w:spacing w:line="36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45B43" wp14:editId="77D53C59">
                <wp:simplePos x="0" y="0"/>
                <wp:positionH relativeFrom="column">
                  <wp:posOffset>85090</wp:posOffset>
                </wp:positionH>
                <wp:positionV relativeFrom="paragraph">
                  <wp:posOffset>219710</wp:posOffset>
                </wp:positionV>
                <wp:extent cx="4746625" cy="982980"/>
                <wp:effectExtent l="0" t="0" r="0" b="0"/>
                <wp:wrapNone/>
                <wp:docPr id="40221988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66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A16A7" w14:textId="4DC0986F" w:rsidR="00883218" w:rsidRPr="006963A1" w:rsidRDefault="00883218" w:rsidP="0088321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Summer Term 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5F44D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2023-</w:t>
                            </w:r>
                            <w:r w:rsidR="00B874E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2024</w:t>
                            </w:r>
                          </w:p>
                          <w:p w14:paraId="1E540266" w14:textId="4F480EDD" w:rsidR="00883218" w:rsidRPr="006963A1" w:rsidRDefault="00883218" w:rsidP="0088321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bookmarkStart w:id="0" w:name="_Hlk141351535"/>
                            <w:r w:rsidR="00410FA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1504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LAW</w:t>
                            </w:r>
                            <w:r w:rsidR="0057551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406</w:t>
                            </w:r>
                          </w:p>
                          <w:bookmarkEnd w:id="0"/>
                          <w:p w14:paraId="17ECD51B" w14:textId="4C3F01F3" w:rsidR="00883218" w:rsidRPr="003F4E9F" w:rsidRDefault="00883218" w:rsidP="0088321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57551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</w:t>
                            </w:r>
                            <w:r w:rsidR="005522A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</w:t>
                            </w:r>
                            <w:r w:rsidR="0057551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relating to Mergers and Acquisition</w:t>
                            </w:r>
                          </w:p>
                          <w:p w14:paraId="73B81C4F" w14:textId="1E035EDB" w:rsidR="00883218" w:rsidRPr="006963A1" w:rsidRDefault="00883218" w:rsidP="0088321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&amp; </w:t>
                            </w:r>
                            <w:proofErr w:type="spell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2C025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BA</w:t>
                            </w:r>
                            <w:r w:rsidR="005522A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.LL.B.(hons.)</w:t>
                            </w:r>
                            <w:r w:rsidR="002C025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/BBA</w:t>
                            </w:r>
                            <w:r w:rsidR="005522A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.LL.B.(Hons.)</w:t>
                            </w:r>
                            <w:r w:rsidR="002C025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proofErr w:type="spellStart"/>
                            <w:r w:rsidR="00410FA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B.Com</w:t>
                            </w:r>
                            <w:r w:rsidR="005522A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  <w:r w:rsidR="002C025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LL.B</w:t>
                            </w:r>
                            <w:proofErr w:type="spellEnd"/>
                            <w:r w:rsidR="002C025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.(H</w:t>
                            </w:r>
                            <w:r w:rsidR="005522A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ons.</w:t>
                            </w:r>
                            <w:r w:rsidR="002C025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45B43" id="Rectangle 3" o:spid="_x0000_s1026" style="position:absolute;left:0;text-align:left;margin-left:6.7pt;margin-top:17.3pt;width:373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" filled="f" stroked="f" strokeweight="1pt">
                <v:path arrowok="t"/>
                <v:textbox>
                  <w:txbxContent>
                    <w:p w14:paraId="7D4A16A7" w14:textId="4DC0986F" w:rsidR="00883218" w:rsidRPr="006963A1" w:rsidRDefault="00883218" w:rsidP="0088321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Summer Term 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5F44D1">
                        <w:rPr>
                          <w:rFonts w:ascii="Arial" w:hAnsi="Arial" w:cs="Arial"/>
                          <w:color w:val="000000" w:themeColor="text1"/>
                        </w:rPr>
                        <w:t>2023-</w:t>
                      </w:r>
                      <w:r w:rsidR="00B874E7">
                        <w:rPr>
                          <w:rFonts w:ascii="Arial" w:hAnsi="Arial" w:cs="Arial"/>
                          <w:color w:val="000000" w:themeColor="text1"/>
                        </w:rPr>
                        <w:t>2024</w:t>
                      </w:r>
                    </w:p>
                    <w:p w14:paraId="1E540266" w14:textId="4F480EDD" w:rsidR="00883218" w:rsidRPr="006963A1" w:rsidRDefault="00883218" w:rsidP="0088321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bookmarkStart w:id="1" w:name="_Hlk141351535"/>
                      <w:r w:rsidR="00410FA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15043">
                        <w:rPr>
                          <w:rFonts w:ascii="Arial" w:hAnsi="Arial" w:cs="Arial"/>
                          <w:color w:val="000000" w:themeColor="text1"/>
                        </w:rPr>
                        <w:t>LAW</w:t>
                      </w:r>
                      <w:r w:rsidR="0057551D">
                        <w:rPr>
                          <w:rFonts w:ascii="Arial" w:hAnsi="Arial" w:cs="Arial"/>
                          <w:color w:val="000000" w:themeColor="text1"/>
                        </w:rPr>
                        <w:t>406</w:t>
                      </w:r>
                    </w:p>
                    <w:bookmarkEnd w:id="1"/>
                    <w:p w14:paraId="17ECD51B" w14:textId="4C3F01F3" w:rsidR="00883218" w:rsidRPr="003F4E9F" w:rsidRDefault="00883218" w:rsidP="00883218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57551D">
                        <w:rPr>
                          <w:rFonts w:ascii="Arial" w:hAnsi="Arial" w:cs="Arial"/>
                          <w:color w:val="000000" w:themeColor="text1"/>
                        </w:rPr>
                        <w:t>La</w:t>
                      </w:r>
                      <w:r w:rsidR="005522A0">
                        <w:rPr>
                          <w:rFonts w:ascii="Arial" w:hAnsi="Arial" w:cs="Arial"/>
                          <w:color w:val="000000" w:themeColor="text1"/>
                        </w:rPr>
                        <w:t>w</w:t>
                      </w:r>
                      <w:r w:rsidR="0057551D">
                        <w:rPr>
                          <w:rFonts w:ascii="Arial" w:hAnsi="Arial" w:cs="Arial"/>
                          <w:color w:val="000000" w:themeColor="text1"/>
                        </w:rPr>
                        <w:t xml:space="preserve"> relating to Mergers and Acquisition</w:t>
                      </w:r>
                    </w:p>
                    <w:p w14:paraId="73B81C4F" w14:textId="1E035EDB" w:rsidR="00883218" w:rsidRPr="006963A1" w:rsidRDefault="00883218" w:rsidP="0088321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&amp; </w:t>
                      </w:r>
                      <w:proofErr w:type="spellStart"/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</w:t>
                      </w:r>
                      <w:proofErr w:type="spellEnd"/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2C0250">
                        <w:rPr>
                          <w:rFonts w:ascii="Arial" w:hAnsi="Arial" w:cs="Arial"/>
                          <w:color w:val="000000" w:themeColor="text1"/>
                        </w:rPr>
                        <w:t>BA</w:t>
                      </w:r>
                      <w:r w:rsidR="005522A0">
                        <w:rPr>
                          <w:rFonts w:ascii="Arial" w:hAnsi="Arial" w:cs="Arial"/>
                          <w:color w:val="000000" w:themeColor="text1"/>
                        </w:rPr>
                        <w:t>.LL.B.(hons.)</w:t>
                      </w:r>
                      <w:r w:rsidR="002C0250">
                        <w:rPr>
                          <w:rFonts w:ascii="Arial" w:hAnsi="Arial" w:cs="Arial"/>
                          <w:color w:val="000000" w:themeColor="text1"/>
                        </w:rPr>
                        <w:t>/BBA</w:t>
                      </w:r>
                      <w:r w:rsidR="005522A0">
                        <w:rPr>
                          <w:rFonts w:ascii="Arial" w:hAnsi="Arial" w:cs="Arial"/>
                          <w:color w:val="000000" w:themeColor="text1"/>
                        </w:rPr>
                        <w:t>.LL.B.(Hons.)</w:t>
                      </w:r>
                      <w:r w:rsidR="002C0250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proofErr w:type="spellStart"/>
                      <w:r w:rsidR="00410FA0">
                        <w:rPr>
                          <w:rFonts w:ascii="Arial" w:hAnsi="Arial" w:cs="Arial"/>
                          <w:color w:val="000000" w:themeColor="text1"/>
                        </w:rPr>
                        <w:t>B.Com</w:t>
                      </w:r>
                      <w:r w:rsidR="005522A0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  <w:r w:rsidR="002C0250">
                        <w:rPr>
                          <w:rFonts w:ascii="Arial" w:hAnsi="Arial" w:cs="Arial"/>
                          <w:color w:val="000000" w:themeColor="text1"/>
                        </w:rPr>
                        <w:t>LL.B</w:t>
                      </w:r>
                      <w:proofErr w:type="spellEnd"/>
                      <w:r w:rsidR="002C0250">
                        <w:rPr>
                          <w:rFonts w:ascii="Arial" w:hAnsi="Arial" w:cs="Arial"/>
                          <w:color w:val="000000" w:themeColor="text1"/>
                        </w:rPr>
                        <w:t>.(H</w:t>
                      </w:r>
                      <w:r w:rsidR="005522A0">
                        <w:rPr>
                          <w:rFonts w:ascii="Arial" w:hAnsi="Arial" w:cs="Arial"/>
                          <w:color w:val="000000" w:themeColor="text1"/>
                        </w:rPr>
                        <w:t>ons.</w:t>
                      </w:r>
                      <w:r w:rsidR="002C0250">
                        <w:rPr>
                          <w:rFonts w:ascii="Arial" w:hAnsi="Arial" w:cs="Arial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DDFC5" wp14:editId="3E1AF059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49081418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1EDF0F" w14:textId="62390B95" w:rsidR="00883218" w:rsidRPr="007F040B" w:rsidRDefault="00883218" w:rsidP="0088321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410FA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9401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13</w:t>
                            </w:r>
                            <w:r w:rsidR="00410FA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-08-2024</w:t>
                            </w:r>
                          </w:p>
                          <w:p w14:paraId="4B602A39" w14:textId="51AC7D68" w:rsidR="00883218" w:rsidRPr="007F040B" w:rsidRDefault="00883218" w:rsidP="0088321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410FA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9401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9:30AM-12:30PM</w:t>
                            </w:r>
                          </w:p>
                          <w:p w14:paraId="4340BC80" w14:textId="77777777" w:rsidR="00883218" w:rsidRPr="007F040B" w:rsidRDefault="00883218" w:rsidP="0088321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1F3E3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258C54A4" w14:textId="105DABFF" w:rsidR="00883218" w:rsidRPr="007F040B" w:rsidRDefault="00883218" w:rsidP="0088321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410FA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6</w:t>
                            </w:r>
                            <w:r w:rsidR="001F3E3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DDFC5" id="Rectangle 1" o:spid="_x0000_s1027" style="position:absolute;left:0;text-align:left;margin-left:372.05pt;margin-top:12.65pt;width:166.4pt;height:7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" filled="f" stroked="f" strokeweight="1pt">
                <v:path arrowok="t"/>
                <v:textbox>
                  <w:txbxContent>
                    <w:p w14:paraId="501EDF0F" w14:textId="62390B95" w:rsidR="00883218" w:rsidRPr="007F040B" w:rsidRDefault="00883218" w:rsidP="0088321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410FA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9401F">
                        <w:rPr>
                          <w:rFonts w:ascii="Arial" w:hAnsi="Arial" w:cs="Arial"/>
                          <w:color w:val="000000" w:themeColor="text1"/>
                        </w:rPr>
                        <w:t>13</w:t>
                      </w:r>
                      <w:r w:rsidR="00410FA0">
                        <w:rPr>
                          <w:rFonts w:ascii="Arial" w:hAnsi="Arial" w:cs="Arial"/>
                          <w:color w:val="000000" w:themeColor="text1"/>
                        </w:rPr>
                        <w:t>-08-2024</w:t>
                      </w:r>
                    </w:p>
                    <w:p w14:paraId="4B602A39" w14:textId="51AC7D68" w:rsidR="00883218" w:rsidRPr="007F040B" w:rsidRDefault="00883218" w:rsidP="0088321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410FA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9401F">
                        <w:rPr>
                          <w:rFonts w:ascii="Arial" w:hAnsi="Arial" w:cs="Arial"/>
                          <w:color w:val="000000" w:themeColor="text1"/>
                        </w:rPr>
                        <w:t>9:30AM-12:30PM</w:t>
                      </w:r>
                    </w:p>
                    <w:p w14:paraId="4340BC80" w14:textId="77777777" w:rsidR="00883218" w:rsidRPr="007F040B" w:rsidRDefault="00883218" w:rsidP="0088321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1F3E3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258C54A4" w14:textId="105DABFF" w:rsidR="00883218" w:rsidRPr="007F040B" w:rsidRDefault="00883218" w:rsidP="0088321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410FA0">
                        <w:rPr>
                          <w:rFonts w:ascii="Arial" w:hAnsi="Arial" w:cs="Arial"/>
                          <w:color w:val="000000" w:themeColor="text1"/>
                        </w:rPr>
                        <w:t>6</w:t>
                      </w:r>
                      <w:r w:rsidR="001F3E36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883218" w:rsidRPr="004B24B9">
        <w:rPr>
          <w:rFonts w:ascii="Times New Roman" w:hAnsi="Times New Roman"/>
          <w:b/>
          <w:sz w:val="24"/>
          <w:szCs w:val="24"/>
        </w:rPr>
        <w:t xml:space="preserve"> </w:t>
      </w:r>
      <w:r w:rsidR="00BC40D8">
        <w:rPr>
          <w:rFonts w:ascii="Times New Roman" w:hAnsi="Times New Roman"/>
          <w:b/>
          <w:sz w:val="24"/>
          <w:szCs w:val="24"/>
        </w:rPr>
        <w:t>SUMMER TERM</w:t>
      </w:r>
      <w:bookmarkStart w:id="2" w:name="_GoBack"/>
      <w:bookmarkEnd w:id="2"/>
      <w:r w:rsidR="00883218" w:rsidRPr="004B24B9">
        <w:rPr>
          <w:rFonts w:ascii="Times New Roman" w:hAnsi="Times New Roman"/>
          <w:b/>
          <w:sz w:val="24"/>
          <w:szCs w:val="24"/>
        </w:rPr>
        <w:t xml:space="preserve"> </w:t>
      </w:r>
      <w:r w:rsidR="001F3E36" w:rsidRPr="004B24B9">
        <w:rPr>
          <w:rFonts w:ascii="Times New Roman" w:hAnsi="Times New Roman"/>
          <w:b/>
          <w:sz w:val="24"/>
          <w:szCs w:val="24"/>
        </w:rPr>
        <w:t>END</w:t>
      </w:r>
      <w:r w:rsidR="00FF0512">
        <w:rPr>
          <w:rFonts w:ascii="Times New Roman" w:hAnsi="Times New Roman"/>
          <w:b/>
          <w:sz w:val="24"/>
          <w:szCs w:val="24"/>
        </w:rPr>
        <w:t xml:space="preserve"> TERM EXAMINATION</w:t>
      </w:r>
      <w:r w:rsidR="00BC40D8">
        <w:rPr>
          <w:rFonts w:ascii="Times New Roman" w:hAnsi="Times New Roman"/>
          <w:b/>
          <w:sz w:val="24"/>
          <w:szCs w:val="24"/>
        </w:rPr>
        <w:t xml:space="preserve"> </w:t>
      </w:r>
      <w:r w:rsidR="00BC40D8">
        <w:rPr>
          <w:rFonts w:ascii="Times New Roman" w:hAnsi="Times New Roman"/>
          <w:b/>
          <w:sz w:val="24"/>
          <w:szCs w:val="24"/>
        </w:rPr>
        <w:t>AUGUST</w:t>
      </w:r>
      <w:r w:rsidR="00BC40D8" w:rsidRPr="004B24B9">
        <w:rPr>
          <w:rFonts w:ascii="Times New Roman" w:hAnsi="Times New Roman"/>
          <w:b/>
          <w:sz w:val="24"/>
          <w:szCs w:val="24"/>
        </w:rPr>
        <w:t xml:space="preserve"> 202</w:t>
      </w:r>
      <w:r w:rsidR="00BC40D8">
        <w:rPr>
          <w:rFonts w:ascii="Times New Roman" w:hAnsi="Times New Roman"/>
          <w:b/>
          <w:sz w:val="24"/>
          <w:szCs w:val="24"/>
        </w:rPr>
        <w:t>4</w:t>
      </w:r>
    </w:p>
    <w:p w14:paraId="4C26476B" w14:textId="77777777" w:rsidR="003B4031" w:rsidRPr="004B24B9" w:rsidRDefault="003B4031" w:rsidP="004B24B9">
      <w:pPr>
        <w:spacing w:line="36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738EA3F7" w14:textId="77777777" w:rsidR="00883218" w:rsidRPr="004B24B9" w:rsidRDefault="00883218" w:rsidP="004B24B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02288FD" w14:textId="62EAFBAC" w:rsidR="00883218" w:rsidRPr="004B24B9" w:rsidRDefault="00883218" w:rsidP="004B24B9">
      <w:pPr>
        <w:pBdr>
          <w:bottom w:val="single" w:sz="4" w:space="5" w:color="auto"/>
        </w:pBd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EE15CC" w14:textId="77777777" w:rsidR="00883218" w:rsidRPr="004B24B9" w:rsidRDefault="00883218" w:rsidP="004B24B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B24B9">
        <w:rPr>
          <w:rFonts w:ascii="Times New Roman" w:hAnsi="Times New Roman"/>
          <w:b/>
          <w:sz w:val="24"/>
          <w:szCs w:val="24"/>
        </w:rPr>
        <w:t>Instructions:</w:t>
      </w:r>
    </w:p>
    <w:p w14:paraId="23C6FC51" w14:textId="77777777" w:rsidR="00883218" w:rsidRPr="004B24B9" w:rsidRDefault="00883218" w:rsidP="004B24B9">
      <w:pPr>
        <w:pStyle w:val="ListParagraph"/>
        <w:numPr>
          <w:ilvl w:val="0"/>
          <w:numId w:val="1"/>
        </w:numPr>
        <w:spacing w:after="0" w:line="360" w:lineRule="auto"/>
        <w:ind w:left="1080" w:hanging="371"/>
        <w:jc w:val="both"/>
        <w:rPr>
          <w:rFonts w:ascii="Times New Roman" w:hAnsi="Times New Roman"/>
          <w:i/>
          <w:sz w:val="24"/>
          <w:szCs w:val="24"/>
        </w:rPr>
      </w:pPr>
      <w:r w:rsidRPr="004B24B9">
        <w:rPr>
          <w:rFonts w:ascii="Times New Roman" w:hAnsi="Times New Roman"/>
          <w:i/>
          <w:sz w:val="24"/>
          <w:szCs w:val="24"/>
        </w:rPr>
        <w:t xml:space="preserve">Read the all questions carefully and answer accordingly. </w:t>
      </w:r>
    </w:p>
    <w:p w14:paraId="23CA74A9" w14:textId="77777777" w:rsidR="00883218" w:rsidRPr="004B24B9" w:rsidRDefault="00883218" w:rsidP="004B24B9">
      <w:pPr>
        <w:pStyle w:val="ListParagraph"/>
        <w:numPr>
          <w:ilvl w:val="0"/>
          <w:numId w:val="1"/>
        </w:numPr>
        <w:spacing w:after="0" w:line="360" w:lineRule="auto"/>
        <w:ind w:left="1080" w:hanging="371"/>
        <w:jc w:val="both"/>
        <w:rPr>
          <w:rFonts w:ascii="Times New Roman" w:hAnsi="Times New Roman"/>
          <w:i/>
          <w:sz w:val="24"/>
          <w:szCs w:val="24"/>
        </w:rPr>
      </w:pPr>
      <w:r w:rsidRPr="004B24B9">
        <w:rPr>
          <w:rFonts w:ascii="Times New Roman" w:hAnsi="Times New Roman"/>
          <w:i/>
          <w:sz w:val="24"/>
          <w:szCs w:val="24"/>
        </w:rPr>
        <w:t>Do not write any matter on the question paper other than roll number.</w:t>
      </w:r>
    </w:p>
    <w:p w14:paraId="28EA4AF1" w14:textId="77777777" w:rsidR="00883218" w:rsidRPr="004B24B9" w:rsidRDefault="00883218" w:rsidP="004B24B9">
      <w:pPr>
        <w:pStyle w:val="ListParagraph"/>
        <w:numPr>
          <w:ilvl w:val="0"/>
          <w:numId w:val="1"/>
        </w:numPr>
        <w:spacing w:after="0" w:line="360" w:lineRule="auto"/>
        <w:ind w:left="1080" w:hanging="371"/>
        <w:jc w:val="both"/>
        <w:rPr>
          <w:rFonts w:ascii="Times New Roman" w:hAnsi="Times New Roman"/>
          <w:i/>
          <w:sz w:val="24"/>
          <w:szCs w:val="24"/>
        </w:rPr>
      </w:pPr>
      <w:r w:rsidRPr="004B24B9">
        <w:rPr>
          <w:rFonts w:ascii="Times New Roman" w:hAnsi="Times New Roman"/>
          <w:i/>
          <w:sz w:val="24"/>
          <w:szCs w:val="24"/>
        </w:rPr>
        <w:t>Any tables/Chart/Graph or data books required, pl. mention here.</w:t>
      </w:r>
    </w:p>
    <w:p w14:paraId="3F49C755" w14:textId="266E7D7D" w:rsidR="00883218" w:rsidRPr="004B24B9" w:rsidRDefault="005A6825" w:rsidP="004B24B9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C70E22C" w14:textId="77777777" w:rsidR="00883218" w:rsidRPr="004B24B9" w:rsidRDefault="00883218" w:rsidP="004B24B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B24B9">
        <w:rPr>
          <w:rFonts w:ascii="Times New Roman" w:hAnsi="Times New Roman"/>
          <w:b/>
          <w:sz w:val="24"/>
          <w:szCs w:val="24"/>
        </w:rPr>
        <w:t>Part A</w:t>
      </w:r>
    </w:p>
    <w:p w14:paraId="61A160BD" w14:textId="02DA8333" w:rsidR="001F3E36" w:rsidRPr="004B24B9" w:rsidRDefault="00E67768" w:rsidP="004B24B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Answer any </w:t>
      </w:r>
      <w:r w:rsidR="002C0250">
        <w:rPr>
          <w:rFonts w:ascii="Times New Roman" w:hAnsi="Times New Roman"/>
          <w:b/>
          <w:sz w:val="24"/>
          <w:szCs w:val="24"/>
        </w:rPr>
        <w:t>4 questions</w:t>
      </w:r>
      <w:r w:rsidR="00883218" w:rsidRPr="004B24B9">
        <w:rPr>
          <w:rFonts w:ascii="Times New Roman" w:hAnsi="Times New Roman"/>
          <w:b/>
          <w:sz w:val="24"/>
          <w:szCs w:val="24"/>
        </w:rPr>
        <w:t xml:space="preserve">. Each question carries </w:t>
      </w:r>
      <w:r w:rsidR="00410FA0">
        <w:rPr>
          <w:rFonts w:ascii="Times New Roman" w:hAnsi="Times New Roman"/>
          <w:b/>
          <w:sz w:val="24"/>
          <w:szCs w:val="24"/>
        </w:rPr>
        <w:t>5</w:t>
      </w:r>
      <w:r w:rsidR="00883218" w:rsidRPr="004B24B9">
        <w:rPr>
          <w:rFonts w:ascii="Times New Roman" w:hAnsi="Times New Roman"/>
          <w:b/>
          <w:sz w:val="24"/>
          <w:szCs w:val="24"/>
        </w:rPr>
        <w:t xml:space="preserve"> marks.</w:t>
      </w:r>
      <w:r w:rsidR="001F3E36" w:rsidRPr="004B24B9">
        <w:rPr>
          <w:rFonts w:ascii="Times New Roman" w:hAnsi="Times New Roman"/>
          <w:b/>
          <w:sz w:val="24"/>
          <w:szCs w:val="24"/>
        </w:rPr>
        <w:t xml:space="preserve"> (4Qx </w:t>
      </w:r>
      <w:r w:rsidR="00410FA0">
        <w:rPr>
          <w:rFonts w:ascii="Times New Roman" w:hAnsi="Times New Roman"/>
          <w:b/>
          <w:sz w:val="24"/>
          <w:szCs w:val="24"/>
        </w:rPr>
        <w:t>5</w:t>
      </w:r>
      <w:r w:rsidR="001F3E36" w:rsidRPr="004B24B9">
        <w:rPr>
          <w:rFonts w:ascii="Times New Roman" w:hAnsi="Times New Roman"/>
          <w:b/>
          <w:sz w:val="24"/>
          <w:szCs w:val="24"/>
        </w:rPr>
        <w:t xml:space="preserve">M= </w:t>
      </w:r>
      <w:r w:rsidR="00410FA0">
        <w:rPr>
          <w:rFonts w:ascii="Times New Roman" w:hAnsi="Times New Roman"/>
          <w:b/>
          <w:sz w:val="24"/>
          <w:szCs w:val="24"/>
        </w:rPr>
        <w:t>2</w:t>
      </w:r>
      <w:r w:rsidR="001F3E36" w:rsidRPr="004B24B9">
        <w:rPr>
          <w:rFonts w:ascii="Times New Roman" w:hAnsi="Times New Roman"/>
          <w:b/>
          <w:sz w:val="24"/>
          <w:szCs w:val="24"/>
        </w:rPr>
        <w:t>0M)</w:t>
      </w:r>
    </w:p>
    <w:p w14:paraId="6D6FD747" w14:textId="036322B7" w:rsidR="00552A0E" w:rsidRDefault="00552A0E" w:rsidP="00552A0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2A0E">
        <w:rPr>
          <w:rFonts w:ascii="Times New Roman" w:hAnsi="Times New Roman"/>
          <w:sz w:val="24"/>
          <w:szCs w:val="24"/>
        </w:rPr>
        <w:t xml:space="preserve">What is </w:t>
      </w:r>
      <w:r w:rsidR="00900C7D">
        <w:rPr>
          <w:rFonts w:ascii="Times New Roman" w:hAnsi="Times New Roman"/>
          <w:sz w:val="24"/>
          <w:szCs w:val="24"/>
        </w:rPr>
        <w:t>Demerger?</w:t>
      </w:r>
    </w:p>
    <w:p w14:paraId="76A2B613" w14:textId="6257E377" w:rsidR="00552A0E" w:rsidRDefault="00900C7D" w:rsidP="00552A0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Gives examples </w:t>
      </w:r>
      <w:r w:rsidR="0024313D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the types of mergers.</w:t>
      </w:r>
    </w:p>
    <w:p w14:paraId="4B18F902" w14:textId="69239E8A" w:rsidR="00552A0E" w:rsidRDefault="00900C7D" w:rsidP="00552A0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explain development of Mergers and Acquisition in India.</w:t>
      </w:r>
    </w:p>
    <w:p w14:paraId="2448C653" w14:textId="0922390A" w:rsidR="00552A0E" w:rsidRDefault="00900C7D" w:rsidP="00552A0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Slump Sale?</w:t>
      </w:r>
    </w:p>
    <w:p w14:paraId="58A06E6F" w14:textId="515A934E" w:rsidR="00894199" w:rsidRDefault="00894199" w:rsidP="00552A0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is M &amp; A Taxed in India?</w:t>
      </w:r>
    </w:p>
    <w:p w14:paraId="04998BF4" w14:textId="2D972BDF" w:rsidR="00894199" w:rsidRDefault="00894199" w:rsidP="00552A0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</w:t>
      </w:r>
      <w:r w:rsidR="0024313D">
        <w:rPr>
          <w:rFonts w:ascii="Times New Roman" w:hAnsi="Times New Roman"/>
          <w:sz w:val="24"/>
          <w:szCs w:val="24"/>
        </w:rPr>
        <w:t>are</w:t>
      </w:r>
      <w:r>
        <w:rPr>
          <w:rFonts w:ascii="Times New Roman" w:hAnsi="Times New Roman"/>
          <w:sz w:val="24"/>
          <w:szCs w:val="24"/>
        </w:rPr>
        <w:t xml:space="preserve"> IP Rights protected under M &amp; A?</w:t>
      </w:r>
    </w:p>
    <w:p w14:paraId="07D4C4A0" w14:textId="77777777" w:rsidR="001F3E36" w:rsidRPr="004B24B9" w:rsidRDefault="001F3E36" w:rsidP="004B24B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B24B9">
        <w:rPr>
          <w:rFonts w:ascii="Times New Roman" w:hAnsi="Times New Roman"/>
          <w:b/>
          <w:sz w:val="24"/>
          <w:szCs w:val="24"/>
        </w:rPr>
        <w:t>Part B</w:t>
      </w:r>
    </w:p>
    <w:p w14:paraId="0887E3A1" w14:textId="1A733FA5" w:rsidR="001F3E36" w:rsidRPr="004B24B9" w:rsidRDefault="002C0250" w:rsidP="004B24B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Answer any 4</w:t>
      </w:r>
      <w:r w:rsidR="001F3E36" w:rsidRPr="004B24B9">
        <w:rPr>
          <w:rFonts w:ascii="Times New Roman" w:hAnsi="Times New Roman"/>
          <w:b/>
          <w:sz w:val="24"/>
          <w:szCs w:val="24"/>
        </w:rPr>
        <w:t xml:space="preserve"> Questions. Each question carries 10 marks.</w:t>
      </w:r>
      <w:r w:rsidR="001F3E36" w:rsidRPr="004B24B9">
        <w:rPr>
          <w:rFonts w:ascii="Times New Roman" w:hAnsi="Times New Roman"/>
          <w:b/>
          <w:sz w:val="24"/>
          <w:szCs w:val="24"/>
        </w:rPr>
        <w:tab/>
      </w:r>
      <w:bookmarkStart w:id="3" w:name="_Hlk145683762"/>
      <w:r w:rsidR="001F3E36" w:rsidRPr="004B24B9">
        <w:rPr>
          <w:rFonts w:ascii="Times New Roman" w:hAnsi="Times New Roman"/>
          <w:b/>
          <w:sz w:val="24"/>
          <w:szCs w:val="24"/>
        </w:rPr>
        <w:t xml:space="preserve">        (4Qx 10M= 40M)</w:t>
      </w:r>
      <w:bookmarkEnd w:id="3"/>
    </w:p>
    <w:p w14:paraId="61CEAEB7" w14:textId="3A9EB113" w:rsidR="00552A0E" w:rsidRDefault="00552A0E" w:rsidP="004B24B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2A0E">
        <w:rPr>
          <w:rFonts w:ascii="Times New Roman" w:hAnsi="Times New Roman"/>
          <w:sz w:val="24"/>
          <w:szCs w:val="24"/>
        </w:rPr>
        <w:t xml:space="preserve">Give an analysis of </w:t>
      </w:r>
      <w:proofErr w:type="spellStart"/>
      <w:r w:rsidRPr="00552A0E">
        <w:rPr>
          <w:rFonts w:ascii="Times New Roman" w:hAnsi="Times New Roman"/>
          <w:sz w:val="24"/>
          <w:szCs w:val="24"/>
        </w:rPr>
        <w:t>Byjus</w:t>
      </w:r>
      <w:proofErr w:type="spellEnd"/>
      <w:r w:rsidRPr="00552A0E">
        <w:rPr>
          <w:rFonts w:ascii="Times New Roman" w:hAnsi="Times New Roman"/>
          <w:sz w:val="24"/>
          <w:szCs w:val="24"/>
        </w:rPr>
        <w:t xml:space="preserve"> acquisition of </w:t>
      </w:r>
      <w:proofErr w:type="spellStart"/>
      <w:r w:rsidRPr="00552A0E">
        <w:rPr>
          <w:rFonts w:ascii="Times New Roman" w:hAnsi="Times New Roman"/>
          <w:sz w:val="24"/>
          <w:szCs w:val="24"/>
        </w:rPr>
        <w:t>Aakash</w:t>
      </w:r>
      <w:proofErr w:type="spellEnd"/>
      <w:r w:rsidRPr="00552A0E">
        <w:rPr>
          <w:rFonts w:ascii="Times New Roman" w:hAnsi="Times New Roman"/>
          <w:sz w:val="24"/>
          <w:szCs w:val="24"/>
        </w:rPr>
        <w:t>.</w:t>
      </w:r>
    </w:p>
    <w:p w14:paraId="709911F2" w14:textId="53BA1B22" w:rsidR="00552A0E" w:rsidRDefault="0057551D" w:rsidP="004B24B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Historical Time phases of Mergers and Acquisitions around the World?</w:t>
      </w:r>
    </w:p>
    <w:p w14:paraId="0C6B9BC7" w14:textId="77777777" w:rsidR="0057551D" w:rsidRDefault="0057551D" w:rsidP="004B24B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different ways of compulsory amalgamation?</w:t>
      </w:r>
    </w:p>
    <w:p w14:paraId="098E0516" w14:textId="77777777" w:rsidR="0057551D" w:rsidRDefault="0057551D" w:rsidP="004B24B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Enumerate the procedure for Hostile Acquisition.</w:t>
      </w:r>
    </w:p>
    <w:p w14:paraId="66843914" w14:textId="3C26544E" w:rsidR="0057551D" w:rsidRDefault="0057551D" w:rsidP="004B24B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are the role of SEBI in Mergers and Acquisition?    </w:t>
      </w:r>
    </w:p>
    <w:p w14:paraId="52E1D146" w14:textId="7F968B51" w:rsidR="0057551D" w:rsidRPr="005A6825" w:rsidRDefault="0057551D" w:rsidP="004B24B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the role of FEMA in Cross Border Mergers and Acquisition.  </w:t>
      </w:r>
    </w:p>
    <w:p w14:paraId="7DB77DB4" w14:textId="77777777" w:rsidR="00883218" w:rsidRPr="004B24B9" w:rsidRDefault="00883218" w:rsidP="004B24B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B24B9">
        <w:rPr>
          <w:rFonts w:ascii="Times New Roman" w:hAnsi="Times New Roman"/>
          <w:b/>
          <w:sz w:val="24"/>
          <w:szCs w:val="24"/>
        </w:rPr>
        <w:lastRenderedPageBreak/>
        <w:tab/>
      </w:r>
      <w:r w:rsidR="00E72CF8">
        <w:rPr>
          <w:rFonts w:ascii="Times New Roman" w:hAnsi="Times New Roman"/>
          <w:b/>
          <w:sz w:val="24"/>
          <w:szCs w:val="24"/>
        </w:rPr>
        <w:tab/>
      </w:r>
      <w:r w:rsidR="00E72CF8">
        <w:rPr>
          <w:rFonts w:ascii="Times New Roman" w:hAnsi="Times New Roman"/>
          <w:b/>
          <w:sz w:val="24"/>
          <w:szCs w:val="24"/>
        </w:rPr>
        <w:tab/>
      </w:r>
      <w:r w:rsidR="00E72CF8">
        <w:rPr>
          <w:rFonts w:ascii="Times New Roman" w:hAnsi="Times New Roman"/>
          <w:b/>
          <w:sz w:val="24"/>
          <w:szCs w:val="24"/>
        </w:rPr>
        <w:tab/>
      </w:r>
      <w:r w:rsidR="00E72CF8">
        <w:rPr>
          <w:rFonts w:ascii="Times New Roman" w:hAnsi="Times New Roman"/>
          <w:b/>
          <w:sz w:val="24"/>
          <w:szCs w:val="24"/>
        </w:rPr>
        <w:tab/>
      </w:r>
      <w:r w:rsidR="00E72CF8">
        <w:rPr>
          <w:rFonts w:ascii="Times New Roman" w:hAnsi="Times New Roman"/>
          <w:b/>
          <w:sz w:val="24"/>
          <w:szCs w:val="24"/>
        </w:rPr>
        <w:tab/>
      </w:r>
      <w:r w:rsidR="00E72CF8">
        <w:rPr>
          <w:rFonts w:ascii="Times New Roman" w:hAnsi="Times New Roman"/>
          <w:b/>
          <w:sz w:val="24"/>
          <w:szCs w:val="24"/>
        </w:rPr>
        <w:tab/>
      </w:r>
      <w:r w:rsidRPr="004B24B9">
        <w:rPr>
          <w:rFonts w:ascii="Times New Roman" w:hAnsi="Times New Roman"/>
          <w:b/>
          <w:sz w:val="24"/>
          <w:szCs w:val="24"/>
        </w:rPr>
        <w:t>Part C</w:t>
      </w:r>
    </w:p>
    <w:p w14:paraId="035E642C" w14:textId="6E960BC8" w:rsidR="00883218" w:rsidRPr="004B24B9" w:rsidRDefault="002C0250" w:rsidP="004B24B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Answer any 2</w:t>
      </w:r>
      <w:r w:rsidR="00883218" w:rsidRPr="004B24B9">
        <w:rPr>
          <w:rFonts w:ascii="Times New Roman" w:hAnsi="Times New Roman"/>
          <w:b/>
          <w:sz w:val="24"/>
          <w:szCs w:val="24"/>
        </w:rPr>
        <w:t xml:space="preserve"> Questions. Each question carries </w:t>
      </w:r>
      <w:r w:rsidR="005A6825">
        <w:rPr>
          <w:rFonts w:ascii="Times New Roman" w:hAnsi="Times New Roman"/>
          <w:b/>
          <w:sz w:val="24"/>
          <w:szCs w:val="24"/>
        </w:rPr>
        <w:t>2</w:t>
      </w:r>
      <w:r w:rsidR="00883218" w:rsidRPr="004B24B9">
        <w:rPr>
          <w:rFonts w:ascii="Times New Roman" w:hAnsi="Times New Roman"/>
          <w:b/>
          <w:sz w:val="24"/>
          <w:szCs w:val="24"/>
        </w:rPr>
        <w:t>0 marks.</w:t>
      </w:r>
      <w:r w:rsidR="00883218" w:rsidRPr="004B24B9">
        <w:rPr>
          <w:rFonts w:ascii="Times New Roman" w:hAnsi="Times New Roman"/>
          <w:b/>
          <w:sz w:val="24"/>
          <w:szCs w:val="24"/>
        </w:rPr>
        <w:tab/>
        <w:t xml:space="preserve">  (</w:t>
      </w:r>
      <w:r w:rsidR="001F3E36" w:rsidRPr="004B24B9">
        <w:rPr>
          <w:rFonts w:ascii="Times New Roman" w:hAnsi="Times New Roman"/>
          <w:b/>
          <w:sz w:val="24"/>
          <w:szCs w:val="24"/>
        </w:rPr>
        <w:t>2</w:t>
      </w:r>
      <w:r w:rsidR="00883218" w:rsidRPr="004B24B9">
        <w:rPr>
          <w:rFonts w:ascii="Times New Roman" w:hAnsi="Times New Roman"/>
          <w:b/>
          <w:sz w:val="24"/>
          <w:szCs w:val="24"/>
        </w:rPr>
        <w:t>Qx</w:t>
      </w:r>
      <w:r w:rsidR="005A6825">
        <w:rPr>
          <w:rFonts w:ascii="Times New Roman" w:hAnsi="Times New Roman"/>
          <w:b/>
          <w:sz w:val="24"/>
          <w:szCs w:val="24"/>
        </w:rPr>
        <w:t>2</w:t>
      </w:r>
      <w:r w:rsidR="00883218" w:rsidRPr="004B24B9">
        <w:rPr>
          <w:rFonts w:ascii="Times New Roman" w:hAnsi="Times New Roman"/>
          <w:b/>
          <w:sz w:val="24"/>
          <w:szCs w:val="24"/>
        </w:rPr>
        <w:t>0M=</w:t>
      </w:r>
      <w:r w:rsidR="00FD3BE9">
        <w:rPr>
          <w:rFonts w:ascii="Times New Roman" w:hAnsi="Times New Roman"/>
          <w:b/>
          <w:sz w:val="24"/>
          <w:szCs w:val="24"/>
        </w:rPr>
        <w:t>4</w:t>
      </w:r>
      <w:r w:rsidR="00883218" w:rsidRPr="004B24B9">
        <w:rPr>
          <w:rFonts w:ascii="Times New Roman" w:hAnsi="Times New Roman"/>
          <w:b/>
          <w:sz w:val="24"/>
          <w:szCs w:val="24"/>
        </w:rPr>
        <w:t>0M)</w:t>
      </w:r>
    </w:p>
    <w:p w14:paraId="2A50BB9E" w14:textId="68CAC0AA" w:rsidR="005A6825" w:rsidRDefault="00487314" w:rsidP="0048731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87314">
        <w:rPr>
          <w:rFonts w:ascii="Times New Roman" w:hAnsi="Times New Roman"/>
          <w:sz w:val="24"/>
          <w:szCs w:val="24"/>
        </w:rPr>
        <w:t xml:space="preserve">Stark Industries and Hammer Industries are US Based </w:t>
      </w:r>
      <w:r w:rsidR="0024313D" w:rsidRPr="00487314">
        <w:rPr>
          <w:rFonts w:ascii="Times New Roman" w:hAnsi="Times New Roman"/>
          <w:sz w:val="24"/>
          <w:szCs w:val="24"/>
        </w:rPr>
        <w:t>Defense</w:t>
      </w:r>
      <w:r w:rsidRPr="00487314">
        <w:rPr>
          <w:rFonts w:ascii="Times New Roman" w:hAnsi="Times New Roman"/>
          <w:sz w:val="24"/>
          <w:szCs w:val="24"/>
        </w:rPr>
        <w:t xml:space="preserve"> Companies having operations in India through wholly owned subsidiaries. Stark Industries has </w:t>
      </w:r>
      <w:proofErr w:type="spellStart"/>
      <w:r w:rsidRPr="00487314">
        <w:rPr>
          <w:rFonts w:ascii="Times New Roman" w:hAnsi="Times New Roman"/>
          <w:sz w:val="24"/>
          <w:szCs w:val="24"/>
        </w:rPr>
        <w:t>Rs</w:t>
      </w:r>
      <w:proofErr w:type="spellEnd"/>
      <w:r w:rsidRPr="00487314">
        <w:rPr>
          <w:rFonts w:ascii="Times New Roman" w:hAnsi="Times New Roman"/>
          <w:sz w:val="24"/>
          <w:szCs w:val="24"/>
        </w:rPr>
        <w:t xml:space="preserve">. 10000 cr. Worth of assets in India, while Hammer Industries has 5000 cr. Worth assets. Stark Industries is going to acquire 100% shares of Hammer Industries. As an Indian Tax Consultant, you have been approached by Stark Industries to know what </w:t>
      </w:r>
      <w:r w:rsidR="0024313D" w:rsidRPr="00487314">
        <w:rPr>
          <w:rFonts w:ascii="Times New Roman" w:hAnsi="Times New Roman"/>
          <w:sz w:val="24"/>
          <w:szCs w:val="24"/>
        </w:rPr>
        <w:t>the things are</w:t>
      </w:r>
      <w:r w:rsidRPr="00487314">
        <w:rPr>
          <w:rFonts w:ascii="Times New Roman" w:hAnsi="Times New Roman"/>
          <w:sz w:val="24"/>
          <w:szCs w:val="24"/>
        </w:rPr>
        <w:t xml:space="preserve"> to be considered and the consequences of the deal pertaining to India.</w:t>
      </w:r>
    </w:p>
    <w:p w14:paraId="4EC249EE" w14:textId="1397C764" w:rsidR="0024313D" w:rsidRDefault="0024313D" w:rsidP="0048731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different Industrial Regulators in India? Elaborate their role, especially in Mergers and Acquisition.</w:t>
      </w:r>
    </w:p>
    <w:p w14:paraId="6D3E5191" w14:textId="2F93A8DF" w:rsidR="00487314" w:rsidRPr="00E72CF8" w:rsidRDefault="00487314" w:rsidP="0048731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87314">
        <w:rPr>
          <w:rFonts w:ascii="Times New Roman" w:hAnsi="Times New Roman"/>
          <w:sz w:val="24"/>
          <w:szCs w:val="24"/>
        </w:rPr>
        <w:t xml:space="preserve">The International Restaurant chain Louisiana Fried chicken which has 10000 outlets across 80 nations is planning to establish itself in India. </w:t>
      </w:r>
      <w:proofErr w:type="spellStart"/>
      <w:r w:rsidRPr="00487314">
        <w:rPr>
          <w:rFonts w:ascii="Times New Roman" w:hAnsi="Times New Roman"/>
          <w:sz w:val="24"/>
          <w:szCs w:val="24"/>
        </w:rPr>
        <w:t>Chickwing</w:t>
      </w:r>
      <w:proofErr w:type="spellEnd"/>
      <w:r w:rsidRPr="00487314">
        <w:rPr>
          <w:rFonts w:ascii="Times New Roman" w:hAnsi="Times New Roman"/>
          <w:sz w:val="24"/>
          <w:szCs w:val="24"/>
        </w:rPr>
        <w:t xml:space="preserve"> is an Indian restaurant chain which has 100 outlets across India and sells similar products. Louisiana Fried Chicken wants to acquire </w:t>
      </w:r>
      <w:proofErr w:type="spellStart"/>
      <w:r w:rsidRPr="00487314">
        <w:rPr>
          <w:rFonts w:ascii="Times New Roman" w:hAnsi="Times New Roman"/>
          <w:sz w:val="24"/>
          <w:szCs w:val="24"/>
        </w:rPr>
        <w:t>Chickwing</w:t>
      </w:r>
      <w:proofErr w:type="spellEnd"/>
      <w:r w:rsidRPr="00487314">
        <w:rPr>
          <w:rFonts w:ascii="Times New Roman" w:hAnsi="Times New Roman"/>
          <w:sz w:val="24"/>
          <w:szCs w:val="24"/>
        </w:rPr>
        <w:t xml:space="preserve">. As the Legal Advisor to Louisiana Fried Chicken outline the process involved in the Takeover of </w:t>
      </w:r>
      <w:proofErr w:type="spellStart"/>
      <w:r w:rsidRPr="00487314">
        <w:rPr>
          <w:rFonts w:ascii="Times New Roman" w:hAnsi="Times New Roman"/>
          <w:sz w:val="24"/>
          <w:szCs w:val="24"/>
        </w:rPr>
        <w:t>Chickwing</w:t>
      </w:r>
      <w:proofErr w:type="spellEnd"/>
    </w:p>
    <w:sectPr w:rsidR="00487314" w:rsidRPr="00E72CF8" w:rsidSect="002B2826">
      <w:footerReference w:type="default" r:id="rId8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707B5" w14:textId="77777777" w:rsidR="00B63738" w:rsidRDefault="00B63738">
      <w:pPr>
        <w:spacing w:after="0" w:line="240" w:lineRule="auto"/>
      </w:pPr>
      <w:r>
        <w:separator/>
      </w:r>
    </w:p>
  </w:endnote>
  <w:endnote w:type="continuationSeparator" w:id="0">
    <w:p w14:paraId="409D0D5A" w14:textId="77777777" w:rsidR="00B63738" w:rsidRDefault="00B6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DA61D" w14:textId="62C13788" w:rsidR="00D11B57" w:rsidRPr="00565156" w:rsidRDefault="00DB07C9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="00DC4EC5"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="00DC4EC5"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BC40D8">
      <w:rPr>
        <w:rFonts w:ascii="Times New Roman" w:hAnsi="Times New Roman"/>
        <w:b/>
        <w:noProof/>
        <w:highlight w:val="yellow"/>
      </w:rPr>
      <w:t>2</w:t>
    </w:r>
    <w:r w:rsidR="00DC4EC5"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="00DC4EC5"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="00DC4EC5"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BC40D8">
      <w:rPr>
        <w:rFonts w:ascii="Times New Roman" w:hAnsi="Times New Roman"/>
        <w:b/>
        <w:noProof/>
        <w:highlight w:val="yellow"/>
      </w:rPr>
      <w:t>2</w:t>
    </w:r>
    <w:r w:rsidR="00DC4EC5"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372A7DD4" w14:textId="77777777" w:rsidR="00D11B57" w:rsidRDefault="00D11B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39DEB" w14:textId="77777777" w:rsidR="00B63738" w:rsidRDefault="00B63738">
      <w:pPr>
        <w:spacing w:after="0" w:line="240" w:lineRule="auto"/>
      </w:pPr>
      <w:r>
        <w:separator/>
      </w:r>
    </w:p>
  </w:footnote>
  <w:footnote w:type="continuationSeparator" w:id="0">
    <w:p w14:paraId="65855E56" w14:textId="77777777" w:rsidR="00B63738" w:rsidRDefault="00B63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C58A6"/>
    <w:multiLevelType w:val="hybridMultilevel"/>
    <w:tmpl w:val="7B68AAAC"/>
    <w:lvl w:ilvl="0" w:tplc="4E081628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050528"/>
    <w:multiLevelType w:val="hybridMultilevel"/>
    <w:tmpl w:val="EACE81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01A04"/>
    <w:multiLevelType w:val="hybridMultilevel"/>
    <w:tmpl w:val="EACE8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4" w15:restartNumberingAfterBreak="0">
    <w:nsid w:val="7DC36FD5"/>
    <w:multiLevelType w:val="hybridMultilevel"/>
    <w:tmpl w:val="EACE8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18"/>
    <w:rsid w:val="00007256"/>
    <w:rsid w:val="00015043"/>
    <w:rsid w:val="00046C0B"/>
    <w:rsid w:val="0019401F"/>
    <w:rsid w:val="001F2B82"/>
    <w:rsid w:val="001F3E36"/>
    <w:rsid w:val="0024313D"/>
    <w:rsid w:val="002C0250"/>
    <w:rsid w:val="002F3BD0"/>
    <w:rsid w:val="00391B31"/>
    <w:rsid w:val="003B4031"/>
    <w:rsid w:val="00410FA0"/>
    <w:rsid w:val="00487314"/>
    <w:rsid w:val="004B24B9"/>
    <w:rsid w:val="00552071"/>
    <w:rsid w:val="005522A0"/>
    <w:rsid w:val="00552A0E"/>
    <w:rsid w:val="00565C5F"/>
    <w:rsid w:val="0057195E"/>
    <w:rsid w:val="0057551D"/>
    <w:rsid w:val="005825F7"/>
    <w:rsid w:val="005A6825"/>
    <w:rsid w:val="005F44D1"/>
    <w:rsid w:val="00613657"/>
    <w:rsid w:val="00645E42"/>
    <w:rsid w:val="006A2E65"/>
    <w:rsid w:val="006B4196"/>
    <w:rsid w:val="006B6CDE"/>
    <w:rsid w:val="00883218"/>
    <w:rsid w:val="00894199"/>
    <w:rsid w:val="00900C7D"/>
    <w:rsid w:val="009E72E5"/>
    <w:rsid w:val="00B45EB3"/>
    <w:rsid w:val="00B63738"/>
    <w:rsid w:val="00B874E7"/>
    <w:rsid w:val="00B95705"/>
    <w:rsid w:val="00BC40D8"/>
    <w:rsid w:val="00BE0A1E"/>
    <w:rsid w:val="00D11B57"/>
    <w:rsid w:val="00D46C58"/>
    <w:rsid w:val="00DB07C9"/>
    <w:rsid w:val="00DC4EC5"/>
    <w:rsid w:val="00E67768"/>
    <w:rsid w:val="00E72CF8"/>
    <w:rsid w:val="00F26125"/>
    <w:rsid w:val="00FD3BE9"/>
    <w:rsid w:val="00FF0512"/>
    <w:rsid w:val="00FF3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78834"/>
  <w15:docId w15:val="{6A70F4A4-8365-46AC-9806-F12FAC60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218"/>
    <w:pPr>
      <w:spacing w:after="200" w:line="276" w:lineRule="auto"/>
    </w:pPr>
    <w:rPr>
      <w:rFonts w:ascii="Calibri" w:eastAsia="Times New Roman" w:hAnsi="Calibri" w:cs="Times New Roman"/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218"/>
    <w:pPr>
      <w:ind w:left="720"/>
      <w:contextualSpacing/>
    </w:pPr>
  </w:style>
  <w:style w:type="table" w:styleId="TableGrid">
    <w:name w:val="Table Grid"/>
    <w:basedOn w:val="TableNormal"/>
    <w:uiPriority w:val="59"/>
    <w:rsid w:val="0088321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83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218"/>
    <w:rPr>
      <w:rFonts w:ascii="Calibri" w:eastAsia="Times New Roman" w:hAnsi="Calibri" w:cs="Times New Roman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 Asrar</dc:creator>
  <cp:lastModifiedBy>Admin</cp:lastModifiedBy>
  <cp:revision>9</cp:revision>
  <dcterms:created xsi:type="dcterms:W3CDTF">2024-08-05T05:27:00Z</dcterms:created>
  <dcterms:modified xsi:type="dcterms:W3CDTF">2024-08-08T08:51:00Z</dcterms:modified>
</cp:coreProperties>
</file>