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6365FB55" w:rsidR="0073303C" w:rsidRDefault="006E5F80" w:rsidP="00283030">
      <w:pPr>
        <w:jc w:val="center"/>
        <w:rPr>
          <w:rFonts w:ascii="Arial" w:hAnsi="Arial" w:cs="Arial"/>
          <w:b/>
          <w:sz w:val="24"/>
          <w:szCs w:val="24"/>
        </w:rPr>
      </w:pPr>
      <w:r>
        <w:rPr>
          <w:rFonts w:ascii="Arial" w:hAnsi="Arial" w:cs="Arial"/>
          <w:b/>
          <w:sz w:val="24"/>
          <w:szCs w:val="24"/>
        </w:rPr>
        <w:t xml:space="preserve">Summer term </w:t>
      </w:r>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903FE9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E5F80">
                              <w:rPr>
                                <w:rFonts w:ascii="Arial" w:hAnsi="Arial" w:cs="Arial"/>
                                <w:color w:val="000000" w:themeColor="text1"/>
                              </w:rPr>
                              <w:t>06-08-</w:t>
                            </w:r>
                            <w:bookmarkStart w:id="0" w:name="_GoBack"/>
                            <w:bookmarkEnd w:id="0"/>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903FE9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E5F80">
                        <w:rPr>
                          <w:rFonts w:ascii="Arial" w:hAnsi="Arial" w:cs="Arial"/>
                          <w:color w:val="000000" w:themeColor="text1"/>
                        </w:rPr>
                        <w:t>06-08-</w:t>
                      </w:r>
                      <w:bookmarkStart w:id="1" w:name="_GoBack"/>
                      <w:bookmarkEnd w:id="1"/>
                      <w:r w:rsidR="007337EB">
                        <w:rPr>
                          <w:rFonts w:ascii="Arial" w:hAnsi="Arial" w:cs="Arial"/>
                          <w:color w:val="000000" w:themeColor="text1"/>
                        </w:rPr>
                        <w:t>202</w:t>
                      </w:r>
                      <w:r w:rsidR="009B2616">
                        <w:rPr>
                          <w:rFonts w:ascii="Arial" w:hAnsi="Arial" w:cs="Arial"/>
                          <w:color w:val="000000" w:themeColor="text1"/>
                        </w:rPr>
                        <w:t>4</w:t>
                      </w:r>
                    </w:p>
                    <w:p w14:paraId="6658F460" w14:textId="29906FE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8B22F4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460951">
                              <w:rPr>
                                <w:rFonts w:ascii="Arial" w:hAnsi="Arial" w:cs="Arial"/>
                                <w:color w:val="000000" w:themeColor="text1"/>
                              </w:rPr>
                              <w:t>II</w:t>
                            </w:r>
                          </w:p>
                          <w:p w14:paraId="419F5C31" w14:textId="305645F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0951">
                              <w:rPr>
                                <w:rFonts w:ascii="Arial" w:hAnsi="Arial" w:cs="Arial"/>
                                <w:color w:val="000000" w:themeColor="text1"/>
                              </w:rPr>
                              <w:t>MBA3006</w:t>
                            </w:r>
                          </w:p>
                          <w:p w14:paraId="19A088E3" w14:textId="589FCDA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0951">
                              <w:rPr>
                                <w:rFonts w:ascii="Arial" w:hAnsi="Arial" w:cs="Arial"/>
                                <w:color w:val="000000" w:themeColor="text1"/>
                              </w:rPr>
                              <w:t>Financial Markets and Services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8B22F4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460951">
                        <w:rPr>
                          <w:rFonts w:ascii="Arial" w:hAnsi="Arial" w:cs="Arial"/>
                          <w:color w:val="000000" w:themeColor="text1"/>
                        </w:rPr>
                        <w:t>II</w:t>
                      </w:r>
                    </w:p>
                    <w:p w14:paraId="419F5C31" w14:textId="305645F0"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460951">
                        <w:rPr>
                          <w:rFonts w:ascii="Arial" w:hAnsi="Arial" w:cs="Arial"/>
                          <w:color w:val="000000" w:themeColor="text1"/>
                        </w:rPr>
                        <w:t>MBA3006</w:t>
                      </w:r>
                    </w:p>
                    <w:p w14:paraId="19A088E3" w14:textId="589FCDA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460951">
                        <w:rPr>
                          <w:rFonts w:ascii="Arial" w:hAnsi="Arial" w:cs="Arial"/>
                          <w:color w:val="000000" w:themeColor="text1"/>
                        </w:rPr>
                        <w:t>Financial Markets and Services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358CC362"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 xml:space="preserve">What are financial services, and why are they important for the economy? </w:t>
      </w:r>
      <w:r w:rsidR="00396334">
        <w:rPr>
          <w:rFonts w:ascii="Arial" w:hAnsi="Arial" w:cs="Arial"/>
          <w:sz w:val="24"/>
          <w:szCs w:val="24"/>
        </w:rPr>
        <w:t xml:space="preserve">(CO:01 </w:t>
      </w:r>
      <w:r w:rsidR="00675EEE" w:rsidRPr="00821904">
        <w:rPr>
          <w:rFonts w:ascii="Arial" w:hAnsi="Arial" w:cs="Arial"/>
          <w:sz w:val="24"/>
          <w:szCs w:val="24"/>
        </w:rPr>
        <w:t>Knowledge</w:t>
      </w:r>
      <w:r w:rsidR="00773B4D" w:rsidRPr="00821904">
        <w:rPr>
          <w:rFonts w:ascii="Arial" w:hAnsi="Arial" w:cs="Arial"/>
          <w:sz w:val="24"/>
          <w:szCs w:val="24"/>
        </w:rPr>
        <w:t>)</w:t>
      </w:r>
    </w:p>
    <w:p w14:paraId="4F9C4F61" w14:textId="77777777" w:rsidR="0094180B" w:rsidRPr="00821904" w:rsidRDefault="0094180B" w:rsidP="00396334">
      <w:pPr>
        <w:pStyle w:val="ListParagraph"/>
        <w:jc w:val="both"/>
        <w:rPr>
          <w:rFonts w:ascii="Arial" w:hAnsi="Arial" w:cs="Arial"/>
          <w:sz w:val="24"/>
          <w:szCs w:val="24"/>
        </w:rPr>
      </w:pPr>
    </w:p>
    <w:p w14:paraId="3A9E2DC1" w14:textId="193F42E5"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Identify and briefly describe three major types of financial services.</w:t>
      </w:r>
      <w:r w:rsidR="00396334">
        <w:rPr>
          <w:rFonts w:ascii="Arial" w:hAnsi="Arial" w:cs="Arial"/>
          <w:sz w:val="24"/>
          <w:szCs w:val="24"/>
        </w:rPr>
        <w:t xml:space="preserve"> (CO:01 </w:t>
      </w:r>
      <w:r w:rsidR="00675EEE" w:rsidRPr="00821904">
        <w:rPr>
          <w:rFonts w:ascii="Arial" w:hAnsi="Arial" w:cs="Arial"/>
          <w:sz w:val="24"/>
          <w:szCs w:val="24"/>
        </w:rPr>
        <w:t>Knowledge</w:t>
      </w:r>
      <w:r w:rsidR="0094180B" w:rsidRPr="00821904">
        <w:rPr>
          <w:rFonts w:ascii="Arial" w:hAnsi="Arial" w:cs="Arial"/>
          <w:sz w:val="24"/>
          <w:szCs w:val="24"/>
        </w:rPr>
        <w:t>)</w:t>
      </w:r>
    </w:p>
    <w:p w14:paraId="614E2612" w14:textId="77777777" w:rsidR="0094180B" w:rsidRPr="00821904" w:rsidRDefault="0094180B" w:rsidP="00396334">
      <w:pPr>
        <w:pStyle w:val="ListParagraph"/>
        <w:jc w:val="both"/>
        <w:rPr>
          <w:rFonts w:ascii="Arial" w:hAnsi="Arial" w:cs="Arial"/>
          <w:sz w:val="24"/>
          <w:szCs w:val="24"/>
        </w:rPr>
      </w:pPr>
    </w:p>
    <w:p w14:paraId="0E175C08" w14:textId="2B727F8B"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Explain the purpose of financial regulation.</w:t>
      </w:r>
      <w:r w:rsidR="0094180B" w:rsidRPr="00821904">
        <w:rPr>
          <w:rFonts w:ascii="Arial" w:hAnsi="Arial" w:cs="Arial"/>
          <w:sz w:val="24"/>
          <w:szCs w:val="24"/>
        </w:rPr>
        <w:t xml:space="preserve"> </w:t>
      </w:r>
      <w:r w:rsidR="00396334">
        <w:rPr>
          <w:rFonts w:ascii="Arial" w:hAnsi="Arial" w:cs="Arial"/>
          <w:sz w:val="24"/>
          <w:szCs w:val="24"/>
        </w:rPr>
        <w:t xml:space="preserve">(CO:01 </w:t>
      </w:r>
      <w:r w:rsidR="00675EEE" w:rsidRPr="00821904">
        <w:rPr>
          <w:rFonts w:ascii="Arial" w:hAnsi="Arial" w:cs="Arial"/>
          <w:sz w:val="24"/>
          <w:szCs w:val="24"/>
        </w:rPr>
        <w:t>Knowledge</w:t>
      </w:r>
      <w:r w:rsidR="0094180B" w:rsidRPr="00821904">
        <w:rPr>
          <w:rFonts w:ascii="Arial" w:hAnsi="Arial" w:cs="Arial"/>
          <w:sz w:val="24"/>
          <w:szCs w:val="24"/>
        </w:rPr>
        <w:t>)</w:t>
      </w:r>
    </w:p>
    <w:p w14:paraId="31324A11" w14:textId="77777777" w:rsidR="0094180B" w:rsidRPr="00821904" w:rsidRDefault="0094180B" w:rsidP="00396334">
      <w:pPr>
        <w:pStyle w:val="ListParagraph"/>
        <w:jc w:val="both"/>
        <w:rPr>
          <w:rFonts w:ascii="Arial" w:hAnsi="Arial" w:cs="Arial"/>
          <w:sz w:val="24"/>
          <w:szCs w:val="24"/>
        </w:rPr>
      </w:pPr>
      <w:r w:rsidRPr="00821904">
        <w:rPr>
          <w:rFonts w:ascii="Arial" w:hAnsi="Arial" w:cs="Arial"/>
          <w:sz w:val="24"/>
          <w:szCs w:val="24"/>
        </w:rPr>
        <w:t xml:space="preserve">                                                                </w:t>
      </w:r>
    </w:p>
    <w:p w14:paraId="715039A0" w14:textId="1172D523"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What role does the Financial Stability Oversight Council (FSOC) play in the U.S. financial regulatory framework?</w:t>
      </w:r>
      <w:r w:rsidR="0094180B" w:rsidRPr="00821904">
        <w:rPr>
          <w:rFonts w:ascii="Arial" w:hAnsi="Arial" w:cs="Arial"/>
          <w:sz w:val="24"/>
          <w:szCs w:val="24"/>
        </w:rPr>
        <w:t xml:space="preserve"> </w:t>
      </w:r>
      <w:r w:rsidR="00396334">
        <w:rPr>
          <w:rFonts w:ascii="Arial" w:hAnsi="Arial" w:cs="Arial"/>
          <w:sz w:val="24"/>
          <w:szCs w:val="24"/>
        </w:rPr>
        <w:t xml:space="preserve">(CO:02 </w:t>
      </w:r>
      <w:r w:rsidR="00675EEE" w:rsidRPr="00821904">
        <w:rPr>
          <w:rFonts w:ascii="Arial" w:hAnsi="Arial" w:cs="Arial"/>
          <w:sz w:val="24"/>
          <w:szCs w:val="24"/>
        </w:rPr>
        <w:t>Knowledge)</w:t>
      </w:r>
    </w:p>
    <w:p w14:paraId="2DBFABF5" w14:textId="77777777" w:rsidR="0094180B" w:rsidRPr="00821904" w:rsidRDefault="0094180B" w:rsidP="0094180B">
      <w:pPr>
        <w:pStyle w:val="ListParagraph"/>
        <w:rPr>
          <w:rFonts w:ascii="Arial" w:hAnsi="Arial" w:cs="Arial"/>
          <w:sz w:val="24"/>
          <w:szCs w:val="24"/>
        </w:rPr>
      </w:pPr>
    </w:p>
    <w:p w14:paraId="2D34A129" w14:textId="58444A48"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Describe two common methods used by financial institutions to manage credit risk.</w:t>
      </w:r>
      <w:r w:rsidR="00396334">
        <w:rPr>
          <w:rFonts w:ascii="Arial" w:hAnsi="Arial" w:cs="Arial"/>
          <w:sz w:val="24"/>
          <w:szCs w:val="24"/>
        </w:rPr>
        <w:t xml:space="preserve"> (CO:02 </w:t>
      </w:r>
      <w:r w:rsidR="00675EEE" w:rsidRPr="00821904">
        <w:rPr>
          <w:rFonts w:ascii="Arial" w:hAnsi="Arial" w:cs="Arial"/>
          <w:sz w:val="24"/>
          <w:szCs w:val="24"/>
        </w:rPr>
        <w:t>Knowledge</w:t>
      </w:r>
      <w:r w:rsidR="0094180B" w:rsidRPr="00821904">
        <w:rPr>
          <w:rFonts w:ascii="Arial" w:hAnsi="Arial" w:cs="Arial"/>
          <w:sz w:val="24"/>
          <w:szCs w:val="24"/>
        </w:rPr>
        <w:t>)</w:t>
      </w:r>
    </w:p>
    <w:p w14:paraId="57175C7D" w14:textId="77777777" w:rsidR="0094180B" w:rsidRPr="00821904" w:rsidRDefault="0094180B" w:rsidP="00396334">
      <w:pPr>
        <w:pStyle w:val="ListParagraph"/>
        <w:jc w:val="both"/>
        <w:rPr>
          <w:rFonts w:ascii="Arial" w:hAnsi="Arial" w:cs="Arial"/>
          <w:sz w:val="24"/>
          <w:szCs w:val="24"/>
        </w:rPr>
      </w:pPr>
      <w:r w:rsidRPr="00821904">
        <w:rPr>
          <w:rFonts w:ascii="Arial" w:hAnsi="Arial" w:cs="Arial"/>
          <w:sz w:val="24"/>
          <w:szCs w:val="24"/>
        </w:rPr>
        <w:t xml:space="preserve">                                                                </w:t>
      </w:r>
    </w:p>
    <w:p w14:paraId="1CA8682E" w14:textId="707FF29E"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What is operational risk, and how can financial institutions mitigate it?</w:t>
      </w:r>
      <w:r w:rsidR="0094180B" w:rsidRPr="00821904">
        <w:rPr>
          <w:rFonts w:ascii="Arial" w:hAnsi="Arial" w:cs="Arial"/>
          <w:sz w:val="24"/>
          <w:szCs w:val="24"/>
        </w:rPr>
        <w:t xml:space="preserve"> </w:t>
      </w:r>
      <w:r w:rsidR="00396334">
        <w:rPr>
          <w:rFonts w:ascii="Arial" w:hAnsi="Arial" w:cs="Arial"/>
          <w:sz w:val="24"/>
          <w:szCs w:val="24"/>
        </w:rPr>
        <w:t xml:space="preserve">(CO:02 </w:t>
      </w:r>
      <w:r w:rsidR="00675EEE" w:rsidRPr="00821904">
        <w:rPr>
          <w:rFonts w:ascii="Arial" w:hAnsi="Arial" w:cs="Arial"/>
          <w:sz w:val="24"/>
          <w:szCs w:val="24"/>
        </w:rPr>
        <w:t>Knowledge</w:t>
      </w:r>
      <w:r w:rsidR="0094180B" w:rsidRPr="00821904">
        <w:rPr>
          <w:rFonts w:ascii="Arial" w:hAnsi="Arial" w:cs="Arial"/>
          <w:sz w:val="24"/>
          <w:szCs w:val="24"/>
        </w:rPr>
        <w:t>)</w:t>
      </w:r>
    </w:p>
    <w:p w14:paraId="1592B9C0" w14:textId="77777777" w:rsidR="008C34D7" w:rsidRPr="00821904" w:rsidRDefault="008C34D7" w:rsidP="00396334">
      <w:pPr>
        <w:pStyle w:val="ListParagraph"/>
        <w:jc w:val="both"/>
        <w:rPr>
          <w:rFonts w:ascii="Arial" w:hAnsi="Arial" w:cs="Arial"/>
          <w:sz w:val="24"/>
          <w:szCs w:val="24"/>
        </w:rPr>
      </w:pPr>
    </w:p>
    <w:p w14:paraId="0AEF3361" w14:textId="6B94285B"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 xml:space="preserve">What factors influence the pricing of financial services? </w:t>
      </w:r>
      <w:r w:rsidR="00396334">
        <w:rPr>
          <w:rFonts w:ascii="Arial" w:hAnsi="Arial" w:cs="Arial"/>
          <w:sz w:val="24"/>
          <w:szCs w:val="24"/>
        </w:rPr>
        <w:t xml:space="preserve">(CO:03 </w:t>
      </w:r>
      <w:r w:rsidR="00675EEE" w:rsidRPr="00821904">
        <w:rPr>
          <w:rFonts w:ascii="Arial" w:hAnsi="Arial" w:cs="Arial"/>
          <w:sz w:val="24"/>
          <w:szCs w:val="24"/>
        </w:rPr>
        <w:t>Knowledge</w:t>
      </w:r>
      <w:r w:rsidR="008C34D7" w:rsidRPr="00821904">
        <w:rPr>
          <w:rFonts w:ascii="Arial" w:hAnsi="Arial" w:cs="Arial"/>
          <w:sz w:val="24"/>
          <w:szCs w:val="24"/>
        </w:rPr>
        <w:t>)</w:t>
      </w:r>
    </w:p>
    <w:p w14:paraId="2640E3E4" w14:textId="77777777" w:rsidR="008C34D7" w:rsidRPr="00821904" w:rsidRDefault="008C34D7" w:rsidP="00396334">
      <w:pPr>
        <w:pStyle w:val="ListParagraph"/>
        <w:jc w:val="both"/>
        <w:rPr>
          <w:rFonts w:ascii="Arial" w:hAnsi="Arial" w:cs="Arial"/>
          <w:sz w:val="24"/>
          <w:szCs w:val="24"/>
        </w:rPr>
      </w:pPr>
    </w:p>
    <w:p w14:paraId="59FEFD1B" w14:textId="7FB941EE"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Identify and explain two unique challenges in marketing financial services compared to physical products.</w:t>
      </w:r>
      <w:r w:rsidR="008C34D7" w:rsidRPr="00821904">
        <w:rPr>
          <w:rFonts w:ascii="Arial" w:hAnsi="Arial" w:cs="Arial"/>
          <w:sz w:val="24"/>
          <w:szCs w:val="24"/>
        </w:rPr>
        <w:t xml:space="preserve"> </w:t>
      </w:r>
      <w:r w:rsidR="00396334">
        <w:rPr>
          <w:rFonts w:ascii="Arial" w:hAnsi="Arial" w:cs="Arial"/>
          <w:sz w:val="24"/>
          <w:szCs w:val="24"/>
        </w:rPr>
        <w:t xml:space="preserve">(CO:03 </w:t>
      </w:r>
      <w:r w:rsidR="00675EEE" w:rsidRPr="00821904">
        <w:rPr>
          <w:rFonts w:ascii="Arial" w:hAnsi="Arial" w:cs="Arial"/>
          <w:sz w:val="24"/>
          <w:szCs w:val="24"/>
        </w:rPr>
        <w:t>Knowledge</w:t>
      </w:r>
      <w:r w:rsidR="008C34D7" w:rsidRPr="00821904">
        <w:rPr>
          <w:rFonts w:ascii="Arial" w:hAnsi="Arial" w:cs="Arial"/>
          <w:sz w:val="24"/>
          <w:szCs w:val="24"/>
        </w:rPr>
        <w:t>)</w:t>
      </w:r>
    </w:p>
    <w:p w14:paraId="00936D2D" w14:textId="77777777" w:rsidR="008C34D7" w:rsidRPr="00821904" w:rsidRDefault="008C34D7" w:rsidP="00396334">
      <w:pPr>
        <w:pStyle w:val="ListParagraph"/>
        <w:jc w:val="both"/>
        <w:rPr>
          <w:rFonts w:ascii="Arial" w:hAnsi="Arial" w:cs="Arial"/>
          <w:sz w:val="24"/>
          <w:szCs w:val="24"/>
        </w:rPr>
      </w:pPr>
    </w:p>
    <w:p w14:paraId="71B324B0" w14:textId="5D794599"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What are financial intermediaries, and what is their primary function in the financial system?</w:t>
      </w:r>
      <w:r w:rsidR="008C34D7" w:rsidRPr="00821904">
        <w:rPr>
          <w:rFonts w:ascii="Arial" w:hAnsi="Arial" w:cs="Arial"/>
          <w:sz w:val="24"/>
          <w:szCs w:val="24"/>
        </w:rPr>
        <w:t xml:space="preserve"> </w:t>
      </w:r>
      <w:r w:rsidR="00396334">
        <w:rPr>
          <w:rFonts w:ascii="Arial" w:hAnsi="Arial" w:cs="Arial"/>
          <w:sz w:val="24"/>
          <w:szCs w:val="24"/>
        </w:rPr>
        <w:t xml:space="preserve">(CO:03 </w:t>
      </w:r>
      <w:r w:rsidR="00675EEE" w:rsidRPr="00821904">
        <w:rPr>
          <w:rFonts w:ascii="Arial" w:hAnsi="Arial" w:cs="Arial"/>
          <w:sz w:val="24"/>
          <w:szCs w:val="24"/>
        </w:rPr>
        <w:t>Knowledge</w:t>
      </w:r>
      <w:r w:rsidR="008C34D7" w:rsidRPr="00821904">
        <w:rPr>
          <w:rFonts w:ascii="Arial" w:hAnsi="Arial" w:cs="Arial"/>
          <w:sz w:val="24"/>
          <w:szCs w:val="24"/>
        </w:rPr>
        <w:t>)</w:t>
      </w:r>
    </w:p>
    <w:p w14:paraId="245DE734" w14:textId="77777777" w:rsidR="008C34D7" w:rsidRPr="00821904" w:rsidRDefault="008C34D7" w:rsidP="00396334">
      <w:pPr>
        <w:pStyle w:val="ListParagraph"/>
        <w:jc w:val="both"/>
        <w:rPr>
          <w:rFonts w:ascii="Arial" w:hAnsi="Arial" w:cs="Arial"/>
          <w:sz w:val="24"/>
          <w:szCs w:val="24"/>
        </w:rPr>
      </w:pPr>
    </w:p>
    <w:p w14:paraId="2CBB3145" w14:textId="31B47866"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lastRenderedPageBreak/>
        <w:t>Explain the concept of Net Asset Value (NAV) in mutual funds.</w:t>
      </w:r>
      <w:r w:rsidR="008C34D7" w:rsidRPr="00821904">
        <w:rPr>
          <w:rFonts w:ascii="Arial" w:hAnsi="Arial" w:cs="Arial"/>
          <w:sz w:val="24"/>
          <w:szCs w:val="24"/>
        </w:rPr>
        <w:t xml:space="preserve"> </w:t>
      </w:r>
      <w:r w:rsidR="00396334">
        <w:rPr>
          <w:rFonts w:ascii="Arial" w:hAnsi="Arial" w:cs="Arial"/>
          <w:sz w:val="24"/>
          <w:szCs w:val="24"/>
        </w:rPr>
        <w:t xml:space="preserve">(CO:04 </w:t>
      </w:r>
      <w:r w:rsidR="00675EEE" w:rsidRPr="00821904">
        <w:rPr>
          <w:rFonts w:ascii="Arial" w:hAnsi="Arial" w:cs="Arial"/>
          <w:sz w:val="24"/>
          <w:szCs w:val="24"/>
        </w:rPr>
        <w:t>Knowledge</w:t>
      </w:r>
      <w:r w:rsidR="008C34D7" w:rsidRPr="00821904">
        <w:rPr>
          <w:rFonts w:ascii="Arial" w:hAnsi="Arial" w:cs="Arial"/>
          <w:sz w:val="24"/>
          <w:szCs w:val="24"/>
        </w:rPr>
        <w:t>)</w:t>
      </w:r>
    </w:p>
    <w:p w14:paraId="23173697" w14:textId="77777777" w:rsidR="008C34D7" w:rsidRPr="00821904" w:rsidRDefault="008C34D7" w:rsidP="00396334">
      <w:pPr>
        <w:pStyle w:val="ListParagraph"/>
        <w:jc w:val="both"/>
        <w:rPr>
          <w:rFonts w:ascii="Arial" w:hAnsi="Arial" w:cs="Arial"/>
          <w:sz w:val="24"/>
          <w:szCs w:val="24"/>
        </w:rPr>
      </w:pPr>
    </w:p>
    <w:p w14:paraId="1B72EDBD" w14:textId="436FDCD1"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What services are typically provided by merchant banks?</w:t>
      </w:r>
      <w:r w:rsidR="008C34D7" w:rsidRPr="00821904">
        <w:rPr>
          <w:rFonts w:ascii="Arial" w:hAnsi="Arial" w:cs="Arial"/>
          <w:sz w:val="24"/>
          <w:szCs w:val="24"/>
        </w:rPr>
        <w:t xml:space="preserve"> </w:t>
      </w:r>
      <w:r w:rsidR="00396334">
        <w:rPr>
          <w:rFonts w:ascii="Arial" w:hAnsi="Arial" w:cs="Arial"/>
          <w:sz w:val="24"/>
          <w:szCs w:val="24"/>
        </w:rPr>
        <w:t xml:space="preserve">(CO:04 </w:t>
      </w:r>
      <w:r w:rsidR="00675EEE" w:rsidRPr="00821904">
        <w:rPr>
          <w:rFonts w:ascii="Arial" w:hAnsi="Arial" w:cs="Arial"/>
          <w:sz w:val="24"/>
          <w:szCs w:val="24"/>
        </w:rPr>
        <w:t>Knowledge</w:t>
      </w:r>
      <w:r w:rsidR="008C34D7" w:rsidRPr="00821904">
        <w:rPr>
          <w:rFonts w:ascii="Arial" w:hAnsi="Arial" w:cs="Arial"/>
          <w:sz w:val="24"/>
          <w:szCs w:val="24"/>
        </w:rPr>
        <w:t>)</w:t>
      </w:r>
    </w:p>
    <w:p w14:paraId="49E14232" w14:textId="77777777" w:rsidR="008C34D7" w:rsidRPr="00821904" w:rsidRDefault="008C34D7" w:rsidP="00396334">
      <w:pPr>
        <w:pStyle w:val="ListParagraph"/>
        <w:jc w:val="both"/>
        <w:rPr>
          <w:rFonts w:ascii="Arial" w:hAnsi="Arial" w:cs="Arial"/>
          <w:sz w:val="24"/>
          <w:szCs w:val="24"/>
        </w:rPr>
      </w:pPr>
    </w:p>
    <w:p w14:paraId="667996A4" w14:textId="1B6CF6EE" w:rsidR="008C34D7"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Differentiate between leasing and hire purchase.</w:t>
      </w:r>
      <w:r w:rsidR="008C34D7" w:rsidRPr="00821904">
        <w:rPr>
          <w:rFonts w:ascii="Arial" w:hAnsi="Arial" w:cs="Arial"/>
          <w:sz w:val="24"/>
          <w:szCs w:val="24"/>
        </w:rPr>
        <w:t xml:space="preserve"> </w:t>
      </w:r>
      <w:r w:rsidR="00396334">
        <w:rPr>
          <w:rFonts w:ascii="Arial" w:hAnsi="Arial" w:cs="Arial"/>
          <w:sz w:val="24"/>
          <w:szCs w:val="24"/>
        </w:rPr>
        <w:t xml:space="preserve">(CO:04 </w:t>
      </w:r>
      <w:r w:rsidR="00675EEE" w:rsidRPr="00821904">
        <w:rPr>
          <w:rFonts w:ascii="Arial" w:hAnsi="Arial" w:cs="Arial"/>
          <w:sz w:val="24"/>
          <w:szCs w:val="24"/>
        </w:rPr>
        <w:t>Knowledge</w:t>
      </w:r>
      <w:r w:rsidR="008C34D7" w:rsidRPr="00821904">
        <w:rPr>
          <w:rFonts w:ascii="Arial" w:hAnsi="Arial" w:cs="Arial"/>
          <w:sz w:val="24"/>
          <w:szCs w:val="24"/>
        </w:rPr>
        <w:t>)</w:t>
      </w:r>
    </w:p>
    <w:p w14:paraId="15E2BD28" w14:textId="77777777" w:rsidR="008C34D7" w:rsidRPr="00821904" w:rsidRDefault="008C34D7" w:rsidP="008C34D7">
      <w:pPr>
        <w:pStyle w:val="ListParagraph"/>
        <w:rPr>
          <w:rFonts w:ascii="Arial" w:hAnsi="Arial" w:cs="Arial"/>
          <w:sz w:val="24"/>
          <w:szCs w:val="24"/>
        </w:rPr>
      </w:pPr>
    </w:p>
    <w:p w14:paraId="675BCA7B" w14:textId="77777777" w:rsidR="009B2616" w:rsidRPr="00821904" w:rsidRDefault="009B2616" w:rsidP="009B2616">
      <w:pPr>
        <w:pStyle w:val="ListParagraph"/>
        <w:rPr>
          <w:rFonts w:ascii="Arial" w:hAnsi="Arial" w:cs="Arial"/>
          <w:sz w:val="24"/>
          <w:szCs w:val="24"/>
        </w:rPr>
      </w:pPr>
    </w:p>
    <w:p w14:paraId="6BD6763A" w14:textId="6678C719" w:rsidR="009B2616" w:rsidRPr="00821904" w:rsidRDefault="005D74EC" w:rsidP="009B2616">
      <w:pPr>
        <w:pStyle w:val="ListParagraph"/>
        <w:jc w:val="center"/>
        <w:rPr>
          <w:rFonts w:ascii="Arial" w:hAnsi="Arial" w:cs="Arial"/>
          <w:b/>
          <w:sz w:val="24"/>
          <w:szCs w:val="24"/>
        </w:rPr>
      </w:pPr>
      <w:r w:rsidRPr="00821904">
        <w:rPr>
          <w:rFonts w:ascii="Arial" w:hAnsi="Arial" w:cs="Arial"/>
          <w:b/>
          <w:sz w:val="24"/>
          <w:szCs w:val="24"/>
        </w:rPr>
        <w:t>PART B</w:t>
      </w:r>
    </w:p>
    <w:p w14:paraId="5B3789A6" w14:textId="3F0CA253" w:rsidR="009425BC" w:rsidRPr="00821904" w:rsidRDefault="009B2616" w:rsidP="009425BC">
      <w:pPr>
        <w:rPr>
          <w:rFonts w:ascii="Arial" w:hAnsi="Arial" w:cs="Arial"/>
          <w:b/>
          <w:sz w:val="24"/>
          <w:szCs w:val="24"/>
        </w:rPr>
      </w:pPr>
      <w:r w:rsidRPr="00821904">
        <w:rPr>
          <w:rFonts w:ascii="Arial" w:hAnsi="Arial" w:cs="Arial"/>
          <w:b/>
          <w:sz w:val="24"/>
          <w:szCs w:val="24"/>
        </w:rPr>
        <w:t>Answer a</w:t>
      </w:r>
      <w:r w:rsidR="00F93F78" w:rsidRPr="00821904">
        <w:rPr>
          <w:rFonts w:ascii="Arial" w:hAnsi="Arial" w:cs="Arial"/>
          <w:b/>
          <w:sz w:val="24"/>
          <w:szCs w:val="24"/>
        </w:rPr>
        <w:t xml:space="preserve">ny </w:t>
      </w:r>
      <w:r w:rsidR="0094180B" w:rsidRPr="00821904">
        <w:rPr>
          <w:rFonts w:ascii="Arial" w:hAnsi="Arial" w:cs="Arial"/>
          <w:b/>
          <w:sz w:val="24"/>
          <w:szCs w:val="24"/>
        </w:rPr>
        <w:t>4</w:t>
      </w:r>
      <w:r w:rsidR="00F93F78" w:rsidRPr="00821904">
        <w:rPr>
          <w:rFonts w:ascii="Arial" w:hAnsi="Arial" w:cs="Arial"/>
          <w:b/>
          <w:sz w:val="24"/>
          <w:szCs w:val="24"/>
        </w:rPr>
        <w:t xml:space="preserve"> </w:t>
      </w:r>
      <w:r w:rsidRPr="00821904">
        <w:rPr>
          <w:rFonts w:ascii="Arial" w:hAnsi="Arial" w:cs="Arial"/>
          <w:b/>
          <w:sz w:val="24"/>
          <w:szCs w:val="24"/>
        </w:rPr>
        <w:t xml:space="preserve">Questions. Each question carries </w:t>
      </w:r>
      <w:r w:rsidR="00F93F78" w:rsidRPr="00821904">
        <w:rPr>
          <w:rFonts w:ascii="Arial" w:hAnsi="Arial" w:cs="Arial"/>
          <w:b/>
          <w:sz w:val="24"/>
          <w:szCs w:val="24"/>
        </w:rPr>
        <w:t>10</w:t>
      </w:r>
      <w:r w:rsidRPr="00821904">
        <w:rPr>
          <w:rFonts w:ascii="Arial" w:hAnsi="Arial" w:cs="Arial"/>
          <w:b/>
          <w:sz w:val="24"/>
          <w:szCs w:val="24"/>
        </w:rPr>
        <w:t xml:space="preserve"> marks.</w:t>
      </w:r>
      <w:r w:rsidRPr="00821904">
        <w:rPr>
          <w:rFonts w:ascii="Arial" w:hAnsi="Arial" w:cs="Arial"/>
          <w:b/>
          <w:sz w:val="24"/>
          <w:szCs w:val="24"/>
        </w:rPr>
        <w:tab/>
        <w:t xml:space="preserve">                 (</w:t>
      </w:r>
      <w:r w:rsidR="0094180B" w:rsidRPr="00821904">
        <w:rPr>
          <w:rFonts w:ascii="Arial" w:hAnsi="Arial" w:cs="Arial"/>
          <w:b/>
          <w:sz w:val="24"/>
          <w:szCs w:val="24"/>
        </w:rPr>
        <w:t>4</w:t>
      </w:r>
      <w:r w:rsidRPr="00821904">
        <w:rPr>
          <w:rFonts w:ascii="Arial" w:hAnsi="Arial" w:cs="Arial"/>
          <w:b/>
          <w:sz w:val="24"/>
          <w:szCs w:val="24"/>
        </w:rPr>
        <w:t xml:space="preserve">Qx </w:t>
      </w:r>
      <w:r w:rsidR="00F93F78" w:rsidRPr="00821904">
        <w:rPr>
          <w:rFonts w:ascii="Arial" w:hAnsi="Arial" w:cs="Arial"/>
          <w:b/>
          <w:sz w:val="24"/>
          <w:szCs w:val="24"/>
        </w:rPr>
        <w:t>10</w:t>
      </w:r>
      <w:r w:rsidRPr="00821904">
        <w:rPr>
          <w:rFonts w:ascii="Arial" w:hAnsi="Arial" w:cs="Arial"/>
          <w:b/>
          <w:sz w:val="24"/>
          <w:szCs w:val="24"/>
        </w:rPr>
        <w:t xml:space="preserve">M= </w:t>
      </w:r>
      <w:r w:rsidR="0094180B" w:rsidRPr="00821904">
        <w:rPr>
          <w:rFonts w:ascii="Arial" w:hAnsi="Arial" w:cs="Arial"/>
          <w:b/>
          <w:sz w:val="24"/>
          <w:szCs w:val="24"/>
        </w:rPr>
        <w:t>4</w:t>
      </w:r>
      <w:r w:rsidR="00053026" w:rsidRPr="00821904">
        <w:rPr>
          <w:rFonts w:ascii="Arial" w:hAnsi="Arial" w:cs="Arial"/>
          <w:b/>
          <w:sz w:val="24"/>
          <w:szCs w:val="24"/>
        </w:rPr>
        <w:t>0</w:t>
      </w:r>
      <w:r w:rsidRPr="00821904">
        <w:rPr>
          <w:rFonts w:ascii="Arial" w:hAnsi="Arial" w:cs="Arial"/>
          <w:b/>
          <w:sz w:val="24"/>
          <w:szCs w:val="24"/>
        </w:rPr>
        <w:t xml:space="preserve">) </w:t>
      </w:r>
    </w:p>
    <w:p w14:paraId="689D2068" w14:textId="4A3FFD58" w:rsidR="0094180B" w:rsidRPr="00821904" w:rsidRDefault="00821904" w:rsidP="00396334">
      <w:pPr>
        <w:pStyle w:val="ListParagraph"/>
        <w:numPr>
          <w:ilvl w:val="0"/>
          <w:numId w:val="38"/>
        </w:numPr>
        <w:tabs>
          <w:tab w:val="left" w:pos="2880"/>
        </w:tabs>
        <w:ind w:left="720"/>
        <w:jc w:val="both"/>
        <w:rPr>
          <w:rFonts w:ascii="Arial" w:hAnsi="Arial" w:cs="Arial"/>
          <w:sz w:val="24"/>
          <w:szCs w:val="24"/>
        </w:rPr>
      </w:pPr>
      <w:r w:rsidRPr="00821904">
        <w:rPr>
          <w:rFonts w:ascii="Arial" w:hAnsi="Arial" w:cs="Arial"/>
          <w:sz w:val="24"/>
          <w:szCs w:val="24"/>
        </w:rPr>
        <w:t>ABC Bank, a leading financial intermediary, is facing liquidity issues due to a sudden surge in withdrawals. How can ABC Bank manage this liquidity crisis while maintaining customer confidence and regulatory compliance?</w:t>
      </w:r>
      <w:r w:rsidR="00396334">
        <w:rPr>
          <w:rFonts w:ascii="Arial" w:hAnsi="Arial" w:cs="Arial"/>
          <w:sz w:val="24"/>
          <w:szCs w:val="24"/>
        </w:rPr>
        <w:t xml:space="preserve"> (CO:01 </w:t>
      </w:r>
      <w:r w:rsidR="001F12B9" w:rsidRPr="00821904">
        <w:rPr>
          <w:rFonts w:ascii="Arial" w:hAnsi="Arial" w:cs="Arial"/>
          <w:sz w:val="24"/>
          <w:szCs w:val="24"/>
        </w:rPr>
        <w:t>Application</w:t>
      </w:r>
      <w:r w:rsidR="0094180B" w:rsidRPr="00821904">
        <w:rPr>
          <w:rFonts w:ascii="Arial" w:hAnsi="Arial" w:cs="Arial"/>
          <w:sz w:val="24"/>
          <w:szCs w:val="24"/>
        </w:rPr>
        <w:t>)</w:t>
      </w:r>
    </w:p>
    <w:p w14:paraId="6EF12CD7" w14:textId="77777777" w:rsidR="0094180B" w:rsidRPr="00821904" w:rsidRDefault="0094180B" w:rsidP="00396334">
      <w:pPr>
        <w:pStyle w:val="ListParagraph"/>
        <w:jc w:val="both"/>
        <w:rPr>
          <w:rFonts w:ascii="Arial" w:hAnsi="Arial" w:cs="Arial"/>
          <w:sz w:val="24"/>
          <w:szCs w:val="24"/>
        </w:rPr>
      </w:pPr>
    </w:p>
    <w:p w14:paraId="355225FF" w14:textId="75E9FB02"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XYZ Financial Services, a financial intermediary, is planning to diversify its services to include investment banking and wealth management. Discuss the strategic considerations XYZ should evaluate before expanding its services. Include potential risks and benefits.</w:t>
      </w:r>
      <w:r w:rsidR="0094180B" w:rsidRPr="00821904">
        <w:rPr>
          <w:rFonts w:ascii="Arial" w:hAnsi="Arial" w:cs="Arial"/>
          <w:sz w:val="24"/>
          <w:szCs w:val="24"/>
        </w:rPr>
        <w:t xml:space="preserve"> </w:t>
      </w:r>
      <w:r w:rsidR="00396334">
        <w:rPr>
          <w:rFonts w:ascii="Arial" w:hAnsi="Arial" w:cs="Arial"/>
          <w:sz w:val="24"/>
          <w:szCs w:val="24"/>
        </w:rPr>
        <w:t xml:space="preserve">(CO:02 </w:t>
      </w:r>
      <w:r w:rsidR="001F12B9" w:rsidRPr="00821904">
        <w:rPr>
          <w:rFonts w:ascii="Arial" w:hAnsi="Arial" w:cs="Arial"/>
          <w:sz w:val="24"/>
          <w:szCs w:val="24"/>
        </w:rPr>
        <w:t>Application</w:t>
      </w:r>
      <w:r w:rsidR="0094180B" w:rsidRPr="00821904">
        <w:rPr>
          <w:rFonts w:ascii="Arial" w:hAnsi="Arial" w:cs="Arial"/>
          <w:sz w:val="24"/>
          <w:szCs w:val="24"/>
        </w:rPr>
        <w:t>)</w:t>
      </w:r>
    </w:p>
    <w:p w14:paraId="2B888513" w14:textId="77777777" w:rsidR="0094180B" w:rsidRPr="00821904" w:rsidRDefault="0094180B" w:rsidP="00396334">
      <w:pPr>
        <w:pStyle w:val="ListParagraph"/>
        <w:jc w:val="both"/>
        <w:rPr>
          <w:rFonts w:ascii="Arial" w:hAnsi="Arial" w:cs="Arial"/>
          <w:sz w:val="24"/>
          <w:szCs w:val="24"/>
        </w:rPr>
      </w:pPr>
      <w:r w:rsidRPr="00821904">
        <w:rPr>
          <w:rFonts w:ascii="Arial" w:hAnsi="Arial" w:cs="Arial"/>
          <w:sz w:val="24"/>
          <w:szCs w:val="24"/>
        </w:rPr>
        <w:t xml:space="preserve">                                                                </w:t>
      </w:r>
    </w:p>
    <w:p w14:paraId="2F65F0C9" w14:textId="4F1BA822"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A mutual fund manager at ABC Mutual Fund is considering rebalancing the fund’s portfolio due to market volatility. What factors should the manager consider in the rebalancing process to ensure alignment with the fund’s investment objectives and risk tolerance?</w:t>
      </w:r>
      <w:r w:rsidR="0094180B" w:rsidRPr="00821904">
        <w:rPr>
          <w:rFonts w:ascii="Arial" w:hAnsi="Arial" w:cs="Arial"/>
          <w:sz w:val="24"/>
          <w:szCs w:val="24"/>
        </w:rPr>
        <w:t xml:space="preserve"> </w:t>
      </w:r>
      <w:r w:rsidR="00396334">
        <w:rPr>
          <w:rFonts w:ascii="Arial" w:hAnsi="Arial" w:cs="Arial"/>
          <w:sz w:val="24"/>
          <w:szCs w:val="24"/>
        </w:rPr>
        <w:t xml:space="preserve">(CO:03 </w:t>
      </w:r>
      <w:r w:rsidR="001F12B9" w:rsidRPr="00821904">
        <w:rPr>
          <w:rFonts w:ascii="Arial" w:hAnsi="Arial" w:cs="Arial"/>
          <w:sz w:val="24"/>
          <w:szCs w:val="24"/>
        </w:rPr>
        <w:t>Application</w:t>
      </w:r>
      <w:r w:rsidR="0094180B" w:rsidRPr="00821904">
        <w:rPr>
          <w:rFonts w:ascii="Arial" w:hAnsi="Arial" w:cs="Arial"/>
          <w:sz w:val="24"/>
          <w:szCs w:val="24"/>
        </w:rPr>
        <w:t>)</w:t>
      </w:r>
    </w:p>
    <w:p w14:paraId="74D32269" w14:textId="77777777" w:rsidR="0094180B" w:rsidRPr="00821904" w:rsidRDefault="0094180B" w:rsidP="0094180B">
      <w:pPr>
        <w:pStyle w:val="ListParagraph"/>
        <w:rPr>
          <w:rFonts w:ascii="Arial" w:hAnsi="Arial" w:cs="Arial"/>
          <w:sz w:val="24"/>
          <w:szCs w:val="24"/>
        </w:rPr>
      </w:pPr>
    </w:p>
    <w:p w14:paraId="62DC1CB7" w14:textId="1B2B5977"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XYZ Mutual Fund is launching a new thematic fund focused on technology. Evaluate the steps XYZ Mutual Fund should take to effectively market this new fund to potential investors, considering the current market trends and competitive landscape.</w:t>
      </w:r>
      <w:r w:rsidR="00396334">
        <w:rPr>
          <w:rFonts w:ascii="Arial" w:hAnsi="Arial" w:cs="Arial"/>
          <w:sz w:val="24"/>
          <w:szCs w:val="24"/>
        </w:rPr>
        <w:t xml:space="preserve"> (CO:03 </w:t>
      </w:r>
      <w:r w:rsidR="001F12B9" w:rsidRPr="00821904">
        <w:rPr>
          <w:rFonts w:ascii="Arial" w:hAnsi="Arial" w:cs="Arial"/>
          <w:sz w:val="24"/>
          <w:szCs w:val="24"/>
        </w:rPr>
        <w:t>Application</w:t>
      </w:r>
      <w:r w:rsidR="0094180B" w:rsidRPr="00821904">
        <w:rPr>
          <w:rFonts w:ascii="Arial" w:hAnsi="Arial" w:cs="Arial"/>
          <w:sz w:val="24"/>
          <w:szCs w:val="24"/>
        </w:rPr>
        <w:t>)</w:t>
      </w:r>
    </w:p>
    <w:p w14:paraId="31467B03" w14:textId="77777777" w:rsidR="0094180B" w:rsidRPr="00821904" w:rsidRDefault="0094180B" w:rsidP="0094180B">
      <w:pPr>
        <w:pStyle w:val="ListParagraph"/>
        <w:rPr>
          <w:rFonts w:ascii="Arial" w:hAnsi="Arial" w:cs="Arial"/>
          <w:sz w:val="24"/>
          <w:szCs w:val="24"/>
        </w:rPr>
      </w:pPr>
      <w:r w:rsidRPr="00821904">
        <w:rPr>
          <w:rFonts w:ascii="Arial" w:hAnsi="Arial" w:cs="Arial"/>
          <w:sz w:val="24"/>
          <w:szCs w:val="24"/>
        </w:rPr>
        <w:t xml:space="preserve">                                                                </w:t>
      </w:r>
    </w:p>
    <w:p w14:paraId="77E9F675" w14:textId="03338882" w:rsidR="0094180B"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DEF Corporation is seeking to raise capital through an Initial Public Offering (IPO) and has engaged a merchant bank for this purpose. What key services and support will the merchant bank provide to DEF Corporation during the IPO process?</w:t>
      </w:r>
      <w:r w:rsidR="0094180B" w:rsidRPr="00821904">
        <w:rPr>
          <w:rFonts w:ascii="Arial" w:hAnsi="Arial" w:cs="Arial"/>
          <w:sz w:val="24"/>
          <w:szCs w:val="24"/>
        </w:rPr>
        <w:t xml:space="preserve"> </w:t>
      </w:r>
      <w:r w:rsidR="00396334">
        <w:rPr>
          <w:rFonts w:ascii="Arial" w:hAnsi="Arial" w:cs="Arial"/>
          <w:sz w:val="24"/>
          <w:szCs w:val="24"/>
        </w:rPr>
        <w:t xml:space="preserve">(CO:04 </w:t>
      </w:r>
      <w:r w:rsidR="001F12B9" w:rsidRPr="00821904">
        <w:rPr>
          <w:rFonts w:ascii="Arial" w:hAnsi="Arial" w:cs="Arial"/>
          <w:sz w:val="24"/>
          <w:szCs w:val="24"/>
        </w:rPr>
        <w:t>Application</w:t>
      </w:r>
      <w:r w:rsidR="0094180B" w:rsidRPr="00821904">
        <w:rPr>
          <w:rFonts w:ascii="Arial" w:hAnsi="Arial" w:cs="Arial"/>
          <w:sz w:val="24"/>
          <w:szCs w:val="24"/>
        </w:rPr>
        <w:t>)</w:t>
      </w:r>
    </w:p>
    <w:p w14:paraId="586C9FA2" w14:textId="77777777" w:rsidR="00675EEE" w:rsidRPr="00821904" w:rsidRDefault="00675EEE" w:rsidP="00396334">
      <w:pPr>
        <w:pStyle w:val="ListParagraph"/>
        <w:jc w:val="both"/>
        <w:rPr>
          <w:rFonts w:ascii="Arial" w:hAnsi="Arial" w:cs="Arial"/>
          <w:sz w:val="24"/>
          <w:szCs w:val="24"/>
        </w:rPr>
      </w:pPr>
    </w:p>
    <w:p w14:paraId="31DC3B36" w14:textId="7562FFC6" w:rsidR="00675EEE" w:rsidRPr="00821904" w:rsidRDefault="00821904" w:rsidP="00396334">
      <w:pPr>
        <w:pStyle w:val="ListParagraph"/>
        <w:numPr>
          <w:ilvl w:val="0"/>
          <w:numId w:val="38"/>
        </w:numPr>
        <w:ind w:left="720"/>
        <w:jc w:val="both"/>
        <w:rPr>
          <w:rFonts w:ascii="Arial" w:hAnsi="Arial" w:cs="Arial"/>
          <w:sz w:val="24"/>
          <w:szCs w:val="24"/>
        </w:rPr>
      </w:pPr>
      <w:r w:rsidRPr="00821904">
        <w:rPr>
          <w:rFonts w:ascii="Arial" w:hAnsi="Arial" w:cs="Arial"/>
          <w:sz w:val="24"/>
          <w:szCs w:val="24"/>
        </w:rPr>
        <w:t>A merchant bank is advising GHI Ltd. on a cross-border merger. Discuss the key challenges and considerations the merchant bank should address to ensure the success of the merger, including regulatory, financial, and cultural aspects.</w:t>
      </w:r>
      <w:r w:rsidR="00675EEE" w:rsidRPr="00821904">
        <w:rPr>
          <w:rFonts w:ascii="Arial" w:hAnsi="Arial" w:cs="Arial"/>
          <w:sz w:val="24"/>
          <w:szCs w:val="24"/>
        </w:rPr>
        <w:t xml:space="preserve"> </w:t>
      </w:r>
      <w:r w:rsidR="00396334">
        <w:rPr>
          <w:rFonts w:ascii="Arial" w:hAnsi="Arial" w:cs="Arial"/>
          <w:sz w:val="24"/>
          <w:szCs w:val="24"/>
        </w:rPr>
        <w:t xml:space="preserve">(CO:04 </w:t>
      </w:r>
      <w:r w:rsidR="00675EEE" w:rsidRPr="00821904">
        <w:rPr>
          <w:rFonts w:ascii="Arial" w:hAnsi="Arial" w:cs="Arial"/>
          <w:sz w:val="24"/>
          <w:szCs w:val="24"/>
        </w:rPr>
        <w:t>Application)</w:t>
      </w:r>
    </w:p>
    <w:p w14:paraId="700830AE" w14:textId="62BC3021" w:rsidR="001418A3" w:rsidRPr="00821904" w:rsidRDefault="001418A3" w:rsidP="0094180B">
      <w:pPr>
        <w:spacing w:after="0" w:line="240" w:lineRule="auto"/>
        <w:ind w:left="360"/>
        <w:jc w:val="both"/>
        <w:rPr>
          <w:rFonts w:ascii="Arial" w:hAnsi="Arial" w:cs="Arial"/>
          <w:b/>
          <w:sz w:val="24"/>
          <w:szCs w:val="24"/>
        </w:rPr>
      </w:pPr>
    </w:p>
    <w:p w14:paraId="4FE7EF08" w14:textId="6DB26637" w:rsidR="005D74EC" w:rsidRPr="00821904" w:rsidRDefault="005D74EC" w:rsidP="005D74EC">
      <w:pPr>
        <w:pStyle w:val="ListParagraph"/>
        <w:jc w:val="center"/>
        <w:rPr>
          <w:rFonts w:ascii="Arial" w:hAnsi="Arial" w:cs="Arial"/>
          <w:b/>
          <w:sz w:val="24"/>
          <w:szCs w:val="24"/>
        </w:rPr>
      </w:pPr>
      <w:r w:rsidRPr="00821904">
        <w:rPr>
          <w:rFonts w:ascii="Arial" w:hAnsi="Arial" w:cs="Arial"/>
          <w:b/>
          <w:sz w:val="24"/>
          <w:szCs w:val="24"/>
        </w:rPr>
        <w:t>PART C</w:t>
      </w:r>
    </w:p>
    <w:p w14:paraId="0FC9DACE" w14:textId="09DBD05F" w:rsidR="005D74EC" w:rsidRPr="00821904" w:rsidRDefault="005D74EC" w:rsidP="005D74EC">
      <w:pPr>
        <w:rPr>
          <w:rFonts w:ascii="Arial" w:hAnsi="Arial" w:cs="Arial"/>
          <w:b/>
          <w:sz w:val="24"/>
          <w:szCs w:val="24"/>
        </w:rPr>
      </w:pPr>
      <w:r w:rsidRPr="00821904">
        <w:rPr>
          <w:rFonts w:ascii="Arial" w:hAnsi="Arial" w:cs="Arial"/>
          <w:b/>
          <w:sz w:val="24"/>
          <w:szCs w:val="24"/>
        </w:rPr>
        <w:t xml:space="preserve">Answer the following Questions. </w:t>
      </w:r>
      <w:r w:rsidRPr="00821904">
        <w:rPr>
          <w:rFonts w:ascii="Arial" w:hAnsi="Arial" w:cs="Arial"/>
          <w:b/>
          <w:sz w:val="24"/>
          <w:szCs w:val="24"/>
        </w:rPr>
        <w:tab/>
      </w:r>
      <w:r w:rsidRPr="00821904">
        <w:rPr>
          <w:rFonts w:ascii="Arial" w:hAnsi="Arial" w:cs="Arial"/>
          <w:b/>
          <w:sz w:val="24"/>
          <w:szCs w:val="24"/>
        </w:rPr>
        <w:tab/>
      </w:r>
      <w:r w:rsidRPr="00821904">
        <w:rPr>
          <w:rFonts w:ascii="Arial" w:hAnsi="Arial" w:cs="Arial"/>
          <w:b/>
          <w:sz w:val="24"/>
          <w:szCs w:val="24"/>
        </w:rPr>
        <w:tab/>
      </w:r>
      <w:r w:rsidRPr="00821904">
        <w:rPr>
          <w:rFonts w:ascii="Arial" w:hAnsi="Arial" w:cs="Arial"/>
          <w:b/>
          <w:sz w:val="24"/>
          <w:szCs w:val="24"/>
        </w:rPr>
        <w:tab/>
      </w:r>
      <w:r w:rsidRPr="00821904">
        <w:rPr>
          <w:rFonts w:ascii="Arial" w:hAnsi="Arial" w:cs="Arial"/>
          <w:b/>
          <w:sz w:val="24"/>
          <w:szCs w:val="24"/>
        </w:rPr>
        <w:tab/>
      </w:r>
      <w:r w:rsidRPr="00821904">
        <w:rPr>
          <w:rFonts w:ascii="Arial" w:hAnsi="Arial" w:cs="Arial"/>
          <w:b/>
          <w:sz w:val="24"/>
          <w:szCs w:val="24"/>
        </w:rPr>
        <w:tab/>
        <w:t xml:space="preserve">        (</w:t>
      </w:r>
      <w:r w:rsidR="0094180B" w:rsidRPr="00821904">
        <w:rPr>
          <w:rFonts w:ascii="Arial" w:hAnsi="Arial" w:cs="Arial"/>
          <w:b/>
          <w:sz w:val="24"/>
          <w:szCs w:val="24"/>
        </w:rPr>
        <w:t>2</w:t>
      </w:r>
      <w:r w:rsidRPr="00821904">
        <w:rPr>
          <w:rFonts w:ascii="Arial" w:hAnsi="Arial" w:cs="Arial"/>
          <w:b/>
          <w:sz w:val="24"/>
          <w:szCs w:val="24"/>
        </w:rPr>
        <w:t>Qx 1</w:t>
      </w:r>
      <w:r w:rsidR="00D04FEE" w:rsidRPr="00821904">
        <w:rPr>
          <w:rFonts w:ascii="Arial" w:hAnsi="Arial" w:cs="Arial"/>
          <w:b/>
          <w:sz w:val="24"/>
          <w:szCs w:val="24"/>
        </w:rPr>
        <w:t>5</w:t>
      </w:r>
      <w:r w:rsidRPr="00821904">
        <w:rPr>
          <w:rFonts w:ascii="Arial" w:hAnsi="Arial" w:cs="Arial"/>
          <w:b/>
          <w:sz w:val="24"/>
          <w:szCs w:val="24"/>
        </w:rPr>
        <w:t xml:space="preserve">M= </w:t>
      </w:r>
      <w:r w:rsidR="0094180B" w:rsidRPr="00821904">
        <w:rPr>
          <w:rFonts w:ascii="Arial" w:hAnsi="Arial" w:cs="Arial"/>
          <w:b/>
          <w:sz w:val="24"/>
          <w:szCs w:val="24"/>
        </w:rPr>
        <w:t>30</w:t>
      </w:r>
      <w:r w:rsidRPr="00821904">
        <w:rPr>
          <w:rFonts w:ascii="Arial" w:hAnsi="Arial" w:cs="Arial"/>
          <w:b/>
          <w:sz w:val="24"/>
          <w:szCs w:val="24"/>
        </w:rPr>
        <w:t xml:space="preserve">) </w:t>
      </w:r>
    </w:p>
    <w:p w14:paraId="54237EED" w14:textId="6F4E69E2" w:rsidR="0094180B" w:rsidRPr="00821904" w:rsidRDefault="00821904" w:rsidP="00396334">
      <w:pPr>
        <w:pStyle w:val="ListParagraph"/>
        <w:numPr>
          <w:ilvl w:val="0"/>
          <w:numId w:val="38"/>
        </w:numPr>
        <w:tabs>
          <w:tab w:val="left" w:pos="3150"/>
        </w:tabs>
        <w:ind w:left="630"/>
        <w:jc w:val="both"/>
        <w:rPr>
          <w:rFonts w:ascii="Arial" w:hAnsi="Arial" w:cs="Arial"/>
          <w:sz w:val="24"/>
          <w:szCs w:val="24"/>
        </w:rPr>
      </w:pPr>
      <w:r w:rsidRPr="00821904">
        <w:rPr>
          <w:rFonts w:ascii="Arial" w:hAnsi="Arial" w:cs="Arial"/>
          <w:sz w:val="24"/>
          <w:szCs w:val="24"/>
        </w:rPr>
        <w:t>Discuss the comprehensive nature and scope of financial services in the modern economy. Highlight the different types of financial services available and their importance to various economic agents. Additionally, analyze how technological advancements have transformed the delivery and efficiency of financial services.</w:t>
      </w:r>
      <w:r w:rsidR="00396334">
        <w:rPr>
          <w:rFonts w:ascii="Arial" w:hAnsi="Arial" w:cs="Arial"/>
          <w:sz w:val="24"/>
          <w:szCs w:val="24"/>
        </w:rPr>
        <w:t xml:space="preserve"> (CO:03 </w:t>
      </w:r>
      <w:r w:rsidR="000F6AB2" w:rsidRPr="00821904">
        <w:rPr>
          <w:rFonts w:ascii="Arial" w:hAnsi="Arial" w:cs="Arial"/>
          <w:sz w:val="24"/>
          <w:szCs w:val="24"/>
        </w:rPr>
        <w:t>Analysis</w:t>
      </w:r>
      <w:r w:rsidR="0094180B" w:rsidRPr="00821904">
        <w:rPr>
          <w:rFonts w:ascii="Arial" w:hAnsi="Arial" w:cs="Arial"/>
          <w:sz w:val="24"/>
          <w:szCs w:val="24"/>
        </w:rPr>
        <w:t>)</w:t>
      </w:r>
    </w:p>
    <w:p w14:paraId="14CCF8A2" w14:textId="77777777" w:rsidR="0094180B" w:rsidRPr="00821904" w:rsidRDefault="0094180B" w:rsidP="00396334">
      <w:pPr>
        <w:pStyle w:val="ListParagraph"/>
        <w:tabs>
          <w:tab w:val="left" w:pos="3150"/>
        </w:tabs>
        <w:ind w:left="360"/>
        <w:jc w:val="both"/>
        <w:rPr>
          <w:rFonts w:ascii="Arial" w:hAnsi="Arial" w:cs="Arial"/>
          <w:sz w:val="24"/>
          <w:szCs w:val="24"/>
        </w:rPr>
      </w:pPr>
    </w:p>
    <w:p w14:paraId="5C2BF3F4" w14:textId="07541A47" w:rsidR="0094180B" w:rsidRPr="00821904" w:rsidRDefault="00821904" w:rsidP="00396334">
      <w:pPr>
        <w:pStyle w:val="ListParagraph"/>
        <w:numPr>
          <w:ilvl w:val="0"/>
          <w:numId w:val="38"/>
        </w:numPr>
        <w:tabs>
          <w:tab w:val="left" w:pos="3150"/>
        </w:tabs>
        <w:ind w:left="630"/>
        <w:jc w:val="both"/>
        <w:rPr>
          <w:rFonts w:ascii="Arial" w:hAnsi="Arial" w:cs="Arial"/>
          <w:sz w:val="24"/>
          <w:szCs w:val="24"/>
        </w:rPr>
      </w:pPr>
      <w:r w:rsidRPr="00821904">
        <w:rPr>
          <w:rFonts w:ascii="Arial" w:hAnsi="Arial" w:cs="Arial"/>
          <w:sz w:val="24"/>
          <w:szCs w:val="24"/>
        </w:rPr>
        <w:t xml:space="preserve">Analyze the regulatory framework for financial services, discussing its objectives and key components. Evaluate the role of regulatory bodies in maintaining financial stability and </w:t>
      </w:r>
      <w:r w:rsidRPr="00821904">
        <w:rPr>
          <w:rFonts w:ascii="Arial" w:hAnsi="Arial" w:cs="Arial"/>
          <w:sz w:val="24"/>
          <w:szCs w:val="24"/>
        </w:rPr>
        <w:lastRenderedPageBreak/>
        <w:t>protecting consumers. Illustrate with examples how regulatory changes can impact financial institutions and markets.</w:t>
      </w:r>
      <w:r w:rsidR="00396334">
        <w:rPr>
          <w:rFonts w:ascii="Arial" w:hAnsi="Arial" w:cs="Arial"/>
          <w:sz w:val="24"/>
          <w:szCs w:val="24"/>
        </w:rPr>
        <w:t xml:space="preserve"> (CO:04 </w:t>
      </w:r>
      <w:r w:rsidR="008C34D7" w:rsidRPr="00821904">
        <w:rPr>
          <w:rFonts w:ascii="Arial" w:hAnsi="Arial" w:cs="Arial"/>
          <w:sz w:val="24"/>
          <w:szCs w:val="24"/>
        </w:rPr>
        <w:t>Analysis</w:t>
      </w:r>
      <w:r w:rsidR="000F6AB2" w:rsidRPr="00821904">
        <w:rPr>
          <w:rFonts w:ascii="Arial" w:hAnsi="Arial" w:cs="Arial"/>
          <w:sz w:val="24"/>
          <w:szCs w:val="24"/>
        </w:rPr>
        <w:t>)</w:t>
      </w:r>
    </w:p>
    <w:p w14:paraId="1882E300" w14:textId="690E1441" w:rsidR="009B2616" w:rsidRPr="00821904" w:rsidRDefault="0094180B" w:rsidP="0094180B">
      <w:pPr>
        <w:pStyle w:val="ListParagraph"/>
        <w:rPr>
          <w:rFonts w:ascii="Arial" w:hAnsi="Arial" w:cs="Arial"/>
          <w:sz w:val="24"/>
          <w:szCs w:val="24"/>
        </w:rPr>
      </w:pPr>
      <w:r w:rsidRPr="00821904">
        <w:rPr>
          <w:rFonts w:ascii="Arial" w:hAnsi="Arial" w:cs="Arial"/>
          <w:sz w:val="24"/>
          <w:szCs w:val="24"/>
        </w:rPr>
        <w:t xml:space="preserve">                                                                </w:t>
      </w:r>
    </w:p>
    <w:sectPr w:rsidR="009B2616" w:rsidRPr="00821904"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D788" w14:textId="77777777" w:rsidR="00347574" w:rsidRDefault="00347574" w:rsidP="00BF4113">
      <w:pPr>
        <w:pStyle w:val="ListParagraph"/>
        <w:spacing w:after="0" w:line="240" w:lineRule="auto"/>
      </w:pPr>
      <w:r>
        <w:separator/>
      </w:r>
    </w:p>
  </w:endnote>
  <w:endnote w:type="continuationSeparator" w:id="0">
    <w:p w14:paraId="63F72156" w14:textId="77777777" w:rsidR="00347574" w:rsidRDefault="0034757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B823AF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E5F8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E5F80">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D9FC" w14:textId="77777777" w:rsidR="00347574" w:rsidRDefault="00347574" w:rsidP="00BF4113">
      <w:pPr>
        <w:pStyle w:val="ListParagraph"/>
        <w:spacing w:after="0" w:line="240" w:lineRule="auto"/>
      </w:pPr>
      <w:r>
        <w:separator/>
      </w:r>
    </w:p>
  </w:footnote>
  <w:footnote w:type="continuationSeparator" w:id="0">
    <w:p w14:paraId="355589C4" w14:textId="77777777" w:rsidR="00347574" w:rsidRDefault="0034757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574"/>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334"/>
    <w:rsid w:val="003967AE"/>
    <w:rsid w:val="003A3B73"/>
    <w:rsid w:val="003A4B95"/>
    <w:rsid w:val="003A527D"/>
    <w:rsid w:val="003A644B"/>
    <w:rsid w:val="003B069D"/>
    <w:rsid w:val="003B3A86"/>
    <w:rsid w:val="003B5B05"/>
    <w:rsid w:val="003B7C0C"/>
    <w:rsid w:val="003C3A5D"/>
    <w:rsid w:val="003C6492"/>
    <w:rsid w:val="003D0E8F"/>
    <w:rsid w:val="003D1175"/>
    <w:rsid w:val="003E04D1"/>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0951"/>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0A8"/>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E5F80"/>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1904"/>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67A1E669-B0C0-4F5B-83E4-F92730DC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24499-FFFC-4344-BA4F-4CE0EADA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Shahbaz Khan - Admin Associate -COE</cp:lastModifiedBy>
  <cp:revision>4</cp:revision>
  <cp:lastPrinted>2024-03-01T03:47:00Z</cp:lastPrinted>
  <dcterms:created xsi:type="dcterms:W3CDTF">2024-07-26T03:45:00Z</dcterms:created>
  <dcterms:modified xsi:type="dcterms:W3CDTF">2024-08-05T11:04:00Z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