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3C17C0C5" w:rsidR="0073303C" w:rsidRDefault="00F30DB2" w:rsidP="00283030">
      <w:pPr>
        <w:jc w:val="center"/>
        <w:rPr>
          <w:rFonts w:ascii="Arial" w:hAnsi="Arial" w:cs="Arial"/>
          <w:b/>
          <w:sz w:val="24"/>
          <w:szCs w:val="24"/>
        </w:rPr>
      </w:pPr>
      <w:r>
        <w:rPr>
          <w:rFonts w:ascii="Arial" w:hAnsi="Arial" w:cs="Arial"/>
          <w:b/>
          <w:sz w:val="24"/>
          <w:szCs w:val="24"/>
        </w:rPr>
        <w:t xml:space="preserve">Summer term </w:t>
      </w:r>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3477EFD4" w:rsidR="006321F4" w:rsidRPr="006963A1" w:rsidRDefault="0036430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58E9EE72">
                <wp:simplePos x="0" y="0"/>
                <wp:positionH relativeFrom="column">
                  <wp:posOffset>91440</wp:posOffset>
                </wp:positionH>
                <wp:positionV relativeFrom="paragraph">
                  <wp:posOffset>3810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5C5E914"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364307">
                              <w:rPr>
                                <w:rFonts w:ascii="Arial" w:hAnsi="Arial" w:cs="Arial"/>
                                <w:color w:val="000000" w:themeColor="text1"/>
                              </w:rPr>
                              <w:t>II</w:t>
                            </w:r>
                          </w:p>
                          <w:p w14:paraId="419F5C31" w14:textId="38B6183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64307" w:rsidRPr="00364307">
                              <w:rPr>
                                <w:rFonts w:ascii="Arial" w:hAnsi="Arial" w:cs="Arial"/>
                                <w:color w:val="000000" w:themeColor="text1"/>
                              </w:rPr>
                              <w:t>MBA3060</w:t>
                            </w:r>
                          </w:p>
                          <w:p w14:paraId="2874B03B" w14:textId="77777777" w:rsidR="00364307"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64307" w:rsidRPr="00364307">
                              <w:rPr>
                                <w:rFonts w:ascii="Arial" w:hAnsi="Arial" w:cs="Arial"/>
                                <w:color w:val="000000" w:themeColor="text1"/>
                              </w:rPr>
                              <w:t>Product and Brand Man</w:t>
                            </w:r>
                            <w:r w:rsidR="00364307">
                              <w:rPr>
                                <w:rFonts w:ascii="Arial" w:hAnsi="Arial" w:cs="Arial"/>
                                <w:color w:val="000000" w:themeColor="text1"/>
                              </w:rPr>
                              <w:t>a</w:t>
                            </w:r>
                            <w:r w:rsidR="00364307" w:rsidRPr="00364307">
                              <w:rPr>
                                <w:rFonts w:ascii="Arial" w:hAnsi="Arial" w:cs="Arial"/>
                                <w:color w:val="000000" w:themeColor="text1"/>
                              </w:rPr>
                              <w:t>gement - Concepts and Insights</w:t>
                            </w:r>
                          </w:p>
                          <w:p w14:paraId="1E3DFD3C" w14:textId="783871DA"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6" style="position:absolute;left:0;text-align:left;margin-left:7.2pt;margin-top:.3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" filled="f" stroked="f" strokeweight="1pt">
                <v:textbox>
                  <w:txbxContent>
                    <w:p w14:paraId="1052554E" w14:textId="15C5E914"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364307">
                        <w:rPr>
                          <w:rFonts w:ascii="Arial" w:hAnsi="Arial" w:cs="Arial"/>
                          <w:color w:val="000000" w:themeColor="text1"/>
                        </w:rPr>
                        <w:t>II</w:t>
                      </w:r>
                    </w:p>
                    <w:p w14:paraId="419F5C31" w14:textId="38B6183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64307" w:rsidRPr="00364307">
                        <w:rPr>
                          <w:rFonts w:ascii="Arial" w:hAnsi="Arial" w:cs="Arial"/>
                          <w:color w:val="000000" w:themeColor="text1"/>
                        </w:rPr>
                        <w:t>MBA3060</w:t>
                      </w:r>
                    </w:p>
                    <w:p w14:paraId="2874B03B" w14:textId="77777777" w:rsidR="00364307"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64307" w:rsidRPr="00364307">
                        <w:rPr>
                          <w:rFonts w:ascii="Arial" w:hAnsi="Arial" w:cs="Arial"/>
                          <w:color w:val="000000" w:themeColor="text1"/>
                        </w:rPr>
                        <w:t>Product and Brand Man</w:t>
                      </w:r>
                      <w:r w:rsidR="00364307">
                        <w:rPr>
                          <w:rFonts w:ascii="Arial" w:hAnsi="Arial" w:cs="Arial"/>
                          <w:color w:val="000000" w:themeColor="text1"/>
                        </w:rPr>
                        <w:t>a</w:t>
                      </w:r>
                      <w:r w:rsidR="00364307" w:rsidRPr="00364307">
                        <w:rPr>
                          <w:rFonts w:ascii="Arial" w:hAnsi="Arial" w:cs="Arial"/>
                          <w:color w:val="000000" w:themeColor="text1"/>
                        </w:rPr>
                        <w:t>gement - Concepts and Insights</w:t>
                      </w:r>
                    </w:p>
                    <w:p w14:paraId="1E3DFD3C" w14:textId="783871DA"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r w:rsidR="006321F4"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F5605A3">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17450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30DB2">
                              <w:rPr>
                                <w:rFonts w:ascii="Arial" w:hAnsi="Arial" w:cs="Arial"/>
                                <w:color w:val="000000" w:themeColor="text1"/>
                              </w:rPr>
                              <w:t xml:space="preserve"> 06-08-</w:t>
                            </w:r>
                            <w:r w:rsidR="007337EB">
                              <w:rPr>
                                <w:rFonts w:ascii="Arial" w:hAnsi="Arial" w:cs="Arial"/>
                                <w:color w:val="000000" w:themeColor="text1"/>
                              </w:rPr>
                              <w:t>202</w:t>
                            </w:r>
                            <w:r w:rsidR="009B2616">
                              <w:rPr>
                                <w:rFonts w:ascii="Arial" w:hAnsi="Arial" w:cs="Arial"/>
                                <w:color w:val="000000" w:themeColor="text1"/>
                              </w:rPr>
                              <w:t>4</w:t>
                            </w:r>
                          </w:p>
                          <w:p w14:paraId="6658F460" w14:textId="0504D0A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51719">
                              <w:rPr>
                                <w:rFonts w:ascii="Arial" w:hAnsi="Arial" w:cs="Arial"/>
                                <w:color w:val="000000" w:themeColor="text1"/>
                              </w:rPr>
                              <w:t xml:space="preserve">9:30am – </w:t>
                            </w:r>
                            <w:r w:rsidR="00551719">
                              <w:rPr>
                                <w:rFonts w:ascii="Arial" w:hAnsi="Arial" w:cs="Arial"/>
                                <w:color w:val="000000" w:themeColor="text1"/>
                              </w:rPr>
                              <w:t>12:30pm</w:t>
                            </w:r>
                            <w:bookmarkStart w:id="0" w:name="_GoBack"/>
                            <w:bookmarkEnd w:id="0"/>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" filled="f" stroked="f" strokeweight="1pt">
                <v:textbox>
                  <w:txbxContent>
                    <w:p w14:paraId="5E11A7A3" w14:textId="417450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30DB2">
                        <w:rPr>
                          <w:rFonts w:ascii="Arial" w:hAnsi="Arial" w:cs="Arial"/>
                          <w:color w:val="000000" w:themeColor="text1"/>
                        </w:rPr>
                        <w:t xml:space="preserve"> 06-08-</w:t>
                      </w:r>
                      <w:r w:rsidR="007337EB">
                        <w:rPr>
                          <w:rFonts w:ascii="Arial" w:hAnsi="Arial" w:cs="Arial"/>
                          <w:color w:val="000000" w:themeColor="text1"/>
                        </w:rPr>
                        <w:t>202</w:t>
                      </w:r>
                      <w:r w:rsidR="009B2616">
                        <w:rPr>
                          <w:rFonts w:ascii="Arial" w:hAnsi="Arial" w:cs="Arial"/>
                          <w:color w:val="000000" w:themeColor="text1"/>
                        </w:rPr>
                        <w:t>4</w:t>
                      </w:r>
                    </w:p>
                    <w:p w14:paraId="6658F460" w14:textId="0504D0A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51719">
                        <w:rPr>
                          <w:rFonts w:ascii="Arial" w:hAnsi="Arial" w:cs="Arial"/>
                          <w:color w:val="000000" w:themeColor="text1"/>
                        </w:rPr>
                        <w:t xml:space="preserve">9:30am – </w:t>
                      </w:r>
                      <w:r w:rsidR="00551719">
                        <w:rPr>
                          <w:rFonts w:ascii="Arial" w:hAnsi="Arial" w:cs="Arial"/>
                          <w:color w:val="000000" w:themeColor="text1"/>
                        </w:rPr>
                        <w:t>12:30pm</w:t>
                      </w:r>
                      <w:bookmarkStart w:id="1" w:name="_GoBack"/>
                      <w:bookmarkEnd w:id="1"/>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2A10E4F9" w:rsidR="0094180B" w:rsidRDefault="00C74E58" w:rsidP="0094180B">
      <w:pPr>
        <w:pStyle w:val="ListParagraph"/>
        <w:numPr>
          <w:ilvl w:val="0"/>
          <w:numId w:val="38"/>
        </w:numPr>
        <w:ind w:left="720"/>
        <w:rPr>
          <w:rFonts w:ascii="Arial" w:hAnsi="Arial" w:cs="Arial"/>
        </w:rPr>
      </w:pPr>
      <w:r w:rsidRPr="00C74E58">
        <w:rPr>
          <w:rFonts w:ascii="Arial" w:hAnsi="Arial" w:cs="Arial"/>
        </w:rPr>
        <w:t>Explain the concept of brand extension with the help of an example. What are the potential risks involved in brand extension?</w:t>
      </w:r>
      <w:r>
        <w:rPr>
          <w:rFonts w:ascii="Arial" w:hAnsi="Arial" w:cs="Arial"/>
        </w:rPr>
        <w:t xml:space="preserve"> </w:t>
      </w:r>
      <w:r w:rsidR="00773B4D" w:rsidRPr="00451DD3">
        <w:rPr>
          <w:rFonts w:ascii="Arial" w:hAnsi="Arial" w:cs="Arial"/>
        </w:rPr>
        <w:t>Question</w:t>
      </w:r>
      <w:r w:rsidR="00773B4D">
        <w:rPr>
          <w:rFonts w:ascii="Arial" w:hAnsi="Arial" w:cs="Arial"/>
        </w:rPr>
        <w:t xml:space="preserve"> (CO:</w:t>
      </w:r>
      <w:r>
        <w:rPr>
          <w:rFonts w:ascii="Arial" w:hAnsi="Arial" w:cs="Arial"/>
        </w:rPr>
        <w:t xml:space="preserve"> No. 1 </w:t>
      </w:r>
      <w:r w:rsidR="00675EEE">
        <w:rPr>
          <w:rFonts w:ascii="Arial" w:hAnsi="Arial" w:cs="Arial"/>
        </w:rPr>
        <w:t>Knowledge</w:t>
      </w:r>
      <w:r w:rsidR="00773B4D" w:rsidRPr="00451DD3">
        <w:rPr>
          <w:rFonts w:ascii="Arial" w:hAnsi="Arial" w:cs="Arial"/>
        </w:rPr>
        <w:t>)</w:t>
      </w:r>
    </w:p>
    <w:p w14:paraId="4F9C4F61" w14:textId="77777777" w:rsidR="0094180B" w:rsidRDefault="0094180B" w:rsidP="0094180B">
      <w:pPr>
        <w:pStyle w:val="ListParagraph"/>
        <w:rPr>
          <w:rFonts w:ascii="Arial" w:hAnsi="Arial" w:cs="Arial"/>
        </w:rPr>
      </w:pPr>
    </w:p>
    <w:p w14:paraId="3A9E2DC1" w14:textId="652CF035" w:rsidR="0094180B" w:rsidRDefault="00C74E58" w:rsidP="0094180B">
      <w:pPr>
        <w:pStyle w:val="ListParagraph"/>
        <w:numPr>
          <w:ilvl w:val="0"/>
          <w:numId w:val="38"/>
        </w:numPr>
        <w:ind w:left="720"/>
        <w:rPr>
          <w:rFonts w:ascii="Arial" w:hAnsi="Arial" w:cs="Arial"/>
        </w:rPr>
      </w:pPr>
      <w:r w:rsidRPr="00C74E58">
        <w:rPr>
          <w:rFonts w:ascii="Arial" w:hAnsi="Arial" w:cs="Arial"/>
        </w:rPr>
        <w:t xml:space="preserve">Differentiate between a product and a brand with </w:t>
      </w:r>
      <w:r>
        <w:rPr>
          <w:rFonts w:ascii="Arial" w:hAnsi="Arial" w:cs="Arial"/>
        </w:rPr>
        <w:t xml:space="preserve">two </w:t>
      </w:r>
      <w:r w:rsidRPr="00C74E58">
        <w:rPr>
          <w:rFonts w:ascii="Arial" w:hAnsi="Arial" w:cs="Arial"/>
        </w:rPr>
        <w:t>examples.</w:t>
      </w:r>
      <w:r>
        <w:rPr>
          <w:rFonts w:ascii="Arial" w:hAnsi="Arial" w:cs="Arial"/>
        </w:rPr>
        <w:t xml:space="preserve"> </w:t>
      </w:r>
      <w:r w:rsidR="0094180B" w:rsidRPr="00451DD3">
        <w:rPr>
          <w:rFonts w:ascii="Arial" w:hAnsi="Arial" w:cs="Arial"/>
        </w:rPr>
        <w:t>Question</w:t>
      </w:r>
      <w:r w:rsidR="0094180B">
        <w:rPr>
          <w:rFonts w:ascii="Arial" w:hAnsi="Arial" w:cs="Arial"/>
        </w:rPr>
        <w:t xml:space="preserve"> (CO:</w:t>
      </w:r>
      <w:r>
        <w:rPr>
          <w:rFonts w:ascii="Arial" w:hAnsi="Arial" w:cs="Arial"/>
        </w:rPr>
        <w:t xml:space="preserve"> No.1 </w:t>
      </w:r>
      <w:r w:rsidR="00675EEE">
        <w:rPr>
          <w:rFonts w:ascii="Arial" w:hAnsi="Arial" w:cs="Arial"/>
        </w:rPr>
        <w:t>Knowledge</w:t>
      </w:r>
      <w:r w:rsidR="0094180B" w:rsidRPr="00451DD3">
        <w:rPr>
          <w:rFonts w:ascii="Arial" w:hAnsi="Arial" w:cs="Arial"/>
        </w:rPr>
        <w:t>)</w:t>
      </w:r>
    </w:p>
    <w:p w14:paraId="614E2612" w14:textId="77777777" w:rsidR="0094180B" w:rsidRPr="00451DD3" w:rsidRDefault="0094180B" w:rsidP="0094180B">
      <w:pPr>
        <w:pStyle w:val="ListParagraph"/>
        <w:rPr>
          <w:rFonts w:ascii="Arial" w:hAnsi="Arial" w:cs="Arial"/>
        </w:rPr>
      </w:pPr>
    </w:p>
    <w:p w14:paraId="0E175C08" w14:textId="3838C966" w:rsidR="0094180B" w:rsidRDefault="00C74E58" w:rsidP="0094180B">
      <w:pPr>
        <w:pStyle w:val="ListParagraph"/>
        <w:numPr>
          <w:ilvl w:val="0"/>
          <w:numId w:val="38"/>
        </w:numPr>
        <w:ind w:left="720"/>
        <w:rPr>
          <w:rFonts w:ascii="Arial" w:hAnsi="Arial" w:cs="Arial"/>
        </w:rPr>
      </w:pPr>
      <w:r w:rsidRPr="00C74E58">
        <w:rPr>
          <w:rFonts w:ascii="Arial" w:hAnsi="Arial" w:cs="Arial"/>
        </w:rPr>
        <w:t xml:space="preserve">What is the significance of branding for consumers? How does a strong brand influence consumer </w:t>
      </w:r>
      <w:proofErr w:type="gramStart"/>
      <w:r w:rsidRPr="00C74E58">
        <w:rPr>
          <w:rFonts w:ascii="Arial" w:hAnsi="Arial" w:cs="Arial"/>
        </w:rPr>
        <w:t>buying</w:t>
      </w:r>
      <w:proofErr w:type="gramEnd"/>
      <w:r w:rsidRPr="00C74E58">
        <w:rPr>
          <w:rFonts w:ascii="Arial" w:hAnsi="Arial" w:cs="Arial"/>
        </w:rPr>
        <w:t xml:space="preserve"> behavior?</w:t>
      </w:r>
      <w:r>
        <w:rPr>
          <w:rFonts w:ascii="Arial" w:hAnsi="Arial" w:cs="Arial"/>
        </w:rPr>
        <w:t xml:space="preserve"> </w:t>
      </w:r>
      <w:r w:rsidR="0094180B" w:rsidRPr="00451DD3">
        <w:rPr>
          <w:rFonts w:ascii="Arial" w:hAnsi="Arial" w:cs="Arial"/>
        </w:rPr>
        <w:t xml:space="preserve">Question </w:t>
      </w:r>
      <w:r w:rsidR="0094180B">
        <w:rPr>
          <w:rFonts w:ascii="Arial" w:hAnsi="Arial" w:cs="Arial"/>
        </w:rPr>
        <w:t>(CO:</w:t>
      </w:r>
      <w:r>
        <w:rPr>
          <w:rFonts w:ascii="Arial" w:hAnsi="Arial" w:cs="Arial"/>
        </w:rPr>
        <w:t xml:space="preserve"> No. 1 </w:t>
      </w:r>
      <w:r w:rsidR="00675EEE">
        <w:rPr>
          <w:rFonts w:ascii="Arial" w:hAnsi="Arial" w:cs="Arial"/>
        </w:rPr>
        <w:t>Knowledge</w:t>
      </w:r>
      <w:r w:rsidR="0094180B" w:rsidRPr="00451DD3">
        <w:rPr>
          <w:rFonts w:ascii="Arial" w:hAnsi="Arial" w:cs="Arial"/>
        </w:rPr>
        <w:t>)</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7CF06C23" w:rsidR="0094180B" w:rsidRDefault="00C74E58" w:rsidP="0094180B">
      <w:pPr>
        <w:pStyle w:val="ListParagraph"/>
        <w:numPr>
          <w:ilvl w:val="0"/>
          <w:numId w:val="38"/>
        </w:numPr>
        <w:ind w:left="720"/>
        <w:rPr>
          <w:rFonts w:ascii="Arial" w:hAnsi="Arial" w:cs="Arial"/>
        </w:rPr>
      </w:pPr>
      <w:r w:rsidRPr="00C74E58">
        <w:rPr>
          <w:rFonts w:ascii="Arial" w:hAnsi="Arial" w:cs="Arial"/>
        </w:rPr>
        <w:t>What are the key components of the Brand Prism model? How can it be used to develop a comprehensive brand strategy?</w:t>
      </w:r>
      <w:r>
        <w:rPr>
          <w:rFonts w:ascii="Arial" w:hAnsi="Arial" w:cs="Arial"/>
        </w:rPr>
        <w:t xml:space="preserve"> </w:t>
      </w:r>
      <w:r w:rsidR="0094180B" w:rsidRPr="00451DD3">
        <w:rPr>
          <w:rFonts w:ascii="Arial" w:hAnsi="Arial" w:cs="Arial"/>
        </w:rPr>
        <w:t xml:space="preserve">Question </w:t>
      </w:r>
      <w:r w:rsidR="0094180B">
        <w:rPr>
          <w:rFonts w:ascii="Arial" w:hAnsi="Arial" w:cs="Arial"/>
        </w:rPr>
        <w:t>(</w:t>
      </w:r>
      <w:proofErr w:type="spellStart"/>
      <w:proofErr w:type="gramStart"/>
      <w:r w:rsidR="0094180B">
        <w:rPr>
          <w:rFonts w:ascii="Arial" w:hAnsi="Arial" w:cs="Arial"/>
        </w:rPr>
        <w:t>CO:</w:t>
      </w:r>
      <w:r>
        <w:rPr>
          <w:rFonts w:ascii="Arial" w:hAnsi="Arial" w:cs="Arial"/>
        </w:rPr>
        <w:t>No</w:t>
      </w:r>
      <w:proofErr w:type="spellEnd"/>
      <w:r>
        <w:rPr>
          <w:rFonts w:ascii="Arial" w:hAnsi="Arial" w:cs="Arial"/>
        </w:rPr>
        <w:t>.</w:t>
      </w:r>
      <w:proofErr w:type="gramEnd"/>
      <w:r>
        <w:rPr>
          <w:rFonts w:ascii="Arial" w:hAnsi="Arial" w:cs="Arial"/>
        </w:rPr>
        <w:t xml:space="preserve"> 1 </w:t>
      </w:r>
      <w:r w:rsidR="00675EEE">
        <w:rPr>
          <w:rFonts w:ascii="Arial" w:hAnsi="Arial" w:cs="Arial"/>
        </w:rPr>
        <w:t>Knowledge)</w:t>
      </w:r>
    </w:p>
    <w:p w14:paraId="2DBFABF5" w14:textId="77777777" w:rsidR="0094180B" w:rsidRPr="005D74EC" w:rsidRDefault="0094180B" w:rsidP="0094180B">
      <w:pPr>
        <w:pStyle w:val="ListParagraph"/>
        <w:rPr>
          <w:rFonts w:ascii="Arial" w:hAnsi="Arial" w:cs="Arial"/>
        </w:rPr>
      </w:pPr>
    </w:p>
    <w:p w14:paraId="2D34A129" w14:textId="510D2A98" w:rsidR="0094180B" w:rsidRPr="005D74EC" w:rsidRDefault="003A136F" w:rsidP="0094180B">
      <w:pPr>
        <w:pStyle w:val="ListParagraph"/>
        <w:numPr>
          <w:ilvl w:val="0"/>
          <w:numId w:val="38"/>
        </w:numPr>
        <w:ind w:left="720"/>
        <w:rPr>
          <w:rFonts w:ascii="Arial" w:hAnsi="Arial" w:cs="Arial"/>
        </w:rPr>
      </w:pPr>
      <w:r w:rsidRPr="003A136F">
        <w:rPr>
          <w:rFonts w:ascii="Arial" w:hAnsi="Arial" w:cs="Arial"/>
        </w:rPr>
        <w:t>How does interactive marketing contribute to building brand equity?</w:t>
      </w:r>
      <w:r>
        <w:rPr>
          <w:rFonts w:ascii="Arial" w:hAnsi="Arial" w:cs="Arial"/>
        </w:rPr>
        <w:t xml:space="preserve"> </w:t>
      </w:r>
      <w:r w:rsidR="0094180B" w:rsidRPr="005D74EC">
        <w:rPr>
          <w:rFonts w:ascii="Arial" w:hAnsi="Arial" w:cs="Arial"/>
        </w:rPr>
        <w:t>Question (CO:</w:t>
      </w:r>
      <w:r>
        <w:rPr>
          <w:rFonts w:ascii="Arial" w:hAnsi="Arial" w:cs="Arial"/>
        </w:rPr>
        <w:t xml:space="preserve"> No. 2 </w:t>
      </w:r>
      <w:r w:rsidR="00675EEE">
        <w:rPr>
          <w:rFonts w:ascii="Arial" w:hAnsi="Arial" w:cs="Arial"/>
        </w:rPr>
        <w:t>Knowledge</w:t>
      </w:r>
      <w:r w:rsidR="0094180B" w:rsidRPr="005D74EC">
        <w:rPr>
          <w:rFonts w:ascii="Arial" w:hAnsi="Arial" w:cs="Arial"/>
        </w:rPr>
        <w:t>)</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05920FB2" w:rsidR="008C34D7" w:rsidRDefault="003A136F" w:rsidP="008C34D7">
      <w:pPr>
        <w:pStyle w:val="ListParagraph"/>
        <w:numPr>
          <w:ilvl w:val="0"/>
          <w:numId w:val="38"/>
        </w:numPr>
        <w:ind w:left="720"/>
        <w:rPr>
          <w:rFonts w:ascii="Arial" w:hAnsi="Arial" w:cs="Arial"/>
        </w:rPr>
      </w:pPr>
      <w:r w:rsidRPr="003A136F">
        <w:rPr>
          <w:rFonts w:ascii="Arial" w:hAnsi="Arial" w:cs="Arial"/>
        </w:rPr>
        <w:t>Explain the concept of sensory branding with an example.</w:t>
      </w:r>
      <w:r>
        <w:rPr>
          <w:rFonts w:ascii="Arial" w:hAnsi="Arial" w:cs="Arial"/>
        </w:rPr>
        <w:t xml:space="preserve"> </w:t>
      </w:r>
      <w:r w:rsidR="0094180B" w:rsidRPr="00451DD3">
        <w:rPr>
          <w:rFonts w:ascii="Arial" w:hAnsi="Arial" w:cs="Arial"/>
        </w:rPr>
        <w:t xml:space="preserve">Question </w:t>
      </w:r>
      <w:r w:rsidR="0094180B">
        <w:rPr>
          <w:rFonts w:ascii="Arial" w:hAnsi="Arial" w:cs="Arial"/>
        </w:rPr>
        <w:t>(CO:</w:t>
      </w:r>
      <w:r>
        <w:rPr>
          <w:rFonts w:ascii="Arial" w:hAnsi="Arial" w:cs="Arial"/>
        </w:rPr>
        <w:t xml:space="preserve"> No. 2 </w:t>
      </w:r>
      <w:r w:rsidR="00675EEE">
        <w:rPr>
          <w:rFonts w:ascii="Arial" w:hAnsi="Arial" w:cs="Arial"/>
        </w:rPr>
        <w:t>Knowledge</w:t>
      </w:r>
      <w:r w:rsidR="0094180B" w:rsidRPr="00451DD3">
        <w:rPr>
          <w:rFonts w:ascii="Arial" w:hAnsi="Arial" w:cs="Arial"/>
        </w:rPr>
        <w:t>)</w:t>
      </w:r>
    </w:p>
    <w:p w14:paraId="1592B9C0" w14:textId="77777777" w:rsidR="008C34D7" w:rsidRPr="008C34D7" w:rsidRDefault="008C34D7" w:rsidP="008C34D7">
      <w:pPr>
        <w:pStyle w:val="ListParagraph"/>
        <w:rPr>
          <w:rFonts w:ascii="Arial" w:hAnsi="Arial" w:cs="Arial"/>
        </w:rPr>
      </w:pPr>
    </w:p>
    <w:p w14:paraId="0AEF3361" w14:textId="3BB74ACD" w:rsidR="008C34D7" w:rsidRDefault="008C34D7" w:rsidP="008C34D7">
      <w:pPr>
        <w:pStyle w:val="ListParagraph"/>
        <w:numPr>
          <w:ilvl w:val="0"/>
          <w:numId w:val="38"/>
        </w:numPr>
        <w:ind w:left="720"/>
        <w:rPr>
          <w:rFonts w:ascii="Arial" w:hAnsi="Arial" w:cs="Arial"/>
        </w:rPr>
      </w:pPr>
      <w:r>
        <w:rPr>
          <w:rFonts w:ascii="Arial" w:hAnsi="Arial" w:cs="Arial"/>
        </w:rPr>
        <w:t xml:space="preserve"> </w:t>
      </w:r>
      <w:r w:rsidR="003A136F" w:rsidRPr="003A136F">
        <w:rPr>
          <w:rFonts w:ascii="Arial" w:hAnsi="Arial" w:cs="Arial"/>
        </w:rPr>
        <w:t>What is co-branding and how can it benefit companies?</w:t>
      </w:r>
      <w:r w:rsidR="003A136F">
        <w:rPr>
          <w:rFonts w:ascii="Arial" w:hAnsi="Arial" w:cs="Arial"/>
        </w:rPr>
        <w:t xml:space="preserve"> </w:t>
      </w:r>
      <w:r w:rsidRPr="00451DD3">
        <w:rPr>
          <w:rFonts w:ascii="Arial" w:hAnsi="Arial" w:cs="Arial"/>
        </w:rPr>
        <w:t xml:space="preserve">Question </w:t>
      </w:r>
      <w:r>
        <w:rPr>
          <w:rFonts w:ascii="Arial" w:hAnsi="Arial" w:cs="Arial"/>
        </w:rPr>
        <w:t>(CO:</w:t>
      </w:r>
      <w:r w:rsidR="003A136F">
        <w:rPr>
          <w:rFonts w:ascii="Arial" w:hAnsi="Arial" w:cs="Arial"/>
        </w:rPr>
        <w:t xml:space="preserve"> No. 3 </w:t>
      </w:r>
      <w:r w:rsidR="00675EEE">
        <w:rPr>
          <w:rFonts w:ascii="Arial" w:hAnsi="Arial" w:cs="Arial"/>
        </w:rPr>
        <w:t>Knowledge</w:t>
      </w:r>
      <w:r w:rsidRPr="00451DD3">
        <w:rPr>
          <w:rFonts w:ascii="Arial" w:hAnsi="Arial" w:cs="Arial"/>
        </w:rPr>
        <w:t>)</w:t>
      </w:r>
    </w:p>
    <w:p w14:paraId="2640E3E4" w14:textId="77777777" w:rsidR="008C34D7" w:rsidRPr="008C34D7" w:rsidRDefault="008C34D7" w:rsidP="008C34D7">
      <w:pPr>
        <w:pStyle w:val="ListParagraph"/>
        <w:rPr>
          <w:rFonts w:ascii="Arial" w:hAnsi="Arial" w:cs="Arial"/>
        </w:rPr>
      </w:pPr>
    </w:p>
    <w:p w14:paraId="59FEFD1B" w14:textId="45B608F2" w:rsidR="008C34D7" w:rsidRDefault="000F737F" w:rsidP="008C34D7">
      <w:pPr>
        <w:pStyle w:val="ListParagraph"/>
        <w:numPr>
          <w:ilvl w:val="0"/>
          <w:numId w:val="38"/>
        </w:numPr>
        <w:ind w:left="720"/>
        <w:rPr>
          <w:rFonts w:ascii="Arial" w:hAnsi="Arial" w:cs="Arial"/>
        </w:rPr>
      </w:pPr>
      <w:r w:rsidRPr="000F737F">
        <w:rPr>
          <w:rFonts w:ascii="Arial" w:hAnsi="Arial" w:cs="Arial"/>
        </w:rPr>
        <w:t>Explain the concept of brand positioning with an example.</w:t>
      </w:r>
      <w:r>
        <w:rPr>
          <w:rFonts w:ascii="Arial" w:hAnsi="Arial" w:cs="Arial"/>
        </w:rPr>
        <w:t xml:space="preserve"> </w:t>
      </w:r>
      <w:r w:rsidR="008C34D7" w:rsidRPr="00451DD3">
        <w:rPr>
          <w:rFonts w:ascii="Arial" w:hAnsi="Arial" w:cs="Arial"/>
        </w:rPr>
        <w:t xml:space="preserve">Question </w:t>
      </w:r>
      <w:r w:rsidR="008C34D7">
        <w:rPr>
          <w:rFonts w:ascii="Arial" w:hAnsi="Arial" w:cs="Arial"/>
        </w:rPr>
        <w:t>(CO:</w:t>
      </w:r>
      <w:r>
        <w:rPr>
          <w:rFonts w:ascii="Arial" w:hAnsi="Arial" w:cs="Arial"/>
        </w:rPr>
        <w:t xml:space="preserve"> No. 3 </w:t>
      </w:r>
      <w:r w:rsidR="00675EEE">
        <w:rPr>
          <w:rFonts w:ascii="Arial" w:hAnsi="Arial" w:cs="Arial"/>
        </w:rPr>
        <w:t>Knowledge</w:t>
      </w:r>
      <w:r w:rsidR="008C34D7" w:rsidRPr="00451DD3">
        <w:rPr>
          <w:rFonts w:ascii="Arial" w:hAnsi="Arial" w:cs="Arial"/>
        </w:rPr>
        <w:t>)</w:t>
      </w:r>
    </w:p>
    <w:p w14:paraId="00936D2D" w14:textId="77777777" w:rsidR="008C34D7" w:rsidRPr="008C34D7" w:rsidRDefault="008C34D7" w:rsidP="008C34D7">
      <w:pPr>
        <w:pStyle w:val="ListParagraph"/>
        <w:rPr>
          <w:rFonts w:ascii="Arial" w:hAnsi="Arial" w:cs="Arial"/>
        </w:rPr>
      </w:pPr>
    </w:p>
    <w:p w14:paraId="71B324B0" w14:textId="7EFDB60E" w:rsidR="008C34D7" w:rsidRDefault="000F737F" w:rsidP="008C34D7">
      <w:pPr>
        <w:pStyle w:val="ListParagraph"/>
        <w:numPr>
          <w:ilvl w:val="0"/>
          <w:numId w:val="38"/>
        </w:numPr>
        <w:ind w:left="720"/>
        <w:rPr>
          <w:rFonts w:ascii="Arial" w:hAnsi="Arial" w:cs="Arial"/>
        </w:rPr>
      </w:pPr>
      <w:r w:rsidRPr="000F737F">
        <w:rPr>
          <w:rFonts w:ascii="Arial" w:hAnsi="Arial" w:cs="Arial"/>
        </w:rPr>
        <w:t>Describe the purpose of a brand equity report.</w:t>
      </w:r>
      <w:r>
        <w:rPr>
          <w:rFonts w:ascii="Arial" w:hAnsi="Arial" w:cs="Arial"/>
        </w:rPr>
        <w:t xml:space="preserve"> </w:t>
      </w:r>
      <w:r w:rsidR="008C34D7" w:rsidRPr="00451DD3">
        <w:rPr>
          <w:rFonts w:ascii="Arial" w:hAnsi="Arial" w:cs="Arial"/>
        </w:rPr>
        <w:t xml:space="preserve">Question </w:t>
      </w:r>
      <w:r w:rsidR="008C34D7">
        <w:rPr>
          <w:rFonts w:ascii="Arial" w:hAnsi="Arial" w:cs="Arial"/>
        </w:rPr>
        <w:t>(CO:</w:t>
      </w:r>
      <w:r>
        <w:rPr>
          <w:rFonts w:ascii="Arial" w:hAnsi="Arial" w:cs="Arial"/>
        </w:rPr>
        <w:t xml:space="preserve"> No. 3 </w:t>
      </w:r>
      <w:r w:rsidR="00675EEE">
        <w:rPr>
          <w:rFonts w:ascii="Arial" w:hAnsi="Arial" w:cs="Arial"/>
        </w:rPr>
        <w:t>Knowledge</w:t>
      </w:r>
      <w:r w:rsidR="008C34D7" w:rsidRPr="00451DD3">
        <w:rPr>
          <w:rFonts w:ascii="Arial" w:hAnsi="Arial" w:cs="Arial"/>
        </w:rPr>
        <w:t>)</w:t>
      </w:r>
    </w:p>
    <w:p w14:paraId="245DE734" w14:textId="77777777" w:rsidR="008C34D7" w:rsidRPr="008C34D7" w:rsidRDefault="008C34D7" w:rsidP="008C34D7">
      <w:pPr>
        <w:pStyle w:val="ListParagraph"/>
        <w:rPr>
          <w:rFonts w:ascii="Arial" w:hAnsi="Arial" w:cs="Arial"/>
        </w:rPr>
      </w:pPr>
    </w:p>
    <w:p w14:paraId="2CBB3145" w14:textId="6C6C0867" w:rsidR="008C34D7" w:rsidRDefault="000F737F" w:rsidP="008C34D7">
      <w:pPr>
        <w:pStyle w:val="ListParagraph"/>
        <w:numPr>
          <w:ilvl w:val="0"/>
          <w:numId w:val="38"/>
        </w:numPr>
        <w:ind w:left="720"/>
        <w:rPr>
          <w:rFonts w:ascii="Arial" w:hAnsi="Arial" w:cs="Arial"/>
        </w:rPr>
      </w:pPr>
      <w:r w:rsidRPr="000F737F">
        <w:rPr>
          <w:rFonts w:ascii="Arial" w:hAnsi="Arial" w:cs="Arial"/>
        </w:rPr>
        <w:t>Define brand exploratory and its role in understanding consumer perceptions.</w:t>
      </w:r>
      <w:r>
        <w:rPr>
          <w:rFonts w:ascii="Arial" w:hAnsi="Arial" w:cs="Arial"/>
        </w:rPr>
        <w:t xml:space="preserve"> </w:t>
      </w:r>
      <w:r w:rsidR="008C34D7" w:rsidRPr="00451DD3">
        <w:rPr>
          <w:rFonts w:ascii="Arial" w:hAnsi="Arial" w:cs="Arial"/>
        </w:rPr>
        <w:t xml:space="preserve">Question </w:t>
      </w:r>
      <w:r w:rsidR="008C34D7">
        <w:rPr>
          <w:rFonts w:ascii="Arial" w:hAnsi="Arial" w:cs="Arial"/>
        </w:rPr>
        <w:t>(CO:</w:t>
      </w:r>
      <w:r>
        <w:rPr>
          <w:rFonts w:ascii="Arial" w:hAnsi="Arial" w:cs="Arial"/>
        </w:rPr>
        <w:t xml:space="preserve"> No. 3 </w:t>
      </w:r>
      <w:r w:rsidR="00675EEE">
        <w:rPr>
          <w:rFonts w:ascii="Arial" w:hAnsi="Arial" w:cs="Arial"/>
        </w:rPr>
        <w:t>Knowledge</w:t>
      </w:r>
      <w:r w:rsidR="008C34D7" w:rsidRPr="00451DD3">
        <w:rPr>
          <w:rFonts w:ascii="Arial" w:hAnsi="Arial" w:cs="Arial"/>
        </w:rPr>
        <w:t>)</w:t>
      </w:r>
    </w:p>
    <w:p w14:paraId="23173697" w14:textId="77777777" w:rsidR="008C34D7" w:rsidRPr="008C34D7" w:rsidRDefault="008C34D7" w:rsidP="008C34D7">
      <w:pPr>
        <w:pStyle w:val="ListParagraph"/>
        <w:rPr>
          <w:rFonts w:ascii="Arial" w:hAnsi="Arial" w:cs="Arial"/>
        </w:rPr>
      </w:pPr>
    </w:p>
    <w:p w14:paraId="1B72EDBD" w14:textId="4542F67E" w:rsidR="008C34D7" w:rsidRDefault="000F737F" w:rsidP="008C34D7">
      <w:pPr>
        <w:pStyle w:val="ListParagraph"/>
        <w:numPr>
          <w:ilvl w:val="0"/>
          <w:numId w:val="38"/>
        </w:numPr>
        <w:ind w:left="720"/>
        <w:rPr>
          <w:rFonts w:ascii="Arial" w:hAnsi="Arial" w:cs="Arial"/>
        </w:rPr>
      </w:pPr>
      <w:r w:rsidRPr="000F737F">
        <w:rPr>
          <w:rFonts w:ascii="Arial" w:hAnsi="Arial" w:cs="Arial"/>
        </w:rPr>
        <w:lastRenderedPageBreak/>
        <w:t>What is a brand inventory and why is it important in conducting a brand audit?</w:t>
      </w:r>
      <w:r>
        <w:rPr>
          <w:rFonts w:ascii="Arial" w:hAnsi="Arial" w:cs="Arial"/>
        </w:rPr>
        <w:t xml:space="preserve"> </w:t>
      </w:r>
      <w:r w:rsidR="008C34D7" w:rsidRPr="00451DD3">
        <w:rPr>
          <w:rFonts w:ascii="Arial" w:hAnsi="Arial" w:cs="Arial"/>
        </w:rPr>
        <w:t xml:space="preserve">Question </w:t>
      </w:r>
      <w:r w:rsidR="008C34D7">
        <w:rPr>
          <w:rFonts w:ascii="Arial" w:hAnsi="Arial" w:cs="Arial"/>
        </w:rPr>
        <w:t>(CO:</w:t>
      </w:r>
      <w:r>
        <w:rPr>
          <w:rFonts w:ascii="Arial" w:hAnsi="Arial" w:cs="Arial"/>
        </w:rPr>
        <w:t xml:space="preserve"> No. 3 </w:t>
      </w:r>
      <w:r w:rsidR="00675EEE">
        <w:rPr>
          <w:rFonts w:ascii="Arial" w:hAnsi="Arial" w:cs="Arial"/>
        </w:rPr>
        <w:t>Knowledge</w:t>
      </w:r>
      <w:r w:rsidR="008C34D7" w:rsidRPr="00451DD3">
        <w:rPr>
          <w:rFonts w:ascii="Arial" w:hAnsi="Arial" w:cs="Arial"/>
        </w:rPr>
        <w:t>)</w:t>
      </w:r>
    </w:p>
    <w:p w14:paraId="49E14232" w14:textId="77777777" w:rsidR="008C34D7" w:rsidRPr="008C34D7" w:rsidRDefault="008C34D7" w:rsidP="008C34D7">
      <w:pPr>
        <w:pStyle w:val="ListParagraph"/>
        <w:rPr>
          <w:rFonts w:ascii="Arial" w:hAnsi="Arial" w:cs="Arial"/>
        </w:rPr>
      </w:pPr>
    </w:p>
    <w:p w14:paraId="667996A4" w14:textId="365CB2F0" w:rsidR="008C34D7" w:rsidRDefault="000F737F" w:rsidP="008C34D7">
      <w:pPr>
        <w:pStyle w:val="ListParagraph"/>
        <w:numPr>
          <w:ilvl w:val="0"/>
          <w:numId w:val="38"/>
        </w:numPr>
        <w:ind w:left="720"/>
        <w:rPr>
          <w:rFonts w:ascii="Arial" w:hAnsi="Arial" w:cs="Arial"/>
        </w:rPr>
      </w:pPr>
      <w:r w:rsidRPr="000F737F">
        <w:rPr>
          <w:rFonts w:ascii="Arial" w:hAnsi="Arial" w:cs="Arial"/>
        </w:rPr>
        <w:t>What are the key components of a brand charter?</w:t>
      </w:r>
      <w:r>
        <w:rPr>
          <w:rFonts w:ascii="Arial" w:hAnsi="Arial" w:cs="Arial"/>
        </w:rPr>
        <w:t xml:space="preserve"> </w:t>
      </w:r>
      <w:r w:rsidR="008C34D7" w:rsidRPr="00451DD3">
        <w:rPr>
          <w:rFonts w:ascii="Arial" w:hAnsi="Arial" w:cs="Arial"/>
        </w:rPr>
        <w:t xml:space="preserve">Question </w:t>
      </w:r>
      <w:r w:rsidR="008C34D7">
        <w:rPr>
          <w:rFonts w:ascii="Arial" w:hAnsi="Arial" w:cs="Arial"/>
        </w:rPr>
        <w:t>(CO:</w:t>
      </w:r>
      <w:r>
        <w:rPr>
          <w:rFonts w:ascii="Arial" w:hAnsi="Arial" w:cs="Arial"/>
        </w:rPr>
        <w:t xml:space="preserve"> No. 3 </w:t>
      </w:r>
      <w:r w:rsidR="00675EEE">
        <w:rPr>
          <w:rFonts w:ascii="Arial" w:hAnsi="Arial" w:cs="Arial"/>
        </w:rPr>
        <w:t>Knowledge</w:t>
      </w:r>
      <w:r w:rsidR="008C34D7" w:rsidRPr="00451DD3">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2AAB637D" w14:textId="58EC7CBF" w:rsidR="00C74E58" w:rsidRPr="0053136B" w:rsidRDefault="00C74E58" w:rsidP="006A47C3">
      <w:pPr>
        <w:pStyle w:val="ListParagraph"/>
        <w:numPr>
          <w:ilvl w:val="0"/>
          <w:numId w:val="38"/>
        </w:numPr>
        <w:tabs>
          <w:tab w:val="left" w:pos="2880"/>
        </w:tabs>
        <w:ind w:left="720"/>
        <w:rPr>
          <w:rFonts w:ascii="Arial" w:hAnsi="Arial" w:cs="Arial"/>
          <w:lang w:val="en-IN"/>
        </w:rPr>
      </w:pPr>
      <w:r w:rsidRPr="00C74E58">
        <w:rPr>
          <w:rFonts w:ascii="Arial" w:hAnsi="Arial" w:cs="Arial"/>
          <w:lang w:val="en-IN"/>
        </w:rPr>
        <w:t>A newly launched smartphone brand, "</w:t>
      </w:r>
      <w:proofErr w:type="spellStart"/>
      <w:r w:rsidRPr="00C74E58">
        <w:rPr>
          <w:rFonts w:ascii="Arial" w:hAnsi="Arial" w:cs="Arial"/>
          <w:lang w:val="en-IN"/>
        </w:rPr>
        <w:t>NovaPhone</w:t>
      </w:r>
      <w:proofErr w:type="spellEnd"/>
      <w:r w:rsidRPr="00C74E58">
        <w:rPr>
          <w:rFonts w:ascii="Arial" w:hAnsi="Arial" w:cs="Arial"/>
          <w:lang w:val="en-IN"/>
        </w:rPr>
        <w:t xml:space="preserve">," is struggling to gain market share despite offering competitive features and pricing. </w:t>
      </w:r>
      <w:r>
        <w:rPr>
          <w:rFonts w:ascii="Arial" w:hAnsi="Arial" w:cs="Arial"/>
          <w:lang w:val="en-IN"/>
        </w:rPr>
        <w:t xml:space="preserve">In the context of the case study, </w:t>
      </w:r>
      <w:bookmarkStart w:id="2" w:name="_Hlk172899603"/>
      <w:proofErr w:type="gramStart"/>
      <w:r w:rsidRPr="00C74E58">
        <w:rPr>
          <w:rFonts w:ascii="Arial" w:hAnsi="Arial" w:cs="Arial"/>
        </w:rPr>
        <w:t>What</w:t>
      </w:r>
      <w:proofErr w:type="gramEnd"/>
      <w:r w:rsidRPr="00C74E58">
        <w:rPr>
          <w:rFonts w:ascii="Arial" w:hAnsi="Arial" w:cs="Arial"/>
        </w:rPr>
        <w:t xml:space="preserve"> is customer-based brand equity (CBBE)? </w:t>
      </w:r>
      <w:r w:rsidRPr="00C74E58">
        <w:rPr>
          <w:rFonts w:ascii="Arial" w:hAnsi="Arial" w:cs="Arial"/>
          <w:lang w:val="en-IN"/>
        </w:rPr>
        <w:t xml:space="preserve">How can </w:t>
      </w:r>
      <w:proofErr w:type="spellStart"/>
      <w:r w:rsidRPr="00C74E58">
        <w:rPr>
          <w:rFonts w:ascii="Arial" w:hAnsi="Arial" w:cs="Arial"/>
          <w:lang w:val="en-IN"/>
        </w:rPr>
        <w:t>NovaPhone</w:t>
      </w:r>
      <w:proofErr w:type="spellEnd"/>
      <w:r w:rsidRPr="00C74E58">
        <w:rPr>
          <w:rFonts w:ascii="Arial" w:hAnsi="Arial" w:cs="Arial"/>
          <w:lang w:val="en-IN"/>
        </w:rPr>
        <w:t xml:space="preserve"> enhance its brand awareness and create strong brand associations to improve its CBBE?</w:t>
      </w:r>
      <w:r w:rsidR="0053136B">
        <w:rPr>
          <w:rFonts w:ascii="Arial" w:hAnsi="Arial" w:cs="Arial"/>
          <w:lang w:val="en-IN"/>
        </w:rPr>
        <w:t xml:space="preserve"> </w:t>
      </w:r>
      <w:r w:rsidR="0053136B" w:rsidRPr="0094180B">
        <w:rPr>
          <w:rFonts w:ascii="Arial" w:hAnsi="Arial" w:cs="Arial"/>
        </w:rPr>
        <w:t>(</w:t>
      </w:r>
      <w:proofErr w:type="spellStart"/>
      <w:proofErr w:type="gramStart"/>
      <w:r w:rsidR="0053136B" w:rsidRPr="0094180B">
        <w:rPr>
          <w:rFonts w:ascii="Arial" w:hAnsi="Arial" w:cs="Arial"/>
        </w:rPr>
        <w:t>CO:</w:t>
      </w:r>
      <w:r w:rsidR="0053136B">
        <w:rPr>
          <w:rFonts w:ascii="Arial" w:hAnsi="Arial" w:cs="Arial"/>
        </w:rPr>
        <w:t>No</w:t>
      </w:r>
      <w:proofErr w:type="spellEnd"/>
      <w:r w:rsidR="0053136B">
        <w:rPr>
          <w:rFonts w:ascii="Arial" w:hAnsi="Arial" w:cs="Arial"/>
        </w:rPr>
        <w:t>.</w:t>
      </w:r>
      <w:proofErr w:type="gramEnd"/>
      <w:r w:rsidR="0053136B">
        <w:rPr>
          <w:rFonts w:ascii="Arial" w:hAnsi="Arial" w:cs="Arial"/>
        </w:rPr>
        <w:t xml:space="preserve"> 1 Application</w:t>
      </w:r>
      <w:r w:rsidR="0053136B" w:rsidRPr="0094180B">
        <w:rPr>
          <w:rFonts w:ascii="Arial" w:hAnsi="Arial" w:cs="Arial"/>
        </w:rPr>
        <w:t>)</w:t>
      </w:r>
      <w:bookmarkEnd w:id="2"/>
    </w:p>
    <w:p w14:paraId="528950AE" w14:textId="77777777" w:rsidR="0053136B" w:rsidRPr="00C74E58" w:rsidRDefault="0053136B" w:rsidP="0053136B">
      <w:pPr>
        <w:pStyle w:val="ListParagraph"/>
        <w:tabs>
          <w:tab w:val="left" w:pos="2880"/>
        </w:tabs>
        <w:rPr>
          <w:rFonts w:ascii="Arial" w:hAnsi="Arial" w:cs="Arial"/>
          <w:lang w:val="en-IN"/>
        </w:rPr>
      </w:pPr>
    </w:p>
    <w:p w14:paraId="689D2068" w14:textId="69E9C762" w:rsidR="0094180B" w:rsidRPr="0094180B" w:rsidRDefault="0053136B" w:rsidP="0053136B">
      <w:pPr>
        <w:pStyle w:val="ListParagraph"/>
        <w:numPr>
          <w:ilvl w:val="0"/>
          <w:numId w:val="38"/>
        </w:numPr>
        <w:tabs>
          <w:tab w:val="left" w:pos="2880"/>
        </w:tabs>
        <w:ind w:left="720"/>
        <w:jc w:val="both"/>
        <w:rPr>
          <w:rFonts w:ascii="Arial" w:hAnsi="Arial" w:cs="Arial"/>
        </w:rPr>
      </w:pPr>
      <w:r w:rsidRPr="0053136B">
        <w:rPr>
          <w:rFonts w:ascii="Arial" w:hAnsi="Arial" w:cs="Arial"/>
        </w:rPr>
        <w:t>Discuss how brand personality can be leveraged to create emotional connections with consumers</w:t>
      </w:r>
      <w:r>
        <w:rPr>
          <w:rFonts w:ascii="Arial" w:hAnsi="Arial" w:cs="Arial"/>
        </w:rPr>
        <w:t xml:space="preserve">. </w:t>
      </w:r>
      <w:r w:rsidRPr="0053136B">
        <w:rPr>
          <w:rFonts w:ascii="Arial" w:hAnsi="Arial" w:cs="Arial"/>
        </w:rPr>
        <w:t>Analyze the concept of brand personality and its role in building strong customer relationships.</w:t>
      </w:r>
      <w:r>
        <w:rPr>
          <w:rFonts w:ascii="Arial" w:hAnsi="Arial" w:cs="Arial"/>
        </w:rPr>
        <w:t xml:space="preserve"> </w:t>
      </w:r>
      <w:r w:rsidRPr="0053136B">
        <w:rPr>
          <w:rFonts w:ascii="Arial" w:hAnsi="Arial" w:cs="Arial"/>
        </w:rPr>
        <w:t>Provide examples of brands with strong personalities and explain how they have contributed to brand success.</w:t>
      </w:r>
      <w:r>
        <w:rPr>
          <w:rFonts w:ascii="Arial" w:hAnsi="Arial" w:cs="Arial"/>
        </w:rPr>
        <w:t xml:space="preserve"> </w:t>
      </w:r>
      <w:r w:rsidR="0094180B" w:rsidRPr="0094180B">
        <w:rPr>
          <w:rFonts w:ascii="Arial" w:hAnsi="Arial" w:cs="Arial"/>
        </w:rPr>
        <w:t>Question (</w:t>
      </w:r>
      <w:proofErr w:type="spellStart"/>
      <w:proofErr w:type="gramStart"/>
      <w:r w:rsidR="0094180B" w:rsidRPr="0094180B">
        <w:rPr>
          <w:rFonts w:ascii="Arial" w:hAnsi="Arial" w:cs="Arial"/>
        </w:rPr>
        <w:t>CO:</w:t>
      </w:r>
      <w:r>
        <w:rPr>
          <w:rFonts w:ascii="Arial" w:hAnsi="Arial" w:cs="Arial"/>
        </w:rPr>
        <w:t>No</w:t>
      </w:r>
      <w:proofErr w:type="spellEnd"/>
      <w:r>
        <w:rPr>
          <w:rFonts w:ascii="Arial" w:hAnsi="Arial" w:cs="Arial"/>
        </w:rPr>
        <w:t>.</w:t>
      </w:r>
      <w:proofErr w:type="gramEnd"/>
      <w:r>
        <w:rPr>
          <w:rFonts w:ascii="Arial" w:hAnsi="Arial" w:cs="Arial"/>
        </w:rPr>
        <w:t xml:space="preserve"> 1</w:t>
      </w:r>
      <w:r w:rsidR="0094180B" w:rsidRPr="0094180B">
        <w:rPr>
          <w:rFonts w:ascii="Arial" w:hAnsi="Arial" w:cs="Arial"/>
        </w:rPr>
        <w:tab/>
      </w:r>
      <w:r w:rsidR="001F12B9">
        <w:rPr>
          <w:rFonts w:ascii="Arial" w:hAnsi="Arial" w:cs="Arial"/>
        </w:rPr>
        <w:t>Application</w:t>
      </w:r>
      <w:r w:rsidR="0094180B" w:rsidRPr="0094180B">
        <w:rPr>
          <w:rFonts w:ascii="Arial" w:hAnsi="Arial" w:cs="Arial"/>
        </w:rPr>
        <w:t>)</w:t>
      </w:r>
    </w:p>
    <w:p w14:paraId="6EF12CD7" w14:textId="77777777" w:rsidR="0094180B" w:rsidRPr="00451DD3" w:rsidRDefault="0094180B" w:rsidP="0094180B">
      <w:pPr>
        <w:pStyle w:val="ListParagraph"/>
        <w:rPr>
          <w:rFonts w:ascii="Arial" w:hAnsi="Arial" w:cs="Arial"/>
        </w:rPr>
      </w:pPr>
    </w:p>
    <w:p w14:paraId="355225FF" w14:textId="1468F9DD" w:rsidR="0094180B" w:rsidRDefault="003A136F" w:rsidP="00675EEE">
      <w:pPr>
        <w:pStyle w:val="ListParagraph"/>
        <w:numPr>
          <w:ilvl w:val="0"/>
          <w:numId w:val="38"/>
        </w:numPr>
        <w:ind w:left="720"/>
        <w:rPr>
          <w:rFonts w:ascii="Arial" w:hAnsi="Arial" w:cs="Arial"/>
        </w:rPr>
      </w:pPr>
      <w:r w:rsidRPr="003A136F">
        <w:rPr>
          <w:rFonts w:ascii="Arial" w:hAnsi="Arial" w:cs="Arial"/>
        </w:rPr>
        <w:t>Discuss the components of an Integrated Marketing Communications (IMC) program and how they collectively enhance brand equity.</w:t>
      </w:r>
      <w:r>
        <w:rPr>
          <w:rFonts w:ascii="Arial" w:hAnsi="Arial" w:cs="Arial"/>
        </w:rPr>
        <w:t xml:space="preserve"> </w:t>
      </w:r>
      <w:r w:rsidR="0094180B" w:rsidRPr="00451DD3">
        <w:rPr>
          <w:rFonts w:ascii="Arial" w:hAnsi="Arial" w:cs="Arial"/>
        </w:rPr>
        <w:t xml:space="preserve">Question </w:t>
      </w:r>
      <w:r w:rsidR="0094180B">
        <w:rPr>
          <w:rFonts w:ascii="Arial" w:hAnsi="Arial" w:cs="Arial"/>
        </w:rPr>
        <w:t>(</w:t>
      </w:r>
      <w:proofErr w:type="spellStart"/>
      <w:proofErr w:type="gramStart"/>
      <w:r w:rsidR="0094180B">
        <w:rPr>
          <w:rFonts w:ascii="Arial" w:hAnsi="Arial" w:cs="Arial"/>
        </w:rPr>
        <w:t>CO:</w:t>
      </w:r>
      <w:r>
        <w:rPr>
          <w:rFonts w:ascii="Arial" w:hAnsi="Arial" w:cs="Arial"/>
        </w:rPr>
        <w:t>No</w:t>
      </w:r>
      <w:proofErr w:type="spellEnd"/>
      <w:r>
        <w:rPr>
          <w:rFonts w:ascii="Arial" w:hAnsi="Arial" w:cs="Arial"/>
        </w:rPr>
        <w:t>.</w:t>
      </w:r>
      <w:proofErr w:type="gramEnd"/>
      <w:r>
        <w:rPr>
          <w:rFonts w:ascii="Arial" w:hAnsi="Arial" w:cs="Arial"/>
        </w:rPr>
        <w:t xml:space="preserve"> 2 </w:t>
      </w:r>
      <w:r w:rsidR="001F12B9">
        <w:rPr>
          <w:rFonts w:ascii="Arial" w:hAnsi="Arial" w:cs="Arial"/>
        </w:rPr>
        <w:t>Application</w:t>
      </w:r>
      <w:r w:rsidR="0094180B" w:rsidRPr="00451DD3">
        <w:rPr>
          <w:rFonts w:ascii="Arial" w:hAnsi="Arial" w:cs="Arial"/>
        </w:rPr>
        <w:t>)</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F65F0C9" w14:textId="2D7342B9" w:rsidR="0094180B" w:rsidRDefault="0053136B" w:rsidP="00675EEE">
      <w:pPr>
        <w:pStyle w:val="ListParagraph"/>
        <w:numPr>
          <w:ilvl w:val="0"/>
          <w:numId w:val="38"/>
        </w:numPr>
        <w:ind w:left="720"/>
        <w:rPr>
          <w:rFonts w:ascii="Arial" w:hAnsi="Arial" w:cs="Arial"/>
        </w:rPr>
      </w:pPr>
      <w:r w:rsidRPr="0053136B">
        <w:rPr>
          <w:rFonts w:ascii="Arial" w:hAnsi="Arial" w:cs="Arial"/>
        </w:rPr>
        <w:t>Evaluate the impact of channel strategy on a brand's market positioning and customer satisfaction. Provide examples to support your answer.</w:t>
      </w:r>
      <w:r>
        <w:rPr>
          <w:rFonts w:ascii="Arial" w:hAnsi="Arial" w:cs="Arial"/>
        </w:rPr>
        <w:t xml:space="preserve"> </w:t>
      </w:r>
      <w:r w:rsidR="0094180B" w:rsidRPr="00451DD3">
        <w:rPr>
          <w:rFonts w:ascii="Arial" w:hAnsi="Arial" w:cs="Arial"/>
        </w:rPr>
        <w:t xml:space="preserve">Question </w:t>
      </w:r>
      <w:r w:rsidR="0094180B">
        <w:rPr>
          <w:rFonts w:ascii="Arial" w:hAnsi="Arial" w:cs="Arial"/>
        </w:rPr>
        <w:t>(</w:t>
      </w:r>
      <w:proofErr w:type="spellStart"/>
      <w:proofErr w:type="gramStart"/>
      <w:r w:rsidR="0094180B">
        <w:rPr>
          <w:rFonts w:ascii="Arial" w:hAnsi="Arial" w:cs="Arial"/>
        </w:rPr>
        <w:t>CO:</w:t>
      </w:r>
      <w:r w:rsidR="003A136F">
        <w:rPr>
          <w:rFonts w:ascii="Arial" w:hAnsi="Arial" w:cs="Arial"/>
        </w:rPr>
        <w:t>No</w:t>
      </w:r>
      <w:proofErr w:type="spellEnd"/>
      <w:r w:rsidR="003A136F">
        <w:rPr>
          <w:rFonts w:ascii="Arial" w:hAnsi="Arial" w:cs="Arial"/>
        </w:rPr>
        <w:t>.</w:t>
      </w:r>
      <w:proofErr w:type="gramEnd"/>
      <w:r w:rsidR="003A136F">
        <w:rPr>
          <w:rFonts w:ascii="Arial" w:hAnsi="Arial" w:cs="Arial"/>
        </w:rPr>
        <w:t xml:space="preserve"> 2 </w:t>
      </w:r>
      <w:r w:rsidR="001F12B9">
        <w:rPr>
          <w:rFonts w:ascii="Arial" w:hAnsi="Arial" w:cs="Arial"/>
        </w:rPr>
        <w:t>Application</w:t>
      </w:r>
      <w:r w:rsidR="0094180B" w:rsidRPr="00451DD3">
        <w:rPr>
          <w:rFonts w:ascii="Arial" w:hAnsi="Arial" w:cs="Arial"/>
        </w:rPr>
        <w:t>)</w:t>
      </w:r>
    </w:p>
    <w:p w14:paraId="74D32269" w14:textId="77777777" w:rsidR="0094180B" w:rsidRPr="005D74EC" w:rsidRDefault="0094180B" w:rsidP="0094180B">
      <w:pPr>
        <w:pStyle w:val="ListParagraph"/>
        <w:rPr>
          <w:rFonts w:ascii="Arial" w:hAnsi="Arial" w:cs="Arial"/>
        </w:rPr>
      </w:pPr>
    </w:p>
    <w:p w14:paraId="62DC1CB7" w14:textId="5D1AB64A" w:rsidR="0094180B" w:rsidRPr="005D74EC" w:rsidRDefault="0053136B" w:rsidP="00675EEE">
      <w:pPr>
        <w:pStyle w:val="ListParagraph"/>
        <w:numPr>
          <w:ilvl w:val="0"/>
          <w:numId w:val="38"/>
        </w:numPr>
        <w:ind w:left="720"/>
        <w:rPr>
          <w:rFonts w:ascii="Arial" w:hAnsi="Arial" w:cs="Arial"/>
        </w:rPr>
      </w:pPr>
      <w:r w:rsidRPr="0053136B">
        <w:rPr>
          <w:rFonts w:ascii="Arial" w:hAnsi="Arial" w:cs="Arial"/>
        </w:rPr>
        <w:t>Discuss the components of an Integrated Marketing Communications (IMC) program and how they collectively enhance brand equity.</w:t>
      </w:r>
      <w:r>
        <w:rPr>
          <w:rFonts w:ascii="Arial" w:hAnsi="Arial" w:cs="Arial"/>
        </w:rPr>
        <w:t xml:space="preserve"> </w:t>
      </w:r>
      <w:r w:rsidR="0094180B" w:rsidRPr="005D74EC">
        <w:rPr>
          <w:rFonts w:ascii="Arial" w:hAnsi="Arial" w:cs="Arial"/>
        </w:rPr>
        <w:t>Question (</w:t>
      </w:r>
      <w:proofErr w:type="spellStart"/>
      <w:proofErr w:type="gramStart"/>
      <w:r w:rsidR="0094180B" w:rsidRPr="005D74EC">
        <w:rPr>
          <w:rFonts w:ascii="Arial" w:hAnsi="Arial" w:cs="Arial"/>
        </w:rPr>
        <w:t>CO:</w:t>
      </w:r>
      <w:r>
        <w:rPr>
          <w:rFonts w:ascii="Arial" w:hAnsi="Arial" w:cs="Arial"/>
        </w:rPr>
        <w:t>No</w:t>
      </w:r>
      <w:proofErr w:type="spellEnd"/>
      <w:r>
        <w:rPr>
          <w:rFonts w:ascii="Arial" w:hAnsi="Arial" w:cs="Arial"/>
        </w:rPr>
        <w:t>.</w:t>
      </w:r>
      <w:proofErr w:type="gramEnd"/>
      <w:r>
        <w:rPr>
          <w:rFonts w:ascii="Arial" w:hAnsi="Arial" w:cs="Arial"/>
        </w:rPr>
        <w:t xml:space="preserve"> 2 </w:t>
      </w:r>
      <w:r w:rsidR="001F12B9">
        <w:rPr>
          <w:rFonts w:ascii="Arial" w:hAnsi="Arial" w:cs="Arial"/>
        </w:rPr>
        <w:t>Application</w:t>
      </w:r>
      <w:r w:rsidR="0094180B" w:rsidRPr="005D74EC">
        <w:rPr>
          <w:rFonts w:ascii="Arial" w:hAnsi="Arial" w:cs="Arial"/>
        </w:rPr>
        <w:t>)</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7E9F675" w14:textId="0B7AB788" w:rsidR="0094180B" w:rsidRDefault="000F737F" w:rsidP="00675EEE">
      <w:pPr>
        <w:pStyle w:val="ListParagraph"/>
        <w:numPr>
          <w:ilvl w:val="0"/>
          <w:numId w:val="38"/>
        </w:numPr>
        <w:ind w:left="720"/>
        <w:rPr>
          <w:rFonts w:ascii="Arial" w:hAnsi="Arial" w:cs="Arial"/>
        </w:rPr>
      </w:pPr>
      <w:r w:rsidRPr="000F737F">
        <w:rPr>
          <w:rFonts w:ascii="Arial" w:hAnsi="Arial" w:cs="Arial"/>
        </w:rPr>
        <w:t>You are responsible for managing a brand that is experiencing a decline in market share. Develop a strategy to rejuvenate the brand, detailing the steps you would take and the marketing initiatives you would implement to revitalize its image and regain consumer interest.</w:t>
      </w:r>
      <w:r>
        <w:rPr>
          <w:rFonts w:ascii="Arial" w:hAnsi="Arial" w:cs="Arial"/>
        </w:rPr>
        <w:t xml:space="preserve"> </w:t>
      </w:r>
      <w:r w:rsidR="0094180B" w:rsidRPr="00451DD3">
        <w:rPr>
          <w:rFonts w:ascii="Arial" w:hAnsi="Arial" w:cs="Arial"/>
        </w:rPr>
        <w:t xml:space="preserve">Question </w:t>
      </w:r>
      <w:r w:rsidR="0094180B">
        <w:rPr>
          <w:rFonts w:ascii="Arial" w:hAnsi="Arial" w:cs="Arial"/>
        </w:rPr>
        <w:t>(CO:</w:t>
      </w:r>
      <w:r>
        <w:rPr>
          <w:rFonts w:ascii="Arial" w:hAnsi="Arial" w:cs="Arial"/>
        </w:rPr>
        <w:t xml:space="preserve"> No. 3 </w:t>
      </w:r>
      <w:r w:rsidR="001F12B9">
        <w:rPr>
          <w:rFonts w:ascii="Arial" w:hAnsi="Arial" w:cs="Arial"/>
        </w:rPr>
        <w:t>Application</w:t>
      </w:r>
      <w:r w:rsidR="0094180B" w:rsidRPr="00451DD3">
        <w:rPr>
          <w:rFonts w:ascii="Arial" w:hAnsi="Arial" w:cs="Arial"/>
        </w:rPr>
        <w:t>)</w:t>
      </w:r>
    </w:p>
    <w:p w14:paraId="586C9FA2" w14:textId="77777777" w:rsidR="00675EEE" w:rsidRPr="00675EEE" w:rsidRDefault="00675EEE" w:rsidP="00675EEE">
      <w:pPr>
        <w:pStyle w:val="ListParagraph"/>
        <w:rPr>
          <w:rFonts w:ascii="Arial" w:hAnsi="Arial" w:cs="Arial"/>
        </w:rPr>
      </w:pPr>
    </w:p>
    <w:p w14:paraId="31DC3B36" w14:textId="05C4D596" w:rsidR="00675EEE" w:rsidRDefault="000F737F" w:rsidP="00675EEE">
      <w:pPr>
        <w:pStyle w:val="ListParagraph"/>
        <w:numPr>
          <w:ilvl w:val="0"/>
          <w:numId w:val="38"/>
        </w:numPr>
        <w:ind w:left="720"/>
        <w:rPr>
          <w:rFonts w:ascii="Arial" w:hAnsi="Arial" w:cs="Arial"/>
        </w:rPr>
      </w:pPr>
      <w:r w:rsidRPr="000F737F">
        <w:rPr>
          <w:rFonts w:ascii="Arial" w:hAnsi="Arial" w:cs="Arial"/>
        </w:rPr>
        <w:t>Imagine you are tasked with designing a brand tracking study for a well-known beverage brand. Outline the key steps you would take to develop this study, including the metrics you would track and the methods you would use to collect data.</w:t>
      </w:r>
      <w:r>
        <w:rPr>
          <w:rFonts w:ascii="Arial" w:hAnsi="Arial" w:cs="Arial"/>
        </w:rPr>
        <w:t xml:space="preserve"> </w:t>
      </w:r>
      <w:r w:rsidR="00675EEE" w:rsidRPr="00451DD3">
        <w:rPr>
          <w:rFonts w:ascii="Arial" w:hAnsi="Arial" w:cs="Arial"/>
        </w:rPr>
        <w:t xml:space="preserve">Question </w:t>
      </w:r>
      <w:r w:rsidR="00675EEE">
        <w:rPr>
          <w:rFonts w:ascii="Arial" w:hAnsi="Arial" w:cs="Arial"/>
        </w:rPr>
        <w:t>(CO:</w:t>
      </w:r>
      <w:r>
        <w:rPr>
          <w:rFonts w:ascii="Arial" w:hAnsi="Arial" w:cs="Arial"/>
        </w:rPr>
        <w:t xml:space="preserve"> No. 3 </w:t>
      </w:r>
      <w:r w:rsidR="00675EEE">
        <w:rPr>
          <w:rFonts w:ascii="Arial" w:hAnsi="Arial" w:cs="Arial"/>
        </w:rPr>
        <w:t>Application</w:t>
      </w:r>
      <w:r w:rsidR="00675EEE" w:rsidRPr="00451DD3">
        <w:rPr>
          <w:rFonts w:ascii="Arial" w:hAnsi="Arial" w:cs="Arial"/>
        </w:rPr>
        <w:t>)</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68B12C04" w:rsidR="0094180B" w:rsidRDefault="003A136F" w:rsidP="00675EEE">
      <w:pPr>
        <w:pStyle w:val="ListParagraph"/>
        <w:numPr>
          <w:ilvl w:val="0"/>
          <w:numId w:val="38"/>
        </w:numPr>
        <w:tabs>
          <w:tab w:val="left" w:pos="3150"/>
        </w:tabs>
        <w:ind w:left="630"/>
        <w:rPr>
          <w:rFonts w:ascii="Arial" w:hAnsi="Arial" w:cs="Arial"/>
        </w:rPr>
      </w:pPr>
      <w:r w:rsidRPr="003A136F">
        <w:rPr>
          <w:rFonts w:ascii="Arial" w:hAnsi="Arial" w:cs="Arial"/>
        </w:rPr>
        <w:t>Examine the role of brand architecture in managing a diversified product portfolio. Choose a multinational company with a diverse range of products (e.g., Procter &amp; Gamble, Unilever). Analyze how they structure their brand architecture, the benefits of their approach, and the challenges they face. Discuss how their brand architecture strategy helps in building and maintaining brand equity across different product categories.</w:t>
      </w:r>
      <w:r>
        <w:rPr>
          <w:rFonts w:ascii="Arial" w:hAnsi="Arial" w:cs="Arial"/>
        </w:rPr>
        <w:t xml:space="preserve"> </w:t>
      </w:r>
      <w:r w:rsidR="0094180B" w:rsidRPr="0094180B">
        <w:rPr>
          <w:rFonts w:ascii="Arial" w:hAnsi="Arial" w:cs="Arial"/>
        </w:rPr>
        <w:t>Question (CO:</w:t>
      </w:r>
      <w:r w:rsidR="000F737F">
        <w:rPr>
          <w:rFonts w:ascii="Arial" w:hAnsi="Arial" w:cs="Arial"/>
        </w:rPr>
        <w:t xml:space="preserve"> </w:t>
      </w:r>
      <w:r>
        <w:rPr>
          <w:rFonts w:ascii="Arial" w:hAnsi="Arial" w:cs="Arial"/>
        </w:rPr>
        <w:t xml:space="preserve">No. </w:t>
      </w:r>
      <w:r w:rsidR="000F737F">
        <w:rPr>
          <w:rFonts w:ascii="Arial" w:hAnsi="Arial" w:cs="Arial"/>
        </w:rPr>
        <w:t>2</w:t>
      </w:r>
      <w:r>
        <w:rPr>
          <w:rFonts w:ascii="Arial" w:hAnsi="Arial" w:cs="Arial"/>
        </w:rPr>
        <w:t xml:space="preserve"> </w:t>
      </w:r>
      <w:r w:rsidR="000F6AB2">
        <w:rPr>
          <w:rFonts w:ascii="Arial" w:hAnsi="Arial" w:cs="Arial"/>
        </w:rPr>
        <w:t>Analysis</w:t>
      </w:r>
      <w:r w:rsidR="0094180B" w:rsidRPr="0094180B">
        <w:rPr>
          <w:rFonts w:ascii="Arial" w:hAnsi="Arial" w:cs="Arial"/>
        </w:rPr>
        <w:t>)</w:t>
      </w:r>
    </w:p>
    <w:p w14:paraId="14CCF8A2" w14:textId="77777777" w:rsidR="0094180B" w:rsidRPr="0094180B" w:rsidRDefault="0094180B" w:rsidP="00675EEE">
      <w:pPr>
        <w:pStyle w:val="ListParagraph"/>
        <w:tabs>
          <w:tab w:val="left" w:pos="3150"/>
        </w:tabs>
        <w:ind w:left="360"/>
        <w:rPr>
          <w:rFonts w:ascii="Arial" w:hAnsi="Arial" w:cs="Arial"/>
        </w:rPr>
      </w:pPr>
    </w:p>
    <w:p w14:paraId="5C2BF3F4" w14:textId="3558CE90" w:rsidR="0094180B" w:rsidRPr="000F6AB2" w:rsidRDefault="000F737F" w:rsidP="00675EEE">
      <w:pPr>
        <w:pStyle w:val="ListParagraph"/>
        <w:numPr>
          <w:ilvl w:val="0"/>
          <w:numId w:val="38"/>
        </w:numPr>
        <w:tabs>
          <w:tab w:val="left" w:pos="3150"/>
        </w:tabs>
        <w:ind w:left="630"/>
        <w:rPr>
          <w:rFonts w:ascii="Arial" w:hAnsi="Arial" w:cs="Arial"/>
        </w:rPr>
      </w:pPr>
      <w:r w:rsidRPr="000F737F">
        <w:rPr>
          <w:rFonts w:ascii="Arial" w:hAnsi="Arial" w:cs="Arial"/>
        </w:rPr>
        <w:t xml:space="preserve">Examine the challenges and strategies involved in managing a brand over time, particularly during periods of ageing, decline, and rejuvenation. Select a brand that has successfully navigated these phases and analyze the key factors that contributed to its sustained brand equity. </w:t>
      </w:r>
      <w:r w:rsidR="000F6AB2" w:rsidRPr="0094180B">
        <w:rPr>
          <w:rFonts w:ascii="Arial" w:hAnsi="Arial" w:cs="Arial"/>
        </w:rPr>
        <w:t>Question (</w:t>
      </w:r>
      <w:proofErr w:type="spellStart"/>
      <w:proofErr w:type="gramStart"/>
      <w:r w:rsidR="000F6AB2" w:rsidRPr="0094180B">
        <w:rPr>
          <w:rFonts w:ascii="Arial" w:hAnsi="Arial" w:cs="Arial"/>
        </w:rPr>
        <w:t>CO:</w:t>
      </w:r>
      <w:r>
        <w:rPr>
          <w:rFonts w:ascii="Arial" w:hAnsi="Arial" w:cs="Arial"/>
        </w:rPr>
        <w:t>No</w:t>
      </w:r>
      <w:proofErr w:type="spellEnd"/>
      <w:r>
        <w:rPr>
          <w:rFonts w:ascii="Arial" w:hAnsi="Arial" w:cs="Arial"/>
        </w:rPr>
        <w:t>.</w:t>
      </w:r>
      <w:proofErr w:type="gramEnd"/>
      <w:r>
        <w:rPr>
          <w:rFonts w:ascii="Arial" w:hAnsi="Arial" w:cs="Arial"/>
        </w:rPr>
        <w:t xml:space="preserve"> 3 </w:t>
      </w:r>
      <w:r w:rsidR="008C34D7">
        <w:rPr>
          <w:rFonts w:ascii="Arial" w:hAnsi="Arial" w:cs="Arial"/>
        </w:rPr>
        <w:t>Analysis</w:t>
      </w:r>
      <w:r w:rsidR="000F6AB2" w:rsidRPr="0094180B">
        <w:rPr>
          <w:rFonts w:ascii="Arial" w:hAnsi="Arial" w:cs="Arial"/>
        </w:rPr>
        <w:t>)</w:t>
      </w: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AD1A6" w14:textId="77777777" w:rsidR="000D0646" w:rsidRDefault="000D0646" w:rsidP="00BF4113">
      <w:pPr>
        <w:pStyle w:val="ListParagraph"/>
        <w:spacing w:after="0" w:line="240" w:lineRule="auto"/>
      </w:pPr>
      <w:r>
        <w:separator/>
      </w:r>
    </w:p>
  </w:endnote>
  <w:endnote w:type="continuationSeparator" w:id="0">
    <w:p w14:paraId="2E15B338" w14:textId="77777777" w:rsidR="000D0646" w:rsidRDefault="000D064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BABA51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51719">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5171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3CCB4" w14:textId="77777777" w:rsidR="000D0646" w:rsidRDefault="000D0646" w:rsidP="00BF4113">
      <w:pPr>
        <w:pStyle w:val="ListParagraph"/>
        <w:spacing w:after="0" w:line="240" w:lineRule="auto"/>
      </w:pPr>
      <w:r>
        <w:separator/>
      </w:r>
    </w:p>
  </w:footnote>
  <w:footnote w:type="continuationSeparator" w:id="0">
    <w:p w14:paraId="5FCCB213" w14:textId="77777777" w:rsidR="000D0646" w:rsidRDefault="000D064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BBB5800"/>
    <w:multiLevelType w:val="multilevel"/>
    <w:tmpl w:val="939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8"/>
  </w:num>
  <w:num w:numId="11">
    <w:abstractNumId w:val="27"/>
  </w:num>
  <w:num w:numId="12">
    <w:abstractNumId w:val="34"/>
  </w:num>
  <w:num w:numId="13">
    <w:abstractNumId w:val="41"/>
  </w:num>
  <w:num w:numId="14">
    <w:abstractNumId w:val="42"/>
  </w:num>
  <w:num w:numId="15">
    <w:abstractNumId w:val="11"/>
  </w:num>
  <w:num w:numId="16">
    <w:abstractNumId w:val="18"/>
  </w:num>
  <w:num w:numId="17">
    <w:abstractNumId w:val="5"/>
  </w:num>
  <w:num w:numId="18">
    <w:abstractNumId w:val="7"/>
  </w:num>
  <w:num w:numId="19">
    <w:abstractNumId w:val="47"/>
  </w:num>
  <w:num w:numId="20">
    <w:abstractNumId w:val="20"/>
  </w:num>
  <w:num w:numId="21">
    <w:abstractNumId w:val="36"/>
  </w:num>
  <w:num w:numId="22">
    <w:abstractNumId w:val="26"/>
  </w:num>
  <w:num w:numId="23">
    <w:abstractNumId w:val="22"/>
  </w:num>
  <w:num w:numId="24">
    <w:abstractNumId w:val="10"/>
  </w:num>
  <w:num w:numId="25">
    <w:abstractNumId w:val="28"/>
  </w:num>
  <w:num w:numId="26">
    <w:abstractNumId w:val="38"/>
  </w:num>
  <w:num w:numId="27">
    <w:abstractNumId w:val="33"/>
  </w:num>
  <w:num w:numId="28">
    <w:abstractNumId w:val="8"/>
  </w:num>
  <w:num w:numId="29">
    <w:abstractNumId w:val="25"/>
  </w:num>
  <w:num w:numId="30">
    <w:abstractNumId w:val="37"/>
  </w:num>
  <w:num w:numId="31">
    <w:abstractNumId w:val="15"/>
  </w:num>
  <w:num w:numId="32">
    <w:abstractNumId w:val="4"/>
  </w:num>
  <w:num w:numId="33">
    <w:abstractNumId w:val="46"/>
  </w:num>
  <w:num w:numId="34">
    <w:abstractNumId w:val="45"/>
  </w:num>
  <w:num w:numId="35">
    <w:abstractNumId w:val="44"/>
  </w:num>
  <w:num w:numId="36">
    <w:abstractNumId w:val="40"/>
  </w:num>
  <w:num w:numId="37">
    <w:abstractNumId w:val="9"/>
  </w:num>
  <w:num w:numId="38">
    <w:abstractNumId w:val="0"/>
  </w:num>
  <w:num w:numId="39">
    <w:abstractNumId w:val="2"/>
  </w:num>
  <w:num w:numId="40">
    <w:abstractNumId w:val="32"/>
  </w:num>
  <w:num w:numId="41">
    <w:abstractNumId w:val="13"/>
  </w:num>
  <w:num w:numId="42">
    <w:abstractNumId w:val="39"/>
  </w:num>
  <w:num w:numId="43">
    <w:abstractNumId w:val="21"/>
  </w:num>
  <w:num w:numId="44">
    <w:abstractNumId w:val="14"/>
  </w:num>
  <w:num w:numId="45">
    <w:abstractNumId w:val="43"/>
  </w:num>
  <w:num w:numId="46">
    <w:abstractNumId w:val="31"/>
  </w:num>
  <w:num w:numId="47">
    <w:abstractNumId w:val="12"/>
  </w:num>
  <w:num w:numId="48">
    <w:abstractNumId w:val="29"/>
  </w:num>
  <w:num w:numId="49">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646"/>
    <w:rsid w:val="000D0AAB"/>
    <w:rsid w:val="000D425C"/>
    <w:rsid w:val="000D6ACB"/>
    <w:rsid w:val="000E38A4"/>
    <w:rsid w:val="000E4867"/>
    <w:rsid w:val="000E5994"/>
    <w:rsid w:val="000F1893"/>
    <w:rsid w:val="000F6AB2"/>
    <w:rsid w:val="000F737F"/>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B5A"/>
    <w:rsid w:val="00231DBF"/>
    <w:rsid w:val="00232F7C"/>
    <w:rsid w:val="00234A37"/>
    <w:rsid w:val="002412B1"/>
    <w:rsid w:val="00242999"/>
    <w:rsid w:val="002458B2"/>
    <w:rsid w:val="002479D2"/>
    <w:rsid w:val="0025589C"/>
    <w:rsid w:val="00261546"/>
    <w:rsid w:val="00262B9C"/>
    <w:rsid w:val="00264B5B"/>
    <w:rsid w:val="00264F9C"/>
    <w:rsid w:val="00266FE6"/>
    <w:rsid w:val="00270728"/>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4307"/>
    <w:rsid w:val="00365235"/>
    <w:rsid w:val="0036604D"/>
    <w:rsid w:val="00366AF1"/>
    <w:rsid w:val="00370765"/>
    <w:rsid w:val="00375C6E"/>
    <w:rsid w:val="00376712"/>
    <w:rsid w:val="003806D6"/>
    <w:rsid w:val="00381858"/>
    <w:rsid w:val="00382606"/>
    <w:rsid w:val="003868DC"/>
    <w:rsid w:val="0039569A"/>
    <w:rsid w:val="00395EFC"/>
    <w:rsid w:val="003967AE"/>
    <w:rsid w:val="003A136F"/>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136B"/>
    <w:rsid w:val="00532028"/>
    <w:rsid w:val="00536AE7"/>
    <w:rsid w:val="0054335A"/>
    <w:rsid w:val="00544A65"/>
    <w:rsid w:val="00545D12"/>
    <w:rsid w:val="005466BA"/>
    <w:rsid w:val="00550586"/>
    <w:rsid w:val="00551719"/>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95E0B"/>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4E58"/>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0DB2"/>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28978695">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95184546">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purl.org/dc/dcmitype/"/>
    <ds:schemaRef ds:uri="40b193d6-2509-421e-9bb6-5976491ab253"/>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29cd4f3c-45f6-4532-abea-fa1ea3e0b27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020A2-7593-4401-8C72-3DBE2D37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5</cp:revision>
  <cp:lastPrinted>2024-03-01T03:47:00Z</cp:lastPrinted>
  <dcterms:created xsi:type="dcterms:W3CDTF">2024-08-05T07:28:00Z</dcterms:created>
  <dcterms:modified xsi:type="dcterms:W3CDTF">2024-08-05T10:38:00Z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