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5300" w:tblpY="1"/>
        <w:tblW w:w="534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tblGridChange w:id="0">
          <w:tblGrid>
            <w:gridCol w:w="1027"/>
            <w:gridCol w:w="360"/>
            <w:gridCol w:w="360"/>
            <w:gridCol w:w="360"/>
            <w:gridCol w:w="360"/>
            <w:gridCol w:w="360"/>
            <w:gridCol w:w="360"/>
            <w:gridCol w:w="360"/>
            <w:gridCol w:w="360"/>
            <w:gridCol w:w="360"/>
            <w:gridCol w:w="360"/>
            <w:gridCol w:w="360"/>
            <w:gridCol w:w="36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Roll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b="0" l="0" r="0" t="0"/>
            <wp:wrapNone/>
            <wp:docPr descr="images.png" id="3" name="image1.png"/>
            <a:graphic>
              <a:graphicData uri="http://schemas.openxmlformats.org/drawingml/2006/picture">
                <pic:pic>
                  <pic:nvPicPr>
                    <pic:cNvPr descr="images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153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PRESIDENCY UNIVERSITY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BENGALURU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SCHOOL OF COMMERCE           </w:t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Summer Term End Term Examinations, August 2024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203200</wp:posOffset>
                </wp:positionV>
                <wp:extent cx="4324350" cy="1007431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188588" y="328851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Winter Semester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2023 - 24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Course Code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MBA2001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Course Name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Essentials of Business Analytics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Program &amp; Sem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BBB /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V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203200</wp:posOffset>
                </wp:positionV>
                <wp:extent cx="4324350" cy="1007431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4350" cy="100743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4711700</wp:posOffset>
                </wp:positionH>
                <wp:positionV relativeFrom="paragraph">
                  <wp:posOffset>152400</wp:posOffset>
                </wp:positionV>
                <wp:extent cx="2122805" cy="1004542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89360" y="328851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8 / August / 2024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Time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9.30 am-12.30 pm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Max Marks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100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Weightage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 50%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4711700</wp:posOffset>
                </wp:positionH>
                <wp:positionV relativeFrom="paragraph">
                  <wp:posOffset>152400</wp:posOffset>
                </wp:positionV>
                <wp:extent cx="2122805" cy="1004542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2805" cy="10045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bottom w:color="000000" w:space="5" w:sz="4" w:val="single"/>
        </w:pBd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Instructions: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70.99999999999994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Read the all questions carefully and answer accordingly.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70.99999999999994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Question paper consists of three parts.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70.99999999999994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Scientific and Non Programable Calculators are Permitted.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70.99999999999994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not write any information on the question paper other than roll number.</w:t>
      </w:r>
    </w:p>
    <w:p w:rsidR="00000000" w:rsidDel="00000000" w:rsidP="00000000" w:rsidRDefault="00000000" w:rsidRPr="00000000" w14:paraId="0000001D">
      <w:pPr>
        <w:pBdr>
          <w:bottom w:color="000000" w:space="1" w:sz="4" w:val="single"/>
        </w:pBd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Part A</w:t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Answer any FIVE Questions.        (5 Q x 2 M = 10 M)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Define business analytics.   </w:t>
        <w:tab/>
        <w:tab/>
        <w:tab/>
        <w:tab/>
        <w:tab/>
        <w:t xml:space="preserve"> (C.O.No.1) [Knowledge]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Contrast between data scientist and data engineer.   </w:t>
        <w:tab/>
        <w:t xml:space="preserve">(C.O.No.2) [Undertand]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Define data management.   </w:t>
        <w:tab/>
        <w:tab/>
        <w:tab/>
        <w:tab/>
        <w:tab/>
        <w:t xml:space="preserve"> (C.O.No.1) [Knowledge]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Describe descriptive statistics.    </w:t>
        <w:tab/>
        <w:tab/>
        <w:tab/>
        <w:tab/>
        <w:t xml:space="preserve"> (C.O.No.1) [Knowledge]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Define data visualization.   </w:t>
        <w:tab/>
        <w:tab/>
        <w:tab/>
        <w:t xml:space="preserve"> </w:t>
        <w:tab/>
        <w:tab/>
        <w:t xml:space="preserve">(C.O.No.1) [Knowledge]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Outline data visualization.   </w:t>
        <w:tab/>
        <w:tab/>
        <w:tab/>
        <w:tab/>
        <w:tab/>
        <w:t xml:space="preserve"> (C.O.No.1) [Knowledge]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Define regression analysis.   </w:t>
        <w:tab/>
        <w:tab/>
        <w:tab/>
        <w:tab/>
        <w:tab/>
        <w:t xml:space="preserve"> (C.O.No.1) [Knowledge]                                                                                      </w:t>
      </w:r>
    </w:p>
    <w:p w:rsidR="00000000" w:rsidDel="00000000" w:rsidP="00000000" w:rsidRDefault="00000000" w:rsidRPr="00000000" w14:paraId="00000027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Part B</w:t>
      </w:r>
    </w:p>
    <w:p w:rsidR="00000000" w:rsidDel="00000000" w:rsidP="00000000" w:rsidRDefault="00000000" w:rsidRPr="00000000" w14:paraId="00000028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Answer any FIVE Questions.        (5 Q x 10 M = 50 M)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Articulate the different types of data.   </w:t>
        <w:tab/>
        <w:tab/>
        <w:tab/>
        <w:tab/>
        <w:t xml:space="preserve"> (C.O.No.3) [Apply]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Explain the different types of data collection methods.   </w:t>
        <w:tab/>
        <w:t xml:space="preserve">(C.O.No.2) [Understand]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Infer how to deal with missing data.   </w:t>
        <w:tab/>
        <w:tab/>
        <w:tab/>
        <w:t xml:space="preserve"> (C.O.No.2) [Understand]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11. Outline exploratory data analysis.   </w:t>
        <w:tab/>
        <w:tab/>
        <w:tab/>
        <w:t xml:space="preserve">            (C.O.No.2) [Understand]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12. Distinguish between mean, median and mode.  </w:t>
        <w:tab/>
        <w:tab/>
        <w:t xml:space="preserve">  (C.O.No.4) [Analyze]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13. Examine the different forecasting techniques.  </w:t>
        <w:tab/>
        <w:tab/>
        <w:tab/>
        <w:t xml:space="preserve"> (C.O.No. 4) [Analyze]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14. Compare the different approaches to data mining.   </w:t>
        <w:tab/>
        <w:tab/>
        <w:t xml:space="preserve">  (C.O.No.4) [Analyze]                                                                                      </w:t>
      </w:r>
    </w:p>
    <w:p w:rsidR="00000000" w:rsidDel="00000000" w:rsidP="00000000" w:rsidRDefault="00000000" w:rsidRPr="00000000" w14:paraId="00000030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Part C</w:t>
      </w:r>
    </w:p>
    <w:p w:rsidR="00000000" w:rsidDel="00000000" w:rsidP="00000000" w:rsidRDefault="00000000" w:rsidRPr="00000000" w14:paraId="0000003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Answer any TWO Questions.        (2 Q x 20 M = 40 M)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15. Examine the different approaches to data mining. </w:t>
        <w:tab/>
        <w:tab/>
        <w:tab/>
        <w:tab/>
        <w:t xml:space="preserve">(C.O.No.4) [Analyze]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16. Analyze big data management. Classify different sources of data.  </w:t>
        <w:tab/>
        <w:t xml:space="preserve">(C.O.No.4) [Analyze]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17. Examine the different types of data tables.   </w:t>
        <w:tab/>
        <w:tab/>
        <w:tab/>
        <w:tab/>
        <w:t xml:space="preserve">(C.O.No.4) [Analyze]</w:t>
      </w:r>
    </w:p>
    <w:p w:rsidR="00000000" w:rsidDel="00000000" w:rsidP="00000000" w:rsidRDefault="00000000" w:rsidRPr="00000000" w14:paraId="00000036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4" w:w="11909" w:orient="portrait"/>
      <w:pgMar w:bottom="720" w:top="360" w:left="720" w:right="720" w:header="720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highlight w:val="yellow"/>
        <w:u w:val="none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highlight w:val="yellow"/>
        <w:u w:val="none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highlight w:val="yellow"/>
        <w:u w:val="none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highlight w:val="yellow"/>
        <w:u w:val="none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lowerRoman"/>
      <w:lvlText w:val="(%1)"/>
      <w:lvlJc w:val="left"/>
      <w:pPr>
        <w:ind w:left="666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7020" w:hanging="360"/>
      </w:pPr>
      <w:rPr/>
    </w:lvl>
    <w:lvl w:ilvl="2">
      <w:start w:val="1"/>
      <w:numFmt w:val="lowerRoman"/>
      <w:lvlText w:val="%3."/>
      <w:lvlJc w:val="right"/>
      <w:pPr>
        <w:ind w:left="7740" w:hanging="180"/>
      </w:pPr>
      <w:rPr/>
    </w:lvl>
    <w:lvl w:ilvl="3">
      <w:start w:val="1"/>
      <w:numFmt w:val="decimal"/>
      <w:lvlText w:val="%4."/>
      <w:lvlJc w:val="left"/>
      <w:pPr>
        <w:ind w:left="8460" w:hanging="360"/>
      </w:pPr>
      <w:rPr/>
    </w:lvl>
    <w:lvl w:ilvl="4">
      <w:start w:val="1"/>
      <w:numFmt w:val="lowerLetter"/>
      <w:lvlText w:val="%5."/>
      <w:lvlJc w:val="left"/>
      <w:pPr>
        <w:ind w:left="9180" w:hanging="360"/>
      </w:pPr>
      <w:rPr/>
    </w:lvl>
    <w:lvl w:ilvl="5">
      <w:start w:val="1"/>
      <w:numFmt w:val="lowerRoman"/>
      <w:lvlText w:val="%6."/>
      <w:lvlJc w:val="right"/>
      <w:pPr>
        <w:ind w:left="9900" w:hanging="180"/>
      </w:pPr>
      <w:rPr/>
    </w:lvl>
    <w:lvl w:ilvl="6">
      <w:start w:val="1"/>
      <w:numFmt w:val="decimal"/>
      <w:lvlText w:val="%7."/>
      <w:lvlJc w:val="left"/>
      <w:pPr>
        <w:ind w:left="10620" w:hanging="360"/>
      </w:pPr>
      <w:rPr/>
    </w:lvl>
    <w:lvl w:ilvl="7">
      <w:start w:val="1"/>
      <w:numFmt w:val="lowerLetter"/>
      <w:lvlText w:val="%8."/>
      <w:lvlJc w:val="left"/>
      <w:pPr>
        <w:ind w:left="11340" w:hanging="360"/>
      </w:pPr>
      <w:rPr/>
    </w:lvl>
    <w:lvl w:ilvl="8">
      <w:start w:val="1"/>
      <w:numFmt w:val="lowerRoman"/>
      <w:lvlText w:val="%9."/>
      <w:lvlJc w:val="right"/>
      <w:pPr>
        <w:ind w:left="1206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