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B9B0811" w:rsidR="0073303C" w:rsidRDefault="00A20B2D" w:rsidP="00283030">
      <w:pPr>
        <w:jc w:val="center"/>
        <w:rPr>
          <w:rFonts w:ascii="Arial" w:hAnsi="Arial" w:cs="Arial"/>
          <w:b/>
          <w:sz w:val="24"/>
          <w:szCs w:val="24"/>
        </w:rPr>
      </w:pPr>
      <w:r>
        <w:rPr>
          <w:rFonts w:ascii="Arial" w:hAnsi="Arial" w:cs="Arial"/>
          <w:b/>
          <w:sz w:val="24"/>
          <w:szCs w:val="24"/>
        </w:rPr>
        <w:t xml:space="preserve">Summer Term </w:t>
      </w:r>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24B339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13637">
                              <w:rPr>
                                <w:rFonts w:ascii="Arial" w:hAnsi="Arial" w:cs="Arial"/>
                                <w:color w:val="000000" w:themeColor="text1"/>
                              </w:rPr>
                              <w:t>05-08-</w:t>
                            </w:r>
                            <w:r w:rsidR="008A7221">
                              <w:rPr>
                                <w:rFonts w:ascii="Arial" w:hAnsi="Arial" w:cs="Arial"/>
                                <w:color w:val="000000" w:themeColor="text1"/>
                              </w:rPr>
                              <w:t>2024</w:t>
                            </w:r>
                          </w:p>
                          <w:p w14:paraId="6658F460" w14:textId="6F88BE3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D5618">
                              <w:rPr>
                                <w:rFonts w:ascii="Arial" w:hAnsi="Arial" w:cs="Arial"/>
                                <w:color w:val="000000" w:themeColor="text1"/>
                              </w:rPr>
                              <w:t>9:30am – 12:30p</w:t>
                            </w:r>
                            <w:bookmarkStart w:id="0" w:name="_GoBack"/>
                            <w:bookmarkEnd w:id="0"/>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124B339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13637">
                        <w:rPr>
                          <w:rFonts w:ascii="Arial" w:hAnsi="Arial" w:cs="Arial"/>
                          <w:color w:val="000000" w:themeColor="text1"/>
                        </w:rPr>
                        <w:t>05-08-</w:t>
                      </w:r>
                      <w:r w:rsidR="008A7221">
                        <w:rPr>
                          <w:rFonts w:ascii="Arial" w:hAnsi="Arial" w:cs="Arial"/>
                          <w:color w:val="000000" w:themeColor="text1"/>
                        </w:rPr>
                        <w:t>2024</w:t>
                      </w:r>
                    </w:p>
                    <w:p w14:paraId="6658F460" w14:textId="6F88BE3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D5618">
                        <w:rPr>
                          <w:rFonts w:ascii="Arial" w:hAnsi="Arial" w:cs="Arial"/>
                          <w:color w:val="000000" w:themeColor="text1"/>
                        </w:rPr>
                        <w:t>9:30am – 12:30p</w:t>
                      </w:r>
                      <w:bookmarkStart w:id="1" w:name="_GoBack"/>
                      <w:bookmarkEnd w:id="1"/>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D8828F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BF56E7">
                              <w:rPr>
                                <w:rFonts w:ascii="Arial" w:hAnsi="Arial" w:cs="Arial"/>
                                <w:color w:val="000000" w:themeColor="text1"/>
                              </w:rPr>
                              <w:t>I MBA BATCH 2022</w:t>
                            </w:r>
                          </w:p>
                          <w:p w14:paraId="419F5C31" w14:textId="45BBEAF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BF56E7">
                              <w:rPr>
                                <w:rFonts w:ascii="Arial" w:hAnsi="Arial" w:cs="Arial"/>
                                <w:color w:val="000000" w:themeColor="text1"/>
                              </w:rPr>
                              <w:t xml:space="preserve"> 3057</w:t>
                            </w:r>
                          </w:p>
                          <w:p w14:paraId="19A088E3" w14:textId="6E6237E3"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A7221">
                              <w:rPr>
                                <w:rFonts w:ascii="Arial" w:hAnsi="Arial" w:cs="Arial"/>
                                <w:color w:val="000000" w:themeColor="text1"/>
                              </w:rPr>
                              <w:t>Global Supply Chain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1D8828F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BF56E7">
                        <w:rPr>
                          <w:rFonts w:ascii="Arial" w:hAnsi="Arial" w:cs="Arial"/>
                          <w:color w:val="000000" w:themeColor="text1"/>
                        </w:rPr>
                        <w:t>I MBA BATCH 2022</w:t>
                      </w:r>
                    </w:p>
                    <w:p w14:paraId="419F5C31" w14:textId="45BBEAF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BF56E7">
                        <w:rPr>
                          <w:rFonts w:ascii="Arial" w:hAnsi="Arial" w:cs="Arial"/>
                          <w:color w:val="000000" w:themeColor="text1"/>
                        </w:rPr>
                        <w:t xml:space="preserve"> 3057</w:t>
                      </w:r>
                    </w:p>
                    <w:p w14:paraId="19A088E3" w14:textId="6E6237E3"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A7221">
                        <w:rPr>
                          <w:rFonts w:ascii="Arial" w:hAnsi="Arial" w:cs="Arial"/>
                          <w:color w:val="000000" w:themeColor="text1"/>
                        </w:rPr>
                        <w:t>Global Supply Chain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1A5E22A8" w:rsidR="0094180B" w:rsidRDefault="00773B4D" w:rsidP="0094180B">
      <w:pPr>
        <w:pStyle w:val="ListParagraph"/>
        <w:numPr>
          <w:ilvl w:val="0"/>
          <w:numId w:val="38"/>
        </w:numPr>
        <w:ind w:left="720"/>
        <w:rPr>
          <w:rFonts w:ascii="Arial" w:hAnsi="Arial" w:cs="Arial"/>
        </w:rPr>
      </w:pPr>
      <w:r w:rsidRPr="00451DD3">
        <w:rPr>
          <w:rFonts w:ascii="Arial" w:hAnsi="Arial" w:cs="Arial"/>
        </w:rPr>
        <w:t>Question</w:t>
      </w:r>
      <w:r>
        <w:rPr>
          <w:rFonts w:ascii="Arial" w:hAnsi="Arial" w:cs="Arial"/>
        </w:rPr>
        <w:t xml:space="preserve"> (CO:</w:t>
      </w:r>
      <w:r w:rsidR="002E49F8">
        <w:rPr>
          <w:rFonts w:ascii="Arial" w:hAnsi="Arial" w:cs="Arial"/>
        </w:rPr>
        <w:t>01</w:t>
      </w:r>
      <w:r>
        <w:rPr>
          <w:rFonts w:ascii="Arial" w:hAnsi="Arial" w:cs="Arial"/>
        </w:rPr>
        <w:tab/>
      </w:r>
      <w:r w:rsidR="00675EEE">
        <w:rPr>
          <w:rFonts w:ascii="Arial" w:hAnsi="Arial" w:cs="Arial"/>
        </w:rPr>
        <w:t>Knowledge</w:t>
      </w:r>
      <w:r w:rsidRPr="00451DD3">
        <w:rPr>
          <w:rFonts w:ascii="Arial" w:hAnsi="Arial" w:cs="Arial"/>
        </w:rPr>
        <w:t>)</w:t>
      </w:r>
    </w:p>
    <w:p w14:paraId="4F9C4F61" w14:textId="77777777" w:rsidR="0094180B" w:rsidRDefault="0094180B" w:rsidP="0094180B">
      <w:pPr>
        <w:pStyle w:val="ListParagraph"/>
        <w:rPr>
          <w:rFonts w:ascii="Arial" w:hAnsi="Arial" w:cs="Arial"/>
        </w:rPr>
      </w:pPr>
    </w:p>
    <w:p w14:paraId="3A9E2DC1" w14:textId="2AC3C452" w:rsidR="0094180B" w:rsidRPr="00AF31AD" w:rsidRDefault="00346CFE" w:rsidP="00AF31AD">
      <w:pPr>
        <w:pStyle w:val="ListParagraph"/>
        <w:numPr>
          <w:ilvl w:val="0"/>
          <w:numId w:val="38"/>
        </w:numPr>
        <w:rPr>
          <w:rFonts w:ascii="Arial" w:hAnsi="Arial" w:cs="Arial"/>
        </w:rPr>
      </w:pPr>
      <w:r w:rsidRPr="00AF31AD">
        <w:rPr>
          <w:rFonts w:ascii="Arial" w:hAnsi="Arial" w:cs="Arial"/>
        </w:rPr>
        <w:t>List the capital intensive facilities in global cost forces</w:t>
      </w:r>
      <w:r w:rsidR="00AF31AD" w:rsidRPr="00AF31AD">
        <w:rPr>
          <w:rFonts w:ascii="Arial" w:hAnsi="Arial" w:cs="Arial"/>
        </w:rPr>
        <w:t xml:space="preserve"> </w:t>
      </w:r>
      <w:r w:rsidR="0094180B" w:rsidRPr="00AF31AD">
        <w:rPr>
          <w:rFonts w:ascii="Arial" w:hAnsi="Arial" w:cs="Arial"/>
        </w:rPr>
        <w:t>(CO:</w:t>
      </w:r>
      <w:r w:rsidR="002E49F8">
        <w:rPr>
          <w:rFonts w:ascii="Arial" w:hAnsi="Arial" w:cs="Arial"/>
        </w:rPr>
        <w:t>01</w:t>
      </w:r>
      <w:r w:rsidR="0094180B" w:rsidRPr="00AF31AD">
        <w:rPr>
          <w:rFonts w:ascii="Arial" w:hAnsi="Arial" w:cs="Arial"/>
        </w:rPr>
        <w:tab/>
      </w:r>
      <w:r w:rsidR="00675EEE" w:rsidRPr="00AF31AD">
        <w:rPr>
          <w:rFonts w:ascii="Arial" w:hAnsi="Arial" w:cs="Arial"/>
        </w:rPr>
        <w:t>Knowledge</w:t>
      </w:r>
      <w:r w:rsidR="0094180B" w:rsidRPr="00AF31AD">
        <w:rPr>
          <w:rFonts w:ascii="Arial" w:hAnsi="Arial" w:cs="Arial"/>
        </w:rPr>
        <w:t>)</w:t>
      </w:r>
    </w:p>
    <w:p w14:paraId="614E2612" w14:textId="77777777" w:rsidR="0094180B" w:rsidRPr="00451DD3" w:rsidRDefault="0094180B" w:rsidP="0094180B">
      <w:pPr>
        <w:pStyle w:val="ListParagraph"/>
        <w:rPr>
          <w:rFonts w:ascii="Arial" w:hAnsi="Arial" w:cs="Arial"/>
        </w:rPr>
      </w:pPr>
    </w:p>
    <w:p w14:paraId="0E175C08" w14:textId="465BC8C5" w:rsidR="0094180B" w:rsidRDefault="00AF31AD" w:rsidP="0094180B">
      <w:pPr>
        <w:pStyle w:val="ListParagraph"/>
        <w:numPr>
          <w:ilvl w:val="0"/>
          <w:numId w:val="38"/>
        </w:numPr>
        <w:ind w:left="720"/>
        <w:rPr>
          <w:rFonts w:ascii="Arial" w:hAnsi="Arial" w:cs="Arial"/>
        </w:rPr>
      </w:pPr>
      <w:r>
        <w:rPr>
          <w:rFonts w:ascii="Arial" w:hAnsi="Arial" w:cs="Arial"/>
        </w:rPr>
        <w:t>Discuss the outbound logistics in global supply chain management</w:t>
      </w:r>
      <w:r w:rsidR="0094180B" w:rsidRPr="00451DD3">
        <w:rPr>
          <w:rFonts w:ascii="Arial" w:hAnsi="Arial" w:cs="Arial"/>
        </w:rPr>
        <w:t xml:space="preserve"> </w:t>
      </w:r>
      <w:r w:rsidR="0094180B">
        <w:rPr>
          <w:rFonts w:ascii="Arial" w:hAnsi="Arial" w:cs="Arial"/>
        </w:rPr>
        <w:t>(CO:</w:t>
      </w:r>
      <w:r w:rsidR="002E49F8">
        <w:rPr>
          <w:rFonts w:ascii="Arial" w:hAnsi="Arial" w:cs="Arial"/>
        </w:rPr>
        <w:t>01</w:t>
      </w:r>
      <w:r w:rsidR="0094180B">
        <w:rPr>
          <w:rFonts w:ascii="Arial" w:hAnsi="Arial" w:cs="Arial"/>
        </w:rPr>
        <w:tab/>
      </w:r>
      <w:r w:rsidR="00675EEE">
        <w:rPr>
          <w:rFonts w:ascii="Arial" w:hAnsi="Arial" w:cs="Arial"/>
        </w:rPr>
        <w:t>Knowledge</w:t>
      </w:r>
      <w:r w:rsidR="0094180B" w:rsidRPr="00451DD3">
        <w:rPr>
          <w:rFonts w:ascii="Arial" w:hAnsi="Arial" w:cs="Arial"/>
        </w:rPr>
        <w:t>)</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027CD2F6" w:rsidR="0094180B" w:rsidRDefault="00AF31AD" w:rsidP="0094180B">
      <w:pPr>
        <w:pStyle w:val="ListParagraph"/>
        <w:numPr>
          <w:ilvl w:val="0"/>
          <w:numId w:val="38"/>
        </w:numPr>
        <w:ind w:left="720"/>
        <w:rPr>
          <w:rFonts w:ascii="Arial" w:hAnsi="Arial" w:cs="Arial"/>
        </w:rPr>
      </w:pPr>
      <w:r>
        <w:rPr>
          <w:rFonts w:ascii="Arial" w:hAnsi="Arial" w:cs="Arial"/>
        </w:rPr>
        <w:t>Mention the steps in system integration process.</w:t>
      </w:r>
      <w:r w:rsidR="0094180B" w:rsidRPr="00451DD3">
        <w:rPr>
          <w:rFonts w:ascii="Arial" w:hAnsi="Arial" w:cs="Arial"/>
        </w:rPr>
        <w:t xml:space="preserve"> </w:t>
      </w:r>
      <w:r w:rsidR="0094180B">
        <w:rPr>
          <w:rFonts w:ascii="Arial" w:hAnsi="Arial" w:cs="Arial"/>
        </w:rPr>
        <w:t>(CO:</w:t>
      </w:r>
      <w:r w:rsidR="002E49F8">
        <w:rPr>
          <w:rFonts w:ascii="Arial" w:hAnsi="Arial" w:cs="Arial"/>
        </w:rPr>
        <w:t>01</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29E99FB6" w:rsidR="0094180B" w:rsidRPr="005D74EC" w:rsidRDefault="00AF31AD" w:rsidP="0094180B">
      <w:pPr>
        <w:pStyle w:val="ListParagraph"/>
        <w:numPr>
          <w:ilvl w:val="0"/>
          <w:numId w:val="38"/>
        </w:numPr>
        <w:ind w:left="720"/>
        <w:rPr>
          <w:rFonts w:ascii="Arial" w:hAnsi="Arial" w:cs="Arial"/>
        </w:rPr>
      </w:pPr>
      <w:r>
        <w:rPr>
          <w:rFonts w:ascii="Arial" w:hAnsi="Arial" w:cs="Arial"/>
        </w:rPr>
        <w:t xml:space="preserve">Explain the </w:t>
      </w:r>
      <w:r w:rsidR="00126167">
        <w:rPr>
          <w:rFonts w:ascii="Arial" w:hAnsi="Arial" w:cs="Arial"/>
        </w:rPr>
        <w:t>essential elements of customer service in global supply chain management</w:t>
      </w:r>
      <w:r w:rsidR="0094180B" w:rsidRPr="005D74EC">
        <w:rPr>
          <w:rFonts w:ascii="Arial" w:hAnsi="Arial" w:cs="Arial"/>
        </w:rPr>
        <w:t xml:space="preserve"> (CO:</w:t>
      </w:r>
      <w:r w:rsidR="002E49F8">
        <w:rPr>
          <w:rFonts w:ascii="Arial" w:hAnsi="Arial" w:cs="Arial"/>
        </w:rPr>
        <w:t>01</w:t>
      </w:r>
      <w:r w:rsidR="0094180B" w:rsidRPr="005D74EC">
        <w:rPr>
          <w:rFonts w:ascii="Arial" w:hAnsi="Arial" w:cs="Arial"/>
        </w:rPr>
        <w:t xml:space="preserve"> </w:t>
      </w:r>
      <w:r w:rsidR="0094180B" w:rsidRPr="005D74EC">
        <w:rPr>
          <w:rFonts w:ascii="Arial" w:hAnsi="Arial" w:cs="Arial"/>
        </w:rPr>
        <w:tab/>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2DC7BFB0" w:rsidR="008C34D7" w:rsidRDefault="00126167" w:rsidP="008C34D7">
      <w:pPr>
        <w:pStyle w:val="ListParagraph"/>
        <w:numPr>
          <w:ilvl w:val="0"/>
          <w:numId w:val="38"/>
        </w:numPr>
        <w:ind w:left="720"/>
        <w:rPr>
          <w:rFonts w:ascii="Arial" w:hAnsi="Arial" w:cs="Arial"/>
        </w:rPr>
      </w:pPr>
      <w:r>
        <w:rPr>
          <w:rFonts w:ascii="Arial" w:hAnsi="Arial" w:cs="Arial"/>
        </w:rPr>
        <w:t xml:space="preserve">Identify the level of customer expectation in global supply chain management </w:t>
      </w:r>
      <w:r w:rsidRPr="00451DD3">
        <w:rPr>
          <w:rFonts w:ascii="Arial" w:hAnsi="Arial" w:cs="Arial"/>
        </w:rPr>
        <w:t>(</w:t>
      </w:r>
      <w:r w:rsidR="0094180B">
        <w:rPr>
          <w:rFonts w:ascii="Arial" w:hAnsi="Arial" w:cs="Arial"/>
        </w:rPr>
        <w:t>CO:</w:t>
      </w:r>
      <w:r w:rsidR="002E49F8">
        <w:rPr>
          <w:rFonts w:ascii="Arial" w:hAnsi="Arial" w:cs="Arial"/>
        </w:rPr>
        <w:t>01</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r w:rsidR="0094180B" w:rsidRPr="00451DD3">
        <w:rPr>
          <w:rFonts w:ascii="Arial" w:hAnsi="Arial" w:cs="Arial"/>
        </w:rPr>
        <w:t>)</w:t>
      </w:r>
    </w:p>
    <w:p w14:paraId="1592B9C0" w14:textId="77777777" w:rsidR="008C34D7" w:rsidRPr="008C34D7" w:rsidRDefault="008C34D7" w:rsidP="008C34D7">
      <w:pPr>
        <w:pStyle w:val="ListParagraph"/>
        <w:rPr>
          <w:rFonts w:ascii="Arial" w:hAnsi="Arial" w:cs="Arial"/>
        </w:rPr>
      </w:pPr>
    </w:p>
    <w:p w14:paraId="0AEF3361" w14:textId="7290C947" w:rsidR="008C34D7" w:rsidRDefault="008C34D7" w:rsidP="008C34D7">
      <w:pPr>
        <w:pStyle w:val="ListParagraph"/>
        <w:numPr>
          <w:ilvl w:val="0"/>
          <w:numId w:val="38"/>
        </w:numPr>
        <w:ind w:left="720"/>
        <w:rPr>
          <w:rFonts w:ascii="Arial" w:hAnsi="Arial" w:cs="Arial"/>
        </w:rPr>
      </w:pPr>
      <w:r>
        <w:rPr>
          <w:rFonts w:ascii="Arial" w:hAnsi="Arial" w:cs="Arial"/>
        </w:rPr>
        <w:t xml:space="preserve"> </w:t>
      </w:r>
      <w:r w:rsidR="00A67D6C">
        <w:rPr>
          <w:rFonts w:ascii="Arial" w:hAnsi="Arial" w:cs="Arial"/>
        </w:rPr>
        <w:t>What are the benefits of vendor managed inventory in supply chain management</w:t>
      </w:r>
      <w:r w:rsidRPr="00451DD3">
        <w:rPr>
          <w:rFonts w:ascii="Arial" w:hAnsi="Arial" w:cs="Arial"/>
        </w:rPr>
        <w:t xml:space="preserve"> </w:t>
      </w:r>
      <w:r>
        <w:rPr>
          <w:rFonts w:ascii="Arial" w:hAnsi="Arial" w:cs="Arial"/>
        </w:rPr>
        <w:t>(CO:</w:t>
      </w:r>
      <w:r w:rsidR="002E49F8">
        <w:rPr>
          <w:rFonts w:ascii="Arial" w:hAnsi="Arial" w:cs="Arial"/>
        </w:rPr>
        <w:t>02</w:t>
      </w:r>
      <w:r>
        <w:rPr>
          <w:rFonts w:ascii="Arial" w:hAnsi="Arial" w:cs="Arial"/>
        </w:rPr>
        <w:tab/>
      </w:r>
      <w:r w:rsidR="00675EEE">
        <w:rPr>
          <w:rFonts w:ascii="Arial" w:hAnsi="Arial" w:cs="Arial"/>
        </w:rPr>
        <w:t>Knowledge</w:t>
      </w:r>
      <w:r w:rsidRPr="00451DD3">
        <w:rPr>
          <w:rFonts w:ascii="Arial" w:hAnsi="Arial" w:cs="Arial"/>
        </w:rPr>
        <w:t>)</w:t>
      </w:r>
    </w:p>
    <w:p w14:paraId="2640E3E4" w14:textId="77777777" w:rsidR="008C34D7" w:rsidRPr="008C34D7" w:rsidRDefault="008C34D7" w:rsidP="008C34D7">
      <w:pPr>
        <w:pStyle w:val="ListParagraph"/>
        <w:rPr>
          <w:rFonts w:ascii="Arial" w:hAnsi="Arial" w:cs="Arial"/>
        </w:rPr>
      </w:pPr>
    </w:p>
    <w:p w14:paraId="59FEFD1B" w14:textId="30CD06FA" w:rsidR="008C34D7" w:rsidRDefault="00A67D6C" w:rsidP="008C34D7">
      <w:pPr>
        <w:pStyle w:val="ListParagraph"/>
        <w:numPr>
          <w:ilvl w:val="0"/>
          <w:numId w:val="38"/>
        </w:numPr>
        <w:ind w:left="720"/>
        <w:rPr>
          <w:rFonts w:ascii="Arial" w:hAnsi="Arial" w:cs="Arial"/>
        </w:rPr>
      </w:pPr>
      <w:r>
        <w:rPr>
          <w:rFonts w:ascii="Arial" w:hAnsi="Arial" w:cs="Arial"/>
        </w:rPr>
        <w:t>Explain the mode of transport in INCOTERMS.</w:t>
      </w:r>
      <w:r w:rsidR="008C34D7" w:rsidRPr="00451DD3">
        <w:rPr>
          <w:rFonts w:ascii="Arial" w:hAnsi="Arial" w:cs="Arial"/>
        </w:rPr>
        <w:t xml:space="preserve"> </w:t>
      </w:r>
      <w:r w:rsidR="008C34D7">
        <w:rPr>
          <w:rFonts w:ascii="Arial" w:hAnsi="Arial" w:cs="Arial"/>
        </w:rPr>
        <w:t>(CO:</w:t>
      </w:r>
      <w:r w:rsidR="002E49F8">
        <w:rPr>
          <w:rFonts w:ascii="Arial" w:hAnsi="Arial" w:cs="Arial"/>
        </w:rPr>
        <w:t>02</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00936D2D" w14:textId="77777777" w:rsidR="008C34D7" w:rsidRPr="008C34D7" w:rsidRDefault="008C34D7" w:rsidP="008C34D7">
      <w:pPr>
        <w:pStyle w:val="ListParagraph"/>
        <w:rPr>
          <w:rFonts w:ascii="Arial" w:hAnsi="Arial" w:cs="Arial"/>
        </w:rPr>
      </w:pPr>
    </w:p>
    <w:p w14:paraId="71B324B0" w14:textId="0E3F5C43" w:rsidR="008C34D7" w:rsidRDefault="00D10812" w:rsidP="008C34D7">
      <w:pPr>
        <w:pStyle w:val="ListParagraph"/>
        <w:numPr>
          <w:ilvl w:val="0"/>
          <w:numId w:val="38"/>
        </w:numPr>
        <w:ind w:left="720"/>
        <w:rPr>
          <w:rFonts w:ascii="Arial" w:hAnsi="Arial" w:cs="Arial"/>
        </w:rPr>
      </w:pPr>
      <w:r>
        <w:rPr>
          <w:rFonts w:ascii="Arial" w:hAnsi="Arial" w:cs="Arial"/>
        </w:rPr>
        <w:t>Identify the negative impacts of free trade in global supply chain management</w:t>
      </w:r>
      <w:r w:rsidR="008C34D7" w:rsidRPr="00451DD3">
        <w:rPr>
          <w:rFonts w:ascii="Arial" w:hAnsi="Arial" w:cs="Arial"/>
        </w:rPr>
        <w:t xml:space="preserve"> </w:t>
      </w:r>
      <w:r w:rsidR="008C34D7">
        <w:rPr>
          <w:rFonts w:ascii="Arial" w:hAnsi="Arial" w:cs="Arial"/>
        </w:rPr>
        <w:t>(CO:</w:t>
      </w:r>
      <w:r w:rsidR="002E49F8">
        <w:rPr>
          <w:rFonts w:ascii="Arial" w:hAnsi="Arial" w:cs="Arial"/>
        </w:rPr>
        <w:t>02</w:t>
      </w:r>
      <w:r w:rsidR="008C34D7">
        <w:rPr>
          <w:rFonts w:ascii="Arial" w:hAnsi="Arial" w:cs="Arial"/>
        </w:rPr>
        <w:tab/>
      </w:r>
      <w:r w:rsidR="00675EEE">
        <w:rPr>
          <w:rFonts w:ascii="Arial" w:hAnsi="Arial" w:cs="Arial"/>
        </w:rPr>
        <w:t>Knowledge</w:t>
      </w:r>
      <w:r w:rsidR="008C34D7" w:rsidRPr="00451DD3">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267336E1" w:rsidR="008C34D7" w:rsidRDefault="00D10812" w:rsidP="008C34D7">
      <w:pPr>
        <w:pStyle w:val="ListParagraph"/>
        <w:numPr>
          <w:ilvl w:val="0"/>
          <w:numId w:val="38"/>
        </w:numPr>
        <w:ind w:left="720"/>
        <w:rPr>
          <w:rFonts w:ascii="Arial" w:hAnsi="Arial" w:cs="Arial"/>
        </w:rPr>
      </w:pPr>
      <w:r>
        <w:rPr>
          <w:rFonts w:ascii="Arial" w:hAnsi="Arial" w:cs="Arial"/>
        </w:rPr>
        <w:t xml:space="preserve">Mention the different types of FTZ in global supply chain management. </w:t>
      </w:r>
      <w:r w:rsidR="008C34D7">
        <w:rPr>
          <w:rFonts w:ascii="Arial" w:hAnsi="Arial" w:cs="Arial"/>
        </w:rPr>
        <w:t>(CO:</w:t>
      </w:r>
      <w:r w:rsidR="002E49F8">
        <w:rPr>
          <w:rFonts w:ascii="Arial" w:hAnsi="Arial" w:cs="Arial"/>
        </w:rPr>
        <w:t>01</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23173697" w14:textId="77777777" w:rsidR="008C34D7" w:rsidRPr="008C34D7" w:rsidRDefault="008C34D7" w:rsidP="008C34D7">
      <w:pPr>
        <w:pStyle w:val="ListParagraph"/>
        <w:rPr>
          <w:rFonts w:ascii="Arial" w:hAnsi="Arial" w:cs="Arial"/>
        </w:rPr>
      </w:pPr>
    </w:p>
    <w:p w14:paraId="1B72EDBD" w14:textId="227834C7" w:rsidR="008C34D7" w:rsidRDefault="00D10812" w:rsidP="008C34D7">
      <w:pPr>
        <w:pStyle w:val="ListParagraph"/>
        <w:numPr>
          <w:ilvl w:val="0"/>
          <w:numId w:val="38"/>
        </w:numPr>
        <w:ind w:left="720"/>
        <w:rPr>
          <w:rFonts w:ascii="Arial" w:hAnsi="Arial" w:cs="Arial"/>
        </w:rPr>
      </w:pPr>
      <w:r>
        <w:rPr>
          <w:rFonts w:ascii="Arial" w:hAnsi="Arial" w:cs="Arial"/>
        </w:rPr>
        <w:t>List the import documents in global trad</w:t>
      </w:r>
      <w:r w:rsidR="001846D5">
        <w:rPr>
          <w:rFonts w:ascii="Arial" w:hAnsi="Arial" w:cs="Arial"/>
        </w:rPr>
        <w:t xml:space="preserve">e. </w:t>
      </w:r>
      <w:r w:rsidR="008C34D7">
        <w:rPr>
          <w:rFonts w:ascii="Arial" w:hAnsi="Arial" w:cs="Arial"/>
        </w:rPr>
        <w:t>(CO:</w:t>
      </w:r>
      <w:r w:rsidR="0063043C">
        <w:rPr>
          <w:rFonts w:ascii="Arial" w:hAnsi="Arial" w:cs="Arial"/>
        </w:rPr>
        <w:t>01</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33150585" w:rsidR="008C34D7" w:rsidRDefault="00364B8E" w:rsidP="008C34D7">
      <w:pPr>
        <w:pStyle w:val="ListParagraph"/>
        <w:numPr>
          <w:ilvl w:val="0"/>
          <w:numId w:val="38"/>
        </w:numPr>
        <w:ind w:left="720"/>
        <w:rPr>
          <w:rFonts w:ascii="Arial" w:hAnsi="Arial" w:cs="Arial"/>
        </w:rPr>
      </w:pPr>
      <w:r>
        <w:rPr>
          <w:rFonts w:ascii="Arial" w:hAnsi="Arial" w:cs="Arial"/>
        </w:rPr>
        <w:t>Define counter trade</w:t>
      </w:r>
      <w:r w:rsidR="008C34D7" w:rsidRPr="00451DD3">
        <w:rPr>
          <w:rFonts w:ascii="Arial" w:hAnsi="Arial" w:cs="Arial"/>
        </w:rPr>
        <w:t xml:space="preserve"> </w:t>
      </w:r>
      <w:r w:rsidR="008C34D7">
        <w:rPr>
          <w:rFonts w:ascii="Arial" w:hAnsi="Arial" w:cs="Arial"/>
        </w:rPr>
        <w:t>(CO:</w:t>
      </w:r>
      <w:r w:rsidR="0063043C">
        <w:rPr>
          <w:rFonts w:ascii="Arial" w:hAnsi="Arial" w:cs="Arial"/>
        </w:rPr>
        <w:t>01</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168F6FC5" w:rsidR="0094180B" w:rsidRPr="0094180B" w:rsidRDefault="001846D5" w:rsidP="00675EEE">
      <w:pPr>
        <w:pStyle w:val="ListParagraph"/>
        <w:numPr>
          <w:ilvl w:val="0"/>
          <w:numId w:val="38"/>
        </w:numPr>
        <w:tabs>
          <w:tab w:val="left" w:pos="2880"/>
        </w:tabs>
        <w:ind w:left="720"/>
        <w:rPr>
          <w:rFonts w:ascii="Arial" w:hAnsi="Arial" w:cs="Arial"/>
        </w:rPr>
      </w:pPr>
      <w:r>
        <w:rPr>
          <w:rFonts w:ascii="Arial" w:hAnsi="Arial" w:cs="Arial"/>
        </w:rPr>
        <w:t xml:space="preserve">Explain the various steps to developing </w:t>
      </w:r>
      <w:r w:rsidR="00D47C2F">
        <w:rPr>
          <w:rFonts w:ascii="Arial" w:hAnsi="Arial" w:cs="Arial"/>
        </w:rPr>
        <w:t xml:space="preserve">a customer service strategy in global supply chain management. </w:t>
      </w:r>
      <w:r w:rsidR="0094180B" w:rsidRPr="0094180B">
        <w:rPr>
          <w:rFonts w:ascii="Arial" w:hAnsi="Arial" w:cs="Arial"/>
        </w:rPr>
        <w:t xml:space="preserve"> (CO:</w:t>
      </w:r>
      <w:r w:rsidR="002E49F8">
        <w:rPr>
          <w:rFonts w:ascii="Arial" w:hAnsi="Arial" w:cs="Arial"/>
        </w:rPr>
        <w:t>02</w:t>
      </w:r>
      <w:r w:rsidR="0094180B" w:rsidRPr="0094180B">
        <w:rPr>
          <w:rFonts w:ascii="Arial" w:hAnsi="Arial" w:cs="Arial"/>
        </w:rPr>
        <w:tab/>
      </w:r>
      <w:r w:rsidR="001F12B9">
        <w:rPr>
          <w:rFonts w:ascii="Arial" w:hAnsi="Arial" w:cs="Arial"/>
        </w:rPr>
        <w:t>Application</w:t>
      </w:r>
      <w:r w:rsidR="0094180B" w:rsidRPr="0094180B">
        <w:rPr>
          <w:rFonts w:ascii="Arial" w:hAnsi="Arial" w:cs="Arial"/>
        </w:rPr>
        <w:t>)</w:t>
      </w:r>
    </w:p>
    <w:p w14:paraId="6EF12CD7" w14:textId="77777777" w:rsidR="0094180B" w:rsidRPr="00451DD3" w:rsidRDefault="0094180B" w:rsidP="0094180B">
      <w:pPr>
        <w:pStyle w:val="ListParagraph"/>
        <w:rPr>
          <w:rFonts w:ascii="Arial" w:hAnsi="Arial" w:cs="Arial"/>
        </w:rPr>
      </w:pPr>
    </w:p>
    <w:p w14:paraId="355225FF" w14:textId="2F246051" w:rsidR="0094180B" w:rsidRDefault="00D47C2F" w:rsidP="00675EEE">
      <w:pPr>
        <w:pStyle w:val="ListParagraph"/>
        <w:numPr>
          <w:ilvl w:val="0"/>
          <w:numId w:val="38"/>
        </w:numPr>
        <w:ind w:left="720"/>
        <w:rPr>
          <w:rFonts w:ascii="Arial" w:hAnsi="Arial" w:cs="Arial"/>
        </w:rPr>
      </w:pPr>
      <w:r>
        <w:rPr>
          <w:rFonts w:ascii="Arial" w:hAnsi="Arial" w:cs="Arial"/>
        </w:rPr>
        <w:t>Describe the effective building customer relationships in supply chain management</w:t>
      </w:r>
      <w:r w:rsidR="0094180B" w:rsidRPr="00451DD3">
        <w:rPr>
          <w:rFonts w:ascii="Arial" w:hAnsi="Arial" w:cs="Arial"/>
        </w:rPr>
        <w:t xml:space="preserve"> </w:t>
      </w:r>
      <w:r w:rsidR="0094180B">
        <w:rPr>
          <w:rFonts w:ascii="Arial" w:hAnsi="Arial" w:cs="Arial"/>
        </w:rPr>
        <w:t>(CO:</w:t>
      </w:r>
      <w:r w:rsidR="002E49F8">
        <w:rPr>
          <w:rFonts w:ascii="Arial" w:hAnsi="Arial" w:cs="Arial"/>
        </w:rPr>
        <w:t>02</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39EE81D8" w:rsidR="0094180B" w:rsidRDefault="009965EF" w:rsidP="00675EEE">
      <w:pPr>
        <w:pStyle w:val="ListParagraph"/>
        <w:numPr>
          <w:ilvl w:val="0"/>
          <w:numId w:val="38"/>
        </w:numPr>
        <w:ind w:left="720"/>
        <w:rPr>
          <w:rFonts w:ascii="Arial" w:hAnsi="Arial" w:cs="Arial"/>
        </w:rPr>
      </w:pPr>
      <w:r>
        <w:rPr>
          <w:rFonts w:ascii="Arial" w:hAnsi="Arial" w:cs="Arial"/>
        </w:rPr>
        <w:t xml:space="preserve">Discuss the components of demand management in global supply chain. </w:t>
      </w:r>
      <w:r w:rsidR="0094180B" w:rsidRPr="00451DD3">
        <w:rPr>
          <w:rFonts w:ascii="Arial" w:hAnsi="Arial" w:cs="Arial"/>
        </w:rPr>
        <w:t xml:space="preserve"> </w:t>
      </w:r>
      <w:r w:rsidR="0094180B">
        <w:rPr>
          <w:rFonts w:ascii="Arial" w:hAnsi="Arial" w:cs="Arial"/>
        </w:rPr>
        <w:t>(CO:</w:t>
      </w:r>
      <w:r w:rsidR="002E49F8">
        <w:rPr>
          <w:rFonts w:ascii="Arial" w:hAnsi="Arial" w:cs="Arial"/>
        </w:rPr>
        <w:t xml:space="preserve">02 </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74D32269" w14:textId="77777777" w:rsidR="0094180B" w:rsidRPr="005D74EC" w:rsidRDefault="0094180B" w:rsidP="0094180B">
      <w:pPr>
        <w:pStyle w:val="ListParagraph"/>
        <w:rPr>
          <w:rFonts w:ascii="Arial" w:hAnsi="Arial" w:cs="Arial"/>
        </w:rPr>
      </w:pPr>
    </w:p>
    <w:p w14:paraId="62DC1CB7" w14:textId="52845973" w:rsidR="0094180B" w:rsidRPr="005D74EC" w:rsidRDefault="00754943" w:rsidP="00675EEE">
      <w:pPr>
        <w:pStyle w:val="ListParagraph"/>
        <w:numPr>
          <w:ilvl w:val="0"/>
          <w:numId w:val="38"/>
        </w:numPr>
        <w:ind w:left="720"/>
        <w:rPr>
          <w:rFonts w:ascii="Arial" w:hAnsi="Arial" w:cs="Arial"/>
        </w:rPr>
      </w:pPr>
      <w:r>
        <w:rPr>
          <w:rFonts w:ascii="Arial" w:hAnsi="Arial" w:cs="Arial"/>
        </w:rPr>
        <w:t>Explain the priciples of inventory management in supply chain</w:t>
      </w:r>
      <w:r w:rsidR="0094180B" w:rsidRPr="005D74EC">
        <w:rPr>
          <w:rFonts w:ascii="Arial" w:hAnsi="Arial" w:cs="Arial"/>
        </w:rPr>
        <w:t xml:space="preserve"> (CO:</w:t>
      </w:r>
      <w:r w:rsidR="002E49F8">
        <w:rPr>
          <w:rFonts w:ascii="Arial" w:hAnsi="Arial" w:cs="Arial"/>
        </w:rPr>
        <w:t>03</w:t>
      </w:r>
      <w:r w:rsidR="0094180B" w:rsidRPr="005D74EC">
        <w:rPr>
          <w:rFonts w:ascii="Arial" w:hAnsi="Arial" w:cs="Arial"/>
        </w:rPr>
        <w:t xml:space="preserve"> </w:t>
      </w:r>
      <w:r w:rsidR="0094180B" w:rsidRPr="005D74EC">
        <w:rPr>
          <w:rFonts w:ascii="Arial" w:hAnsi="Arial" w:cs="Arial"/>
        </w:rPr>
        <w:tab/>
      </w:r>
      <w:r w:rsidR="001F12B9">
        <w:rPr>
          <w:rFonts w:ascii="Arial" w:hAnsi="Arial" w:cs="Arial"/>
        </w:rPr>
        <w:t>Application</w:t>
      </w:r>
      <w:r w:rsidR="0094180B" w:rsidRPr="005D74EC">
        <w:rPr>
          <w:rFonts w:ascii="Arial" w:hAnsi="Arial" w:cs="Arial"/>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7E9F675" w14:textId="13E02D36" w:rsidR="0094180B" w:rsidRDefault="00754943" w:rsidP="00675EEE">
      <w:pPr>
        <w:pStyle w:val="ListParagraph"/>
        <w:numPr>
          <w:ilvl w:val="0"/>
          <w:numId w:val="38"/>
        </w:numPr>
        <w:ind w:left="720"/>
        <w:rPr>
          <w:rFonts w:ascii="Arial" w:hAnsi="Arial" w:cs="Arial"/>
        </w:rPr>
      </w:pPr>
      <w:r>
        <w:rPr>
          <w:rFonts w:ascii="Arial" w:hAnsi="Arial" w:cs="Arial"/>
        </w:rPr>
        <w:t>What is global trade and explain the impact of free trade movement on global supply chain management</w:t>
      </w:r>
      <w:r w:rsidR="0094180B" w:rsidRPr="00451DD3">
        <w:rPr>
          <w:rFonts w:ascii="Arial" w:hAnsi="Arial" w:cs="Arial"/>
        </w:rPr>
        <w:t xml:space="preserve"> </w:t>
      </w:r>
      <w:r w:rsidR="0094180B">
        <w:rPr>
          <w:rFonts w:ascii="Arial" w:hAnsi="Arial" w:cs="Arial"/>
        </w:rPr>
        <w:t>(CO:</w:t>
      </w:r>
      <w:r w:rsidR="002E49F8">
        <w:rPr>
          <w:rFonts w:ascii="Arial" w:hAnsi="Arial" w:cs="Arial"/>
        </w:rPr>
        <w:t>03</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586C9FA2" w14:textId="77777777" w:rsidR="00675EEE" w:rsidRPr="00675EEE" w:rsidRDefault="00675EEE" w:rsidP="00675EEE">
      <w:pPr>
        <w:pStyle w:val="ListParagraph"/>
        <w:rPr>
          <w:rFonts w:ascii="Arial" w:hAnsi="Arial" w:cs="Arial"/>
        </w:rPr>
      </w:pPr>
    </w:p>
    <w:p w14:paraId="31DC3B36" w14:textId="2F0B25B0" w:rsidR="00675EEE" w:rsidRDefault="00754943" w:rsidP="00675EEE">
      <w:pPr>
        <w:pStyle w:val="ListParagraph"/>
        <w:numPr>
          <w:ilvl w:val="0"/>
          <w:numId w:val="38"/>
        </w:numPr>
        <w:ind w:left="720"/>
        <w:rPr>
          <w:rFonts w:ascii="Arial" w:hAnsi="Arial" w:cs="Arial"/>
        </w:rPr>
      </w:pPr>
      <w:r>
        <w:rPr>
          <w:rFonts w:ascii="Arial" w:hAnsi="Arial" w:cs="Arial"/>
        </w:rPr>
        <w:t>Explain the export documentation in global supply chain management.</w:t>
      </w:r>
      <w:r w:rsidR="00675EEE" w:rsidRPr="00451DD3">
        <w:rPr>
          <w:rFonts w:ascii="Arial" w:hAnsi="Arial" w:cs="Arial"/>
        </w:rPr>
        <w:t xml:space="preserve"> </w:t>
      </w:r>
      <w:r w:rsidR="00675EEE">
        <w:rPr>
          <w:rFonts w:ascii="Arial" w:hAnsi="Arial" w:cs="Arial"/>
        </w:rPr>
        <w:t>(CO:</w:t>
      </w:r>
      <w:r w:rsidR="002E49F8">
        <w:rPr>
          <w:rFonts w:ascii="Arial" w:hAnsi="Arial" w:cs="Arial"/>
        </w:rPr>
        <w:t>03</w:t>
      </w:r>
      <w:r w:rsidR="00675EEE">
        <w:rPr>
          <w:rFonts w:ascii="Arial" w:hAnsi="Arial" w:cs="Arial"/>
        </w:rPr>
        <w:tab/>
        <w:t>Application</w:t>
      </w:r>
      <w:r w:rsidR="00675EEE" w:rsidRPr="00451DD3">
        <w:rPr>
          <w:rFonts w:ascii="Arial" w:hAnsi="Arial" w:cs="Arial"/>
        </w:rPr>
        <w:t>)</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6FDC60D9" w14:textId="77777777" w:rsidR="00364B8E" w:rsidRDefault="00364B8E" w:rsidP="005D74EC">
      <w:pPr>
        <w:rPr>
          <w:rFonts w:ascii="Arial" w:hAnsi="Arial" w:cs="Arial"/>
          <w:b/>
          <w:sz w:val="24"/>
          <w:szCs w:val="24"/>
        </w:rPr>
      </w:pPr>
    </w:p>
    <w:p w14:paraId="7F9188CA" w14:textId="30CD4BF3" w:rsidR="00364B8E" w:rsidRPr="00A90BF8" w:rsidRDefault="00364B8E" w:rsidP="00364B8E">
      <w:pPr>
        <w:ind w:left="360"/>
        <w:jc w:val="both"/>
        <w:rPr>
          <w:rFonts w:ascii="Arial" w:hAnsi="Arial" w:cs="Arial"/>
          <w:color w:val="212529"/>
          <w:shd w:val="clear" w:color="auto" w:fill="FFFFFF"/>
        </w:rPr>
      </w:pPr>
      <w:r w:rsidRPr="00D05F70">
        <w:rPr>
          <w:rFonts w:ascii="Arial" w:hAnsi="Arial" w:cs="Arial"/>
          <w:sz w:val="24"/>
          <w:szCs w:val="24"/>
        </w:rPr>
        <w:t>1</w:t>
      </w:r>
      <w:r>
        <w:rPr>
          <w:rFonts w:ascii="Arial" w:hAnsi="Arial" w:cs="Arial"/>
          <w:sz w:val="24"/>
          <w:szCs w:val="24"/>
        </w:rPr>
        <w:t>9</w:t>
      </w:r>
      <w:r w:rsidRPr="00D05F70">
        <w:rPr>
          <w:rFonts w:ascii="Arial" w:hAnsi="Arial" w:cs="Arial"/>
          <w:sz w:val="24"/>
          <w:szCs w:val="24"/>
        </w:rPr>
        <w:t xml:space="preserve">. </w:t>
      </w:r>
      <w:r w:rsidRPr="00A90BF8">
        <w:rPr>
          <w:rFonts w:ascii="Arial" w:hAnsi="Arial" w:cs="Arial"/>
        </w:rPr>
        <w:t>The</w:t>
      </w:r>
      <w:r w:rsidRPr="00A90BF8">
        <w:rPr>
          <w:rFonts w:ascii="Arial" w:hAnsi="Arial" w:cs="Arial"/>
          <w:color w:val="212529"/>
          <w:shd w:val="clear" w:color="auto" w:fill="FFFFFF"/>
        </w:rPr>
        <w:t xml:space="preserve"> growth of Best Buy from a small car stereo retailer to a market leader in the consumer electronics retailing business in the US. Best Buy was appreciated for its </w:t>
      </w:r>
      <w:r w:rsidRPr="00A90BF8">
        <w:rPr>
          <w:rStyle w:val="highlightstring"/>
          <w:rFonts w:ascii="Arial" w:hAnsi="Arial" w:cs="Arial"/>
          <w:color w:val="212529"/>
          <w:shd w:val="clear" w:color="auto" w:fill="FFFFFF"/>
        </w:rPr>
        <w:t>customer</w:t>
      </w:r>
      <w:r w:rsidRPr="00A90BF8">
        <w:rPr>
          <w:rFonts w:ascii="Arial" w:hAnsi="Arial" w:cs="Arial"/>
          <w:color w:val="212529"/>
          <w:shd w:val="clear" w:color="auto" w:fill="FFFFFF"/>
        </w:rPr>
        <w:t>-centric </w:t>
      </w:r>
      <w:r w:rsidRPr="00A90BF8">
        <w:rPr>
          <w:rStyle w:val="highlightstring"/>
          <w:rFonts w:ascii="Arial" w:hAnsi="Arial" w:cs="Arial"/>
          <w:color w:val="212529"/>
          <w:shd w:val="clear" w:color="auto" w:fill="FFFFFF"/>
        </w:rPr>
        <w:t>supply</w:t>
      </w:r>
      <w:r w:rsidRPr="00A90BF8">
        <w:rPr>
          <w:rFonts w:ascii="Arial" w:hAnsi="Arial" w:cs="Arial"/>
          <w:color w:val="212529"/>
          <w:shd w:val="clear" w:color="auto" w:fill="FFFFFF"/>
        </w:rPr>
        <w:t> </w:t>
      </w:r>
      <w:r w:rsidRPr="00A90BF8">
        <w:rPr>
          <w:rStyle w:val="highlightstring"/>
          <w:rFonts w:ascii="Arial" w:hAnsi="Arial" w:cs="Arial"/>
          <w:color w:val="212529"/>
          <w:shd w:val="clear" w:color="auto" w:fill="FFFFFF"/>
        </w:rPr>
        <w:t>chain</w:t>
      </w:r>
      <w:r w:rsidRPr="00A90BF8">
        <w:rPr>
          <w:rFonts w:ascii="Arial" w:hAnsi="Arial" w:cs="Arial"/>
          <w:color w:val="212529"/>
          <w:shd w:val="clear" w:color="auto" w:fill="FFFFFF"/>
        </w:rPr>
        <w:t> management practices. It extensively used information technology (IT) for managing its </w:t>
      </w:r>
      <w:r w:rsidRPr="00A90BF8">
        <w:rPr>
          <w:rStyle w:val="highlightstring"/>
          <w:rFonts w:ascii="Arial" w:hAnsi="Arial" w:cs="Arial"/>
          <w:color w:val="212529"/>
          <w:shd w:val="clear" w:color="auto" w:fill="FFFFFF"/>
        </w:rPr>
        <w:t>supply</w:t>
      </w:r>
      <w:r w:rsidRPr="00A90BF8">
        <w:rPr>
          <w:rFonts w:ascii="Arial" w:hAnsi="Arial" w:cs="Arial"/>
          <w:color w:val="212529"/>
          <w:shd w:val="clear" w:color="auto" w:fill="FFFFFF"/>
        </w:rPr>
        <w:t> </w:t>
      </w:r>
      <w:r w:rsidRPr="00A90BF8">
        <w:rPr>
          <w:rStyle w:val="highlightstring"/>
          <w:rFonts w:ascii="Arial" w:hAnsi="Arial" w:cs="Arial"/>
          <w:color w:val="212529"/>
          <w:shd w:val="clear" w:color="auto" w:fill="FFFFFF"/>
        </w:rPr>
        <w:t>chain</w:t>
      </w:r>
      <w:r w:rsidRPr="00A90BF8">
        <w:rPr>
          <w:rFonts w:ascii="Arial" w:hAnsi="Arial" w:cs="Arial"/>
          <w:color w:val="212529"/>
          <w:shd w:val="clear" w:color="auto" w:fill="FFFFFF"/>
        </w:rPr>
        <w:t xml:space="preserve"> in its effort to </w:t>
      </w:r>
      <w:r w:rsidR="003A652A" w:rsidRPr="00A90BF8">
        <w:rPr>
          <w:rFonts w:ascii="Arial" w:hAnsi="Arial" w:cs="Arial"/>
          <w:color w:val="212529"/>
          <w:shd w:val="clear" w:color="auto" w:fill="FFFFFF"/>
        </w:rPr>
        <w:t>optimize</w:t>
      </w:r>
      <w:r w:rsidRPr="00A90BF8">
        <w:rPr>
          <w:rFonts w:ascii="Arial" w:hAnsi="Arial" w:cs="Arial"/>
          <w:color w:val="212529"/>
          <w:shd w:val="clear" w:color="auto" w:fill="FFFFFF"/>
        </w:rPr>
        <w:t xml:space="preserve"> all </w:t>
      </w:r>
      <w:r w:rsidRPr="00A90BF8">
        <w:rPr>
          <w:rStyle w:val="highlightstring"/>
          <w:rFonts w:ascii="Arial" w:hAnsi="Arial" w:cs="Arial"/>
          <w:color w:val="212529"/>
          <w:shd w:val="clear" w:color="auto" w:fill="FFFFFF"/>
        </w:rPr>
        <w:t>supply</w:t>
      </w:r>
      <w:r w:rsidRPr="00A90BF8">
        <w:rPr>
          <w:rFonts w:ascii="Arial" w:hAnsi="Arial" w:cs="Arial"/>
          <w:color w:val="212529"/>
          <w:shd w:val="clear" w:color="auto" w:fill="FFFFFF"/>
        </w:rPr>
        <w:t> </w:t>
      </w:r>
      <w:r w:rsidRPr="00A90BF8">
        <w:rPr>
          <w:rStyle w:val="highlightstring"/>
          <w:rFonts w:ascii="Arial" w:hAnsi="Arial" w:cs="Arial"/>
          <w:color w:val="212529"/>
          <w:shd w:val="clear" w:color="auto" w:fill="FFFFFF"/>
        </w:rPr>
        <w:t>chain</w:t>
      </w:r>
      <w:r w:rsidRPr="00A90BF8">
        <w:rPr>
          <w:rFonts w:ascii="Arial" w:hAnsi="Arial" w:cs="Arial"/>
          <w:color w:val="212529"/>
          <w:shd w:val="clear" w:color="auto" w:fill="FFFFFF"/>
        </w:rPr>
        <w:t> processes. The company's technology driven initiatives help it take informed decisions on several aspects of business which resulted in higher </w:t>
      </w:r>
      <w:r w:rsidRPr="00A90BF8">
        <w:rPr>
          <w:rStyle w:val="highlightstring"/>
          <w:rFonts w:ascii="Arial" w:hAnsi="Arial" w:cs="Arial"/>
          <w:color w:val="212529"/>
          <w:shd w:val="clear" w:color="auto" w:fill="FFFFFF"/>
        </w:rPr>
        <w:t>customer</w:t>
      </w:r>
      <w:r w:rsidRPr="00A90BF8">
        <w:rPr>
          <w:rFonts w:ascii="Arial" w:hAnsi="Arial" w:cs="Arial"/>
          <w:color w:val="212529"/>
          <w:shd w:val="clear" w:color="auto" w:fill="FFFFFF"/>
        </w:rPr>
        <w:t> satisfaction and loyalty. The case details how Best Buy managed its </w:t>
      </w:r>
      <w:r w:rsidRPr="00A90BF8">
        <w:rPr>
          <w:rStyle w:val="highlightstring"/>
          <w:rFonts w:ascii="Arial" w:hAnsi="Arial" w:cs="Arial"/>
          <w:color w:val="212529"/>
          <w:shd w:val="clear" w:color="auto" w:fill="FFFFFF"/>
        </w:rPr>
        <w:t>supply</w:t>
      </w:r>
      <w:r w:rsidRPr="00A90BF8">
        <w:rPr>
          <w:rFonts w:ascii="Arial" w:hAnsi="Arial" w:cs="Arial"/>
          <w:color w:val="212529"/>
          <w:shd w:val="clear" w:color="auto" w:fill="FFFFFF"/>
        </w:rPr>
        <w:t> </w:t>
      </w:r>
      <w:r w:rsidRPr="00A90BF8">
        <w:rPr>
          <w:rStyle w:val="highlightstring"/>
          <w:rFonts w:ascii="Arial" w:hAnsi="Arial" w:cs="Arial"/>
          <w:color w:val="212529"/>
          <w:shd w:val="clear" w:color="auto" w:fill="FFFFFF"/>
        </w:rPr>
        <w:t>chain</w:t>
      </w:r>
      <w:r w:rsidRPr="00A90BF8">
        <w:rPr>
          <w:rFonts w:ascii="Arial" w:hAnsi="Arial" w:cs="Arial"/>
          <w:color w:val="212529"/>
          <w:shd w:val="clear" w:color="auto" w:fill="FFFFFF"/>
        </w:rPr>
        <w:t xml:space="preserve">, the technologies it implemented in </w:t>
      </w:r>
      <w:r w:rsidR="003A652A" w:rsidRPr="00A90BF8">
        <w:rPr>
          <w:rFonts w:ascii="Arial" w:hAnsi="Arial" w:cs="Arial"/>
          <w:color w:val="212529"/>
          <w:shd w:val="clear" w:color="auto" w:fill="FFFFFF"/>
        </w:rPr>
        <w:t>optimizing</w:t>
      </w:r>
      <w:r w:rsidRPr="00A90BF8">
        <w:rPr>
          <w:rFonts w:ascii="Arial" w:hAnsi="Arial" w:cs="Arial"/>
          <w:color w:val="212529"/>
          <w:shd w:val="clear" w:color="auto" w:fill="FFFFFF"/>
        </w:rPr>
        <w:t xml:space="preserve"> its </w:t>
      </w:r>
      <w:r w:rsidRPr="00A90BF8">
        <w:rPr>
          <w:rStyle w:val="highlightstring"/>
          <w:rFonts w:ascii="Arial" w:hAnsi="Arial" w:cs="Arial"/>
          <w:color w:val="212529"/>
          <w:shd w:val="clear" w:color="auto" w:fill="FFFFFF"/>
        </w:rPr>
        <w:t>supply</w:t>
      </w:r>
      <w:r w:rsidRPr="00A90BF8">
        <w:rPr>
          <w:rFonts w:ascii="Arial" w:hAnsi="Arial" w:cs="Arial"/>
          <w:color w:val="212529"/>
          <w:shd w:val="clear" w:color="auto" w:fill="FFFFFF"/>
        </w:rPr>
        <w:t> </w:t>
      </w:r>
      <w:r w:rsidRPr="00A90BF8">
        <w:rPr>
          <w:rStyle w:val="highlightstring"/>
          <w:rFonts w:ascii="Arial" w:hAnsi="Arial" w:cs="Arial"/>
          <w:color w:val="212529"/>
          <w:shd w:val="clear" w:color="auto" w:fill="FFFFFF"/>
        </w:rPr>
        <w:t>chain</w:t>
      </w:r>
      <w:r w:rsidRPr="00A90BF8">
        <w:rPr>
          <w:rFonts w:ascii="Arial" w:hAnsi="Arial" w:cs="Arial"/>
          <w:color w:val="212529"/>
          <w:shd w:val="clear" w:color="auto" w:fill="FFFFFF"/>
        </w:rPr>
        <w:t>, and how it modified its </w:t>
      </w:r>
      <w:r w:rsidRPr="00A90BF8">
        <w:rPr>
          <w:rStyle w:val="highlightstring"/>
          <w:rFonts w:ascii="Arial" w:hAnsi="Arial" w:cs="Arial"/>
          <w:color w:val="212529"/>
          <w:shd w:val="clear" w:color="auto" w:fill="FFFFFF"/>
        </w:rPr>
        <w:t>supply</w:t>
      </w:r>
      <w:r w:rsidRPr="00A90BF8">
        <w:rPr>
          <w:rFonts w:ascii="Arial" w:hAnsi="Arial" w:cs="Arial"/>
          <w:color w:val="212529"/>
          <w:shd w:val="clear" w:color="auto" w:fill="FFFFFF"/>
        </w:rPr>
        <w:t> </w:t>
      </w:r>
      <w:r w:rsidRPr="00A90BF8">
        <w:rPr>
          <w:rStyle w:val="highlightstring"/>
          <w:rFonts w:ascii="Arial" w:hAnsi="Arial" w:cs="Arial"/>
          <w:color w:val="212529"/>
          <w:shd w:val="clear" w:color="auto" w:fill="FFFFFF"/>
        </w:rPr>
        <w:t>chain</w:t>
      </w:r>
      <w:r w:rsidRPr="00A90BF8">
        <w:rPr>
          <w:rFonts w:ascii="Arial" w:hAnsi="Arial" w:cs="Arial"/>
          <w:color w:val="212529"/>
          <w:shd w:val="clear" w:color="auto" w:fill="FFFFFF"/>
        </w:rPr>
        <w:t> to fit the </w:t>
      </w:r>
      <w:r w:rsidRPr="00A90BF8">
        <w:rPr>
          <w:rStyle w:val="highlightstring"/>
          <w:rFonts w:ascii="Arial" w:hAnsi="Arial" w:cs="Arial"/>
          <w:color w:val="212529"/>
          <w:shd w:val="clear" w:color="auto" w:fill="FFFFFF"/>
        </w:rPr>
        <w:t>customer</w:t>
      </w:r>
      <w:r w:rsidRPr="00A90BF8">
        <w:rPr>
          <w:rFonts w:ascii="Arial" w:hAnsi="Arial" w:cs="Arial"/>
          <w:color w:val="212529"/>
          <w:shd w:val="clear" w:color="auto" w:fill="FFFFFF"/>
        </w:rPr>
        <w:t>-centric approach it took to conduct the business.</w:t>
      </w:r>
    </w:p>
    <w:p w14:paraId="0D39A891" w14:textId="77777777" w:rsidR="00364B8E" w:rsidRPr="00A90BF8" w:rsidRDefault="00364B8E" w:rsidP="00364B8E">
      <w:pPr>
        <w:ind w:left="720"/>
        <w:jc w:val="both"/>
        <w:rPr>
          <w:rFonts w:ascii="Arial" w:hAnsi="Arial" w:cs="Arial"/>
          <w:color w:val="212529"/>
          <w:shd w:val="clear" w:color="auto" w:fill="FFFFFF"/>
        </w:rPr>
      </w:pPr>
      <w:r w:rsidRPr="00A90BF8">
        <w:rPr>
          <w:rFonts w:ascii="Arial" w:hAnsi="Arial" w:cs="Arial"/>
          <w:color w:val="212529"/>
          <w:shd w:val="clear" w:color="auto" w:fill="FFFFFF"/>
        </w:rPr>
        <w:t>Questions:</w:t>
      </w:r>
    </w:p>
    <w:p w14:paraId="78048DD3" w14:textId="77777777" w:rsidR="00364B8E" w:rsidRPr="00A90BF8" w:rsidRDefault="00364B8E" w:rsidP="00364B8E">
      <w:pPr>
        <w:ind w:left="732"/>
        <w:jc w:val="both"/>
        <w:rPr>
          <w:rFonts w:ascii="Arial" w:hAnsi="Arial" w:cs="Arial"/>
          <w:color w:val="212529"/>
          <w:shd w:val="clear" w:color="auto" w:fill="FFFFFF"/>
        </w:rPr>
      </w:pPr>
      <w:r w:rsidRPr="00A90BF8">
        <w:rPr>
          <w:rFonts w:ascii="Arial" w:hAnsi="Arial" w:cs="Arial"/>
          <w:color w:val="212529"/>
          <w:shd w:val="clear" w:color="auto" w:fill="FFFFFF"/>
        </w:rPr>
        <w:t>1. Analyse how to identify the customer satisfaction and loyalty in the business.</w:t>
      </w:r>
    </w:p>
    <w:p w14:paraId="54237EED" w14:textId="60FC88A1" w:rsidR="0094180B" w:rsidRDefault="00364B8E" w:rsidP="00364B8E">
      <w:pPr>
        <w:ind w:left="732"/>
        <w:jc w:val="both"/>
        <w:rPr>
          <w:rFonts w:ascii="Arial" w:hAnsi="Arial" w:cs="Arial"/>
        </w:rPr>
      </w:pPr>
      <w:r w:rsidRPr="00A90BF8">
        <w:rPr>
          <w:rFonts w:ascii="Arial" w:hAnsi="Arial" w:cs="Arial"/>
          <w:color w:val="212529"/>
          <w:shd w:val="clear" w:color="auto" w:fill="FFFFFF"/>
        </w:rPr>
        <w:t>2.</w:t>
      </w:r>
      <w:r>
        <w:rPr>
          <w:rFonts w:ascii="Arial" w:hAnsi="Arial" w:cs="Arial"/>
          <w:color w:val="212529"/>
          <w:shd w:val="clear" w:color="auto" w:fill="FFFFFF"/>
        </w:rPr>
        <w:t xml:space="preserve"> </w:t>
      </w:r>
      <w:r w:rsidRPr="00A90BF8">
        <w:rPr>
          <w:rFonts w:ascii="Arial" w:hAnsi="Arial" w:cs="Arial"/>
          <w:color w:val="212529"/>
          <w:shd w:val="clear" w:color="auto" w:fill="FFFFFF"/>
        </w:rPr>
        <w:t>Explain the current challenges of the customer service in supply chain management.</w:t>
      </w:r>
      <w:r>
        <w:rPr>
          <w:rFonts w:ascii="Arial" w:hAnsi="Arial" w:cs="Arial"/>
          <w:color w:val="212529"/>
          <w:shd w:val="clear" w:color="auto" w:fill="FFFFFF"/>
        </w:rPr>
        <w:t xml:space="preserve">  </w:t>
      </w:r>
      <w:r w:rsidR="0094180B" w:rsidRPr="00364B8E">
        <w:rPr>
          <w:rFonts w:ascii="Arial" w:hAnsi="Arial" w:cs="Arial"/>
        </w:rPr>
        <w:t>(CO:</w:t>
      </w:r>
      <w:r w:rsidR="002E49F8">
        <w:rPr>
          <w:rFonts w:ascii="Arial" w:hAnsi="Arial" w:cs="Arial"/>
        </w:rPr>
        <w:t>04</w:t>
      </w:r>
      <w:r w:rsidR="0094180B" w:rsidRPr="00364B8E">
        <w:rPr>
          <w:rFonts w:ascii="Arial" w:hAnsi="Arial" w:cs="Arial"/>
        </w:rPr>
        <w:t xml:space="preserve"> </w:t>
      </w:r>
      <w:r w:rsidR="0094180B" w:rsidRPr="00364B8E">
        <w:rPr>
          <w:rFonts w:ascii="Arial" w:hAnsi="Arial" w:cs="Arial"/>
        </w:rPr>
        <w:tab/>
      </w:r>
      <w:r w:rsidR="000F6AB2" w:rsidRPr="00364B8E">
        <w:rPr>
          <w:rFonts w:ascii="Arial" w:hAnsi="Arial" w:cs="Arial"/>
        </w:rPr>
        <w:t>Analysis</w:t>
      </w:r>
      <w:r w:rsidR="0094180B" w:rsidRPr="00364B8E">
        <w:rPr>
          <w:rFonts w:ascii="Arial" w:hAnsi="Arial" w:cs="Arial"/>
        </w:rPr>
        <w:t>)</w:t>
      </w:r>
    </w:p>
    <w:p w14:paraId="19643524" w14:textId="1E7097AF" w:rsidR="00364B8E" w:rsidRDefault="002E49F8" w:rsidP="002E49F8">
      <w:pPr>
        <w:ind w:left="300"/>
        <w:jc w:val="both"/>
        <w:rPr>
          <w:rFonts w:ascii="Arial" w:hAnsi="Arial" w:cs="Arial"/>
          <w:color w:val="212529"/>
          <w:shd w:val="clear" w:color="auto" w:fill="FFFFFF"/>
        </w:rPr>
      </w:pPr>
      <w:r>
        <w:rPr>
          <w:rFonts w:ascii="Arial" w:hAnsi="Arial" w:cs="Arial"/>
          <w:color w:val="212529"/>
          <w:shd w:val="clear" w:color="auto" w:fill="FFFFFF"/>
        </w:rPr>
        <w:t xml:space="preserve">20. </w:t>
      </w:r>
      <w:r w:rsidR="00364B8E">
        <w:rPr>
          <w:rFonts w:ascii="Arial" w:hAnsi="Arial" w:cs="Arial"/>
          <w:color w:val="212529"/>
          <w:shd w:val="clear" w:color="auto" w:fill="FFFFFF"/>
        </w:rPr>
        <w:t xml:space="preserve">Rick Wagoner, CEO of General Motors knew that something was 'broken' in the automobile industry </w:t>
      </w:r>
      <w:r>
        <w:rPr>
          <w:rFonts w:ascii="Arial" w:hAnsi="Arial" w:cs="Arial"/>
          <w:color w:val="212529"/>
          <w:shd w:val="clear" w:color="auto" w:fill="FFFFFF"/>
        </w:rPr>
        <w:t xml:space="preserve">   </w:t>
      </w:r>
      <w:r w:rsidR="00364B8E">
        <w:rPr>
          <w:rFonts w:ascii="Arial" w:hAnsi="Arial" w:cs="Arial"/>
          <w:color w:val="212529"/>
          <w:shd w:val="clear" w:color="auto" w:fill="FFFFFF"/>
        </w:rPr>
        <w:t>long before a USA Today article made the announcement in December 2001. Wagoner, along with top lieutenants Mark Hogan, group vice president, on the customer side; Harold Kutner, group vice president for worldwide purchasing, on the </w:t>
      </w:r>
      <w:r w:rsidR="00364B8E">
        <w:rPr>
          <w:rStyle w:val="highlightstring"/>
          <w:rFonts w:ascii="Arial" w:hAnsi="Arial" w:cs="Arial"/>
          <w:color w:val="212529"/>
          <w:shd w:val="clear" w:color="auto" w:fill="FFFFFF"/>
        </w:rPr>
        <w:t>supply</w:t>
      </w:r>
      <w:r w:rsidR="00364B8E">
        <w:rPr>
          <w:rFonts w:ascii="Arial" w:hAnsi="Arial" w:cs="Arial"/>
          <w:color w:val="212529"/>
          <w:shd w:val="clear" w:color="auto" w:fill="FFFFFF"/>
        </w:rPr>
        <w:t> </w:t>
      </w:r>
      <w:r w:rsidR="00364B8E">
        <w:rPr>
          <w:rStyle w:val="highlightstring"/>
          <w:rFonts w:ascii="Arial" w:hAnsi="Arial" w:cs="Arial"/>
          <w:color w:val="212529"/>
          <w:shd w:val="clear" w:color="auto" w:fill="FFFFFF"/>
        </w:rPr>
        <w:t>chain</w:t>
      </w:r>
      <w:r w:rsidR="00364B8E">
        <w:rPr>
          <w:rFonts w:ascii="Arial" w:hAnsi="Arial" w:cs="Arial"/>
          <w:color w:val="212529"/>
          <w:shd w:val="clear" w:color="auto" w:fill="FFFFFF"/>
        </w:rPr>
        <w:t> side; and Ralph Szygenda, group vice president for information systems &amp; services, and chief information officer on efforts to 'digitize' GM, had launched several initiatives to realize their shared vision of value creation within GM. Several of these initiatives were aimed at integrating GM's </w:t>
      </w:r>
      <w:r w:rsidR="00364B8E">
        <w:rPr>
          <w:rStyle w:val="highlightstring"/>
          <w:rFonts w:ascii="Arial" w:hAnsi="Arial" w:cs="Arial"/>
          <w:color w:val="212529"/>
          <w:shd w:val="clear" w:color="auto" w:fill="FFFFFF"/>
        </w:rPr>
        <w:t>demand</w:t>
      </w:r>
      <w:r w:rsidR="00364B8E">
        <w:rPr>
          <w:rFonts w:ascii="Arial" w:hAnsi="Arial" w:cs="Arial"/>
          <w:color w:val="212529"/>
          <w:shd w:val="clear" w:color="auto" w:fill="FFFFFF"/>
        </w:rPr>
        <w:t> and </w:t>
      </w:r>
      <w:r w:rsidR="00364B8E">
        <w:rPr>
          <w:rStyle w:val="highlightstring"/>
          <w:rFonts w:ascii="Arial" w:hAnsi="Arial" w:cs="Arial"/>
          <w:color w:val="212529"/>
          <w:shd w:val="clear" w:color="auto" w:fill="FFFFFF"/>
        </w:rPr>
        <w:t>supply</w:t>
      </w:r>
      <w:r w:rsidR="00364B8E">
        <w:rPr>
          <w:rFonts w:ascii="Arial" w:hAnsi="Arial" w:cs="Arial"/>
          <w:color w:val="212529"/>
          <w:shd w:val="clear" w:color="auto" w:fill="FFFFFF"/>
        </w:rPr>
        <w:t> </w:t>
      </w:r>
      <w:r w:rsidR="00364B8E">
        <w:rPr>
          <w:rStyle w:val="highlightstring"/>
          <w:rFonts w:ascii="Arial" w:hAnsi="Arial" w:cs="Arial"/>
          <w:color w:val="212529"/>
          <w:shd w:val="clear" w:color="auto" w:fill="FFFFFF"/>
        </w:rPr>
        <w:t>chain</w:t>
      </w:r>
      <w:r w:rsidR="00364B8E">
        <w:rPr>
          <w:rFonts w:ascii="Arial" w:hAnsi="Arial" w:cs="Arial"/>
          <w:color w:val="212529"/>
          <w:shd w:val="clear" w:color="auto" w:fill="FFFFFF"/>
        </w:rPr>
        <w:t>s, supported by the latest technologies. Their goal was to strengthen and integrate GM's </w:t>
      </w:r>
      <w:r w:rsidR="00364B8E">
        <w:rPr>
          <w:rStyle w:val="highlightstring"/>
          <w:rFonts w:ascii="Arial" w:hAnsi="Arial" w:cs="Arial"/>
          <w:color w:val="212529"/>
          <w:shd w:val="clear" w:color="auto" w:fill="FFFFFF"/>
        </w:rPr>
        <w:t>demand</w:t>
      </w:r>
      <w:r w:rsidR="00364B8E">
        <w:rPr>
          <w:rFonts w:ascii="Arial" w:hAnsi="Arial" w:cs="Arial"/>
          <w:color w:val="212529"/>
          <w:shd w:val="clear" w:color="auto" w:fill="FFFFFF"/>
        </w:rPr>
        <w:t> and </w:t>
      </w:r>
      <w:r w:rsidR="00364B8E">
        <w:rPr>
          <w:rStyle w:val="highlightstring"/>
          <w:rFonts w:ascii="Arial" w:hAnsi="Arial" w:cs="Arial"/>
          <w:color w:val="212529"/>
          <w:shd w:val="clear" w:color="auto" w:fill="FFFFFF"/>
        </w:rPr>
        <w:t>supply</w:t>
      </w:r>
      <w:r w:rsidR="00364B8E">
        <w:rPr>
          <w:rFonts w:ascii="Arial" w:hAnsi="Arial" w:cs="Arial"/>
          <w:color w:val="212529"/>
          <w:shd w:val="clear" w:color="auto" w:fill="FFFFFF"/>
        </w:rPr>
        <w:t> </w:t>
      </w:r>
      <w:r w:rsidR="00364B8E">
        <w:rPr>
          <w:rStyle w:val="highlightstring"/>
          <w:rFonts w:ascii="Arial" w:hAnsi="Arial" w:cs="Arial"/>
          <w:color w:val="212529"/>
          <w:shd w:val="clear" w:color="auto" w:fill="FFFFFF"/>
        </w:rPr>
        <w:t>chain</w:t>
      </w:r>
      <w:r w:rsidR="00364B8E">
        <w:rPr>
          <w:rFonts w:ascii="Arial" w:hAnsi="Arial" w:cs="Arial"/>
          <w:color w:val="212529"/>
          <w:shd w:val="clear" w:color="auto" w:fill="FFFFFF"/>
        </w:rPr>
        <w:t xml:space="preserve"> systems to build what is known as a digital loyalty network (DLN). As its name implies, a DLN includes the three components GM was </w:t>
      </w:r>
      <w:r w:rsidR="00364B8E">
        <w:rPr>
          <w:rFonts w:ascii="Arial" w:hAnsi="Arial" w:cs="Arial"/>
          <w:color w:val="212529"/>
          <w:shd w:val="clear" w:color="auto" w:fill="FFFFFF"/>
        </w:rPr>
        <w:lastRenderedPageBreak/>
        <w:t xml:space="preserve">addressing: 'digital' for technology-enabled; 'loyalty' for a focus on customers and on increasing their loyalty and lifetime value to GM; and 'network' for </w:t>
      </w:r>
      <w:r w:rsidR="003A652A">
        <w:rPr>
          <w:rFonts w:ascii="Arial" w:hAnsi="Arial" w:cs="Arial"/>
          <w:color w:val="212529"/>
          <w:shd w:val="clear" w:color="auto" w:fill="FFFFFF"/>
        </w:rPr>
        <w:t>coordinating</w:t>
      </w:r>
      <w:r w:rsidR="00364B8E">
        <w:rPr>
          <w:rFonts w:ascii="Arial" w:hAnsi="Arial" w:cs="Arial"/>
          <w:color w:val="212529"/>
          <w:shd w:val="clear" w:color="auto" w:fill="FFFFFF"/>
        </w:rPr>
        <w:t xml:space="preserve"> and leveraging all </w:t>
      </w:r>
      <w:r w:rsidR="00364B8E">
        <w:rPr>
          <w:rStyle w:val="highlightstring"/>
          <w:rFonts w:ascii="Arial" w:hAnsi="Arial" w:cs="Arial"/>
          <w:color w:val="212529"/>
          <w:shd w:val="clear" w:color="auto" w:fill="FFFFFF"/>
        </w:rPr>
        <w:t>supply</w:t>
      </w:r>
      <w:r w:rsidR="00364B8E">
        <w:rPr>
          <w:rFonts w:ascii="Arial" w:hAnsi="Arial" w:cs="Arial"/>
          <w:color w:val="212529"/>
          <w:shd w:val="clear" w:color="auto" w:fill="FFFFFF"/>
        </w:rPr>
        <w:t> and distribution </w:t>
      </w:r>
      <w:r w:rsidR="00364B8E">
        <w:rPr>
          <w:rStyle w:val="highlightstring"/>
          <w:rFonts w:ascii="Arial" w:hAnsi="Arial" w:cs="Arial"/>
          <w:color w:val="212529"/>
          <w:shd w:val="clear" w:color="auto" w:fill="FFFFFF"/>
        </w:rPr>
        <w:t>chain</w:t>
      </w:r>
      <w:r w:rsidR="00364B8E">
        <w:rPr>
          <w:rFonts w:ascii="Arial" w:hAnsi="Arial" w:cs="Arial"/>
          <w:color w:val="212529"/>
          <w:shd w:val="clear" w:color="auto" w:fill="FFFFFF"/>
        </w:rPr>
        <w:t> partners to serve those customers. Wagoner and his team believed their efforts would be fundamental to a sustainable, value-creating auto industry business model that would lead to increased efficiency and profitability. The group had made excellent progress, and Wagoner decided to get together with his team to take stock of where they stood in realizing their overall vision. But the words 'industry business model is broken' stayed with him. He wondered whether the investments in these myriad initiatives would actually pay off - and whether they would help fix the problem of low value creation. As he pushed the e-mail send button to alert the team of their meeting, he wondered whether their efforts were really sufficient to render GM a value-creating business.</w:t>
      </w:r>
    </w:p>
    <w:p w14:paraId="34576F95" w14:textId="77777777" w:rsidR="00364B8E" w:rsidRDefault="00364B8E" w:rsidP="00364B8E">
      <w:pPr>
        <w:shd w:val="clear" w:color="auto" w:fill="FFFFFF"/>
        <w:ind w:left="360"/>
        <w:jc w:val="both"/>
        <w:rPr>
          <w:rFonts w:ascii="Arial" w:hAnsi="Arial" w:cs="Arial"/>
        </w:rPr>
      </w:pPr>
      <w:r>
        <w:rPr>
          <w:rFonts w:ascii="Arial" w:hAnsi="Arial" w:cs="Arial"/>
          <w:color w:val="212529"/>
          <w:shd w:val="clear" w:color="auto" w:fill="FFFFFF"/>
        </w:rPr>
        <w:t xml:space="preserve">    1.</w:t>
      </w:r>
      <w:r w:rsidRPr="00F96B95">
        <w:rPr>
          <w:rFonts w:ascii="Arial" w:hAnsi="Arial" w:cs="Arial"/>
        </w:rPr>
        <w:t xml:space="preserve"> </w:t>
      </w:r>
      <w:r>
        <w:rPr>
          <w:rFonts w:ascii="Arial" w:hAnsi="Arial" w:cs="Arial"/>
        </w:rPr>
        <w:t>Describe how</w:t>
      </w:r>
      <w:r w:rsidRPr="00F96B95">
        <w:rPr>
          <w:rFonts w:ascii="Arial" w:hAnsi="Arial" w:cs="Arial"/>
        </w:rPr>
        <w:t xml:space="preserve"> you understand about </w:t>
      </w:r>
      <w:r>
        <w:rPr>
          <w:rFonts w:ascii="Arial" w:hAnsi="Arial" w:cs="Arial"/>
        </w:rPr>
        <w:t>General Motors</w:t>
      </w:r>
      <w:r w:rsidRPr="00F96B95">
        <w:rPr>
          <w:rFonts w:ascii="Arial" w:hAnsi="Arial" w:cs="Arial"/>
        </w:rPr>
        <w:t xml:space="preserve"> Supply Chain operations.</w:t>
      </w:r>
    </w:p>
    <w:p w14:paraId="1960883D" w14:textId="77777777" w:rsidR="00364B8E" w:rsidRDefault="00364B8E" w:rsidP="00364B8E">
      <w:pPr>
        <w:shd w:val="clear" w:color="auto" w:fill="FFFFFF"/>
        <w:ind w:left="851" w:hanging="851"/>
        <w:rPr>
          <w:rFonts w:ascii="Arial" w:hAnsi="Arial" w:cs="Arial"/>
          <w:color w:val="212529"/>
          <w:shd w:val="clear" w:color="auto" w:fill="FFFFFF"/>
        </w:rPr>
      </w:pPr>
      <w:r>
        <w:rPr>
          <w:rFonts w:ascii="Arial" w:hAnsi="Arial" w:cs="Arial"/>
          <w:color w:val="212529"/>
          <w:shd w:val="clear" w:color="auto" w:fill="FFFFFF"/>
        </w:rPr>
        <w:t xml:space="preserve">          2. Explain how GM demand and supply chain system to build on customers and     increasing their loyalty.</w:t>
      </w:r>
    </w:p>
    <w:p w14:paraId="5C2BF3F4" w14:textId="1DDF5894" w:rsidR="0094180B" w:rsidRPr="002E49F8" w:rsidRDefault="002E49F8" w:rsidP="002E49F8">
      <w:pPr>
        <w:tabs>
          <w:tab w:val="left" w:pos="3150"/>
        </w:tabs>
        <w:rPr>
          <w:rFonts w:ascii="Arial" w:hAnsi="Arial" w:cs="Arial"/>
        </w:rPr>
      </w:pPr>
      <w:r>
        <w:rPr>
          <w:rFonts w:ascii="Arial" w:hAnsi="Arial" w:cs="Arial"/>
          <w:color w:val="212529"/>
          <w:shd w:val="clear" w:color="auto" w:fill="FFFFFF"/>
        </w:rPr>
        <w:t xml:space="preserve">                             </w:t>
      </w:r>
      <w:r w:rsidR="000F6AB2" w:rsidRPr="002E49F8">
        <w:rPr>
          <w:rFonts w:ascii="Arial" w:hAnsi="Arial" w:cs="Arial"/>
        </w:rPr>
        <w:t>(CO:</w:t>
      </w:r>
      <w:r>
        <w:rPr>
          <w:rFonts w:ascii="Arial" w:hAnsi="Arial" w:cs="Arial"/>
        </w:rPr>
        <w:t>04</w:t>
      </w:r>
      <w:r w:rsidR="000F6AB2" w:rsidRPr="002E49F8">
        <w:rPr>
          <w:rFonts w:ascii="Arial" w:hAnsi="Arial" w:cs="Arial"/>
        </w:rPr>
        <w:tab/>
      </w:r>
      <w:r w:rsidR="008C34D7" w:rsidRPr="002E49F8">
        <w:rPr>
          <w:rFonts w:ascii="Arial" w:hAnsi="Arial" w:cs="Arial"/>
        </w:rPr>
        <w:t>Analysis</w:t>
      </w:r>
      <w:r w:rsidR="000F6AB2" w:rsidRPr="002E49F8">
        <w:rPr>
          <w:rFonts w:ascii="Arial" w:hAnsi="Arial" w:cs="Arial"/>
        </w:rPr>
        <w:t>)</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42623" w14:textId="77777777" w:rsidR="0088702D" w:rsidRDefault="0088702D" w:rsidP="00BF4113">
      <w:pPr>
        <w:pStyle w:val="ListParagraph"/>
        <w:spacing w:after="0" w:line="240" w:lineRule="auto"/>
      </w:pPr>
      <w:r>
        <w:separator/>
      </w:r>
    </w:p>
  </w:endnote>
  <w:endnote w:type="continuationSeparator" w:id="0">
    <w:p w14:paraId="71FCF1BF" w14:textId="77777777" w:rsidR="0088702D" w:rsidRDefault="0088702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B7437D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D561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D5618">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A3EF" w14:textId="77777777" w:rsidR="0088702D" w:rsidRDefault="0088702D" w:rsidP="00BF4113">
      <w:pPr>
        <w:pStyle w:val="ListParagraph"/>
        <w:spacing w:after="0" w:line="240" w:lineRule="auto"/>
      </w:pPr>
      <w:r>
        <w:separator/>
      </w:r>
    </w:p>
  </w:footnote>
  <w:footnote w:type="continuationSeparator" w:id="0">
    <w:p w14:paraId="30BF913A" w14:textId="77777777" w:rsidR="0088702D" w:rsidRDefault="0088702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785"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1A31F7"/>
    <w:multiLevelType w:val="hybridMultilevel"/>
    <w:tmpl w:val="041035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1"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5"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24"/>
    <w:lvlOverride w:ilvl="0">
      <w:startOverride w:val="1"/>
    </w:lvlOverride>
  </w:num>
  <w:num w:numId="3">
    <w:abstractNumId w:val="25"/>
  </w:num>
  <w:num w:numId="4">
    <w:abstractNumId w:val="31"/>
  </w:num>
  <w:num w:numId="5">
    <w:abstractNumId w:val="4"/>
  </w:num>
  <w:num w:numId="6">
    <w:abstractNumId w:val="18"/>
  </w:num>
  <w:num w:numId="7">
    <w:abstractNumId w:val="1"/>
  </w:num>
  <w:num w:numId="8">
    <w:abstractNumId w:val="17"/>
  </w:num>
  <w:num w:numId="9">
    <w:abstractNumId w:val="7"/>
  </w:num>
  <w:num w:numId="10">
    <w:abstractNumId w:val="48"/>
  </w:num>
  <w:num w:numId="11">
    <w:abstractNumId w:val="28"/>
  </w:num>
  <w:num w:numId="12">
    <w:abstractNumId w:val="35"/>
  </w:num>
  <w:num w:numId="13">
    <w:abstractNumId w:val="41"/>
  </w:num>
  <w:num w:numId="14">
    <w:abstractNumId w:val="42"/>
  </w:num>
  <w:num w:numId="15">
    <w:abstractNumId w:val="12"/>
  </w:num>
  <w:num w:numId="16">
    <w:abstractNumId w:val="19"/>
  </w:num>
  <w:num w:numId="17">
    <w:abstractNumId w:val="6"/>
  </w:num>
  <w:num w:numId="18">
    <w:abstractNumId w:val="8"/>
  </w:num>
  <w:num w:numId="19">
    <w:abstractNumId w:val="47"/>
  </w:num>
  <w:num w:numId="20">
    <w:abstractNumId w:val="21"/>
  </w:num>
  <w:num w:numId="21">
    <w:abstractNumId w:val="36"/>
  </w:num>
  <w:num w:numId="22">
    <w:abstractNumId w:val="27"/>
  </w:num>
  <w:num w:numId="23">
    <w:abstractNumId w:val="23"/>
  </w:num>
  <w:num w:numId="24">
    <w:abstractNumId w:val="11"/>
  </w:num>
  <w:num w:numId="25">
    <w:abstractNumId w:val="29"/>
  </w:num>
  <w:num w:numId="26">
    <w:abstractNumId w:val="38"/>
  </w:num>
  <w:num w:numId="27">
    <w:abstractNumId w:val="34"/>
  </w:num>
  <w:num w:numId="28">
    <w:abstractNumId w:val="9"/>
  </w:num>
  <w:num w:numId="29">
    <w:abstractNumId w:val="26"/>
  </w:num>
  <w:num w:numId="30">
    <w:abstractNumId w:val="37"/>
  </w:num>
  <w:num w:numId="31">
    <w:abstractNumId w:val="16"/>
  </w:num>
  <w:num w:numId="32">
    <w:abstractNumId w:val="5"/>
  </w:num>
  <w:num w:numId="33">
    <w:abstractNumId w:val="46"/>
  </w:num>
  <w:num w:numId="34">
    <w:abstractNumId w:val="45"/>
  </w:num>
  <w:num w:numId="35">
    <w:abstractNumId w:val="44"/>
  </w:num>
  <w:num w:numId="36">
    <w:abstractNumId w:val="40"/>
  </w:num>
  <w:num w:numId="37">
    <w:abstractNumId w:val="10"/>
  </w:num>
  <w:num w:numId="38">
    <w:abstractNumId w:val="0"/>
  </w:num>
  <w:num w:numId="39">
    <w:abstractNumId w:val="3"/>
  </w:num>
  <w:num w:numId="40">
    <w:abstractNumId w:val="33"/>
  </w:num>
  <w:num w:numId="41">
    <w:abstractNumId w:val="14"/>
  </w:num>
  <w:num w:numId="42">
    <w:abstractNumId w:val="39"/>
  </w:num>
  <w:num w:numId="43">
    <w:abstractNumId w:val="22"/>
  </w:num>
  <w:num w:numId="44">
    <w:abstractNumId w:val="15"/>
  </w:num>
  <w:num w:numId="45">
    <w:abstractNumId w:val="43"/>
  </w:num>
  <w:num w:numId="46">
    <w:abstractNumId w:val="32"/>
  </w:num>
  <w:num w:numId="47">
    <w:abstractNumId w:val="13"/>
  </w:num>
  <w:num w:numId="48">
    <w:abstractNumId w:val="30"/>
  </w:num>
  <w:num w:numId="4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26167"/>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46D5"/>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49F8"/>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6CFE"/>
    <w:rsid w:val="00347B35"/>
    <w:rsid w:val="0035383F"/>
    <w:rsid w:val="00356725"/>
    <w:rsid w:val="00364B8E"/>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A652A"/>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043C"/>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4943"/>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8702D"/>
    <w:rsid w:val="00890652"/>
    <w:rsid w:val="00890856"/>
    <w:rsid w:val="00891A0E"/>
    <w:rsid w:val="00892E4D"/>
    <w:rsid w:val="008A653E"/>
    <w:rsid w:val="008A6CD9"/>
    <w:rsid w:val="008A7221"/>
    <w:rsid w:val="008B139A"/>
    <w:rsid w:val="008B2E48"/>
    <w:rsid w:val="008B3D70"/>
    <w:rsid w:val="008B67FB"/>
    <w:rsid w:val="008C1E6C"/>
    <w:rsid w:val="008C34D7"/>
    <w:rsid w:val="008D0184"/>
    <w:rsid w:val="008D1EA8"/>
    <w:rsid w:val="008D23F1"/>
    <w:rsid w:val="008D2D9F"/>
    <w:rsid w:val="008D33C2"/>
    <w:rsid w:val="008D48BF"/>
    <w:rsid w:val="008D5618"/>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65EF"/>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3637"/>
    <w:rsid w:val="00A14A59"/>
    <w:rsid w:val="00A20742"/>
    <w:rsid w:val="00A20B2D"/>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67D6C"/>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31AD"/>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56E7"/>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0812"/>
    <w:rsid w:val="00D134B4"/>
    <w:rsid w:val="00D173CE"/>
    <w:rsid w:val="00D17B23"/>
    <w:rsid w:val="00D211CE"/>
    <w:rsid w:val="00D21A7C"/>
    <w:rsid w:val="00D31152"/>
    <w:rsid w:val="00D328AC"/>
    <w:rsid w:val="00D35452"/>
    <w:rsid w:val="00D37A46"/>
    <w:rsid w:val="00D405F7"/>
    <w:rsid w:val="00D422CE"/>
    <w:rsid w:val="00D458AC"/>
    <w:rsid w:val="00D47C2F"/>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224E"/>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customStyle="1" w:styleId="highlightstring">
    <w:name w:val="highlight_string"/>
    <w:basedOn w:val="DefaultParagraphFont"/>
    <w:rsid w:val="0036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EECF4-9A3F-48DF-9F55-CC751D9E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7</cp:revision>
  <cp:lastPrinted>2024-03-01T03:47:00Z</cp:lastPrinted>
  <dcterms:created xsi:type="dcterms:W3CDTF">2024-07-25T07:52:00Z</dcterms:created>
  <dcterms:modified xsi:type="dcterms:W3CDTF">2024-08-03T11:56:00Z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