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08CAF63B" w:rsidR="0073303C" w:rsidRDefault="000466DA"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22C8C696" w:rsidR="006321F4" w:rsidRPr="006963A1" w:rsidRDefault="00560E04"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036D3DD9">
                <wp:simplePos x="0" y="0"/>
                <wp:positionH relativeFrom="column">
                  <wp:posOffset>76200</wp:posOffset>
                </wp:positionH>
                <wp:positionV relativeFrom="paragraph">
                  <wp:posOffset>74295</wp:posOffset>
                </wp:positionV>
                <wp:extent cx="4564380"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56438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154CA98"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560E04">
                              <w:rPr>
                                <w:rFonts w:ascii="Arial" w:hAnsi="Arial" w:cs="Arial"/>
                                <w:color w:val="000000" w:themeColor="text1"/>
                              </w:rPr>
                              <w:t>Summer Term</w:t>
                            </w:r>
                            <w:r w:rsidR="00E16C8F">
                              <w:rPr>
                                <w:rFonts w:ascii="Arial" w:hAnsi="Arial" w:cs="Arial"/>
                                <w:color w:val="000000" w:themeColor="text1"/>
                              </w:rPr>
                              <w:t>(2023-24)</w:t>
                            </w:r>
                            <w:bookmarkStart w:id="0" w:name="_GoBack"/>
                            <w:bookmarkEnd w:id="0"/>
                          </w:p>
                          <w:p w14:paraId="419F5C31" w14:textId="06A1FB8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60E04">
                              <w:rPr>
                                <w:rFonts w:ascii="Arial" w:hAnsi="Arial" w:cs="Arial"/>
                                <w:color w:val="000000" w:themeColor="text1"/>
                              </w:rPr>
                              <w:t>MBA3059</w:t>
                            </w:r>
                          </w:p>
                          <w:p w14:paraId="19A088E3" w14:textId="0010D0C3"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60E04" w:rsidRPr="00D74879">
                              <w:rPr>
                                <w:rFonts w:ascii="Arial" w:hAnsi="Arial" w:cs="Arial"/>
                                <w:color w:val="000000" w:themeColor="text1"/>
                              </w:rPr>
                              <w:t>Marketing of Services - Concepts, Strategies &amp; Cases</w:t>
                            </w:r>
                          </w:p>
                          <w:p w14:paraId="1E3DFD3C" w14:textId="09B2703D"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r w:rsidR="00560E04">
                              <w:rPr>
                                <w:rFonts w:ascii="Arial" w:hAnsi="Arial" w:cs="Arial"/>
                                <w:color w:val="000000" w:themeColor="text1"/>
                              </w:rPr>
                              <w:t>-PG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6pt;margin-top:5.85pt;width:359.4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" filled="f" stroked="f" strokeweight="1pt">
                <v:textbox>
                  <w:txbxContent>
                    <w:p w14:paraId="1052554E" w14:textId="0154CA98"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560E04">
                        <w:rPr>
                          <w:rFonts w:ascii="Arial" w:hAnsi="Arial" w:cs="Arial"/>
                          <w:color w:val="000000" w:themeColor="text1"/>
                        </w:rPr>
                        <w:t>Summer Term</w:t>
                      </w:r>
                      <w:r w:rsidR="00E16C8F">
                        <w:rPr>
                          <w:rFonts w:ascii="Arial" w:hAnsi="Arial" w:cs="Arial"/>
                          <w:color w:val="000000" w:themeColor="text1"/>
                        </w:rPr>
                        <w:t>(2023-24)</w:t>
                      </w:r>
                      <w:bookmarkStart w:id="1" w:name="_GoBack"/>
                      <w:bookmarkEnd w:id="1"/>
                    </w:p>
                    <w:p w14:paraId="419F5C31" w14:textId="06A1FB8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60E04">
                        <w:rPr>
                          <w:rFonts w:ascii="Arial" w:hAnsi="Arial" w:cs="Arial"/>
                          <w:color w:val="000000" w:themeColor="text1"/>
                        </w:rPr>
                        <w:t>MBA3059</w:t>
                      </w:r>
                    </w:p>
                    <w:p w14:paraId="19A088E3" w14:textId="0010D0C3"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60E04" w:rsidRPr="00D74879">
                        <w:rPr>
                          <w:rFonts w:ascii="Arial" w:hAnsi="Arial" w:cs="Arial"/>
                          <w:color w:val="000000" w:themeColor="text1"/>
                        </w:rPr>
                        <w:t>Marketing of Services - Concepts, Strategies &amp; Cases</w:t>
                      </w:r>
                    </w:p>
                    <w:p w14:paraId="1E3DFD3C" w14:textId="09B2703D"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r w:rsidR="00560E04">
                        <w:rPr>
                          <w:rFonts w:ascii="Arial" w:hAnsi="Arial" w:cs="Arial"/>
                          <w:color w:val="000000" w:themeColor="text1"/>
                        </w:rPr>
                        <w:t>-PG</w:t>
                      </w:r>
                    </w:p>
                  </w:txbxContent>
                </v:textbox>
              </v:rect>
            </w:pict>
          </mc:Fallback>
        </mc:AlternateContent>
      </w:r>
      <w:r w:rsidR="006321F4"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B772CE8">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E75B88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D2433">
                              <w:rPr>
                                <w:rFonts w:ascii="Arial" w:hAnsi="Arial" w:cs="Arial"/>
                                <w:color w:val="000000" w:themeColor="text1"/>
                              </w:rPr>
                              <w:t>05-08-</w:t>
                            </w:r>
                            <w:r w:rsidR="007337EB">
                              <w:rPr>
                                <w:rFonts w:ascii="Arial" w:hAnsi="Arial" w:cs="Arial"/>
                                <w:color w:val="000000" w:themeColor="text1"/>
                              </w:rPr>
                              <w:t>202</w:t>
                            </w:r>
                            <w:r w:rsidR="009B2616">
                              <w:rPr>
                                <w:rFonts w:ascii="Arial" w:hAnsi="Arial" w:cs="Arial"/>
                                <w:color w:val="000000" w:themeColor="text1"/>
                              </w:rPr>
                              <w:t>4</w:t>
                            </w:r>
                          </w:p>
                          <w:p w14:paraId="6658F460" w14:textId="5D8EBD7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w:t>
                            </w:r>
                            <w:r w:rsidR="00560E04">
                              <w:rPr>
                                <w:rFonts w:ascii="Arial" w:hAnsi="Arial" w:cs="Arial"/>
                                <w:color w:val="000000" w:themeColor="text1"/>
                              </w:rPr>
                              <w:t xml:space="preserve"> AM – 12:30 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" filled="f" stroked="f" strokeweight="1pt">
                <v:textbox>
                  <w:txbxContent>
                    <w:p w14:paraId="5E11A7A3" w14:textId="2E75B88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D2433">
                        <w:rPr>
                          <w:rFonts w:ascii="Arial" w:hAnsi="Arial" w:cs="Arial"/>
                          <w:color w:val="000000" w:themeColor="text1"/>
                        </w:rPr>
                        <w:t>05-08-</w:t>
                      </w:r>
                      <w:r w:rsidR="007337EB">
                        <w:rPr>
                          <w:rFonts w:ascii="Arial" w:hAnsi="Arial" w:cs="Arial"/>
                          <w:color w:val="000000" w:themeColor="text1"/>
                        </w:rPr>
                        <w:t>202</w:t>
                      </w:r>
                      <w:r w:rsidR="009B2616">
                        <w:rPr>
                          <w:rFonts w:ascii="Arial" w:hAnsi="Arial" w:cs="Arial"/>
                          <w:color w:val="000000" w:themeColor="text1"/>
                        </w:rPr>
                        <w:t>4</w:t>
                      </w:r>
                    </w:p>
                    <w:p w14:paraId="6658F460" w14:textId="5D8EBD7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w:t>
                      </w:r>
                      <w:r w:rsidR="00560E04">
                        <w:rPr>
                          <w:rFonts w:ascii="Arial" w:hAnsi="Arial" w:cs="Arial"/>
                          <w:color w:val="000000" w:themeColor="text1"/>
                        </w:rPr>
                        <w:t xml:space="preserve"> AM – 12:30 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530EE36"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008505AA">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7BA1A448" w:rsidR="0094180B" w:rsidRPr="00861A48" w:rsidRDefault="00861A48" w:rsidP="00C2789D">
      <w:pPr>
        <w:pStyle w:val="ListParagraph"/>
        <w:numPr>
          <w:ilvl w:val="0"/>
          <w:numId w:val="38"/>
        </w:numPr>
        <w:ind w:left="720"/>
        <w:jc w:val="both"/>
        <w:rPr>
          <w:rFonts w:ascii="Arial" w:hAnsi="Arial" w:cs="Arial"/>
        </w:rPr>
      </w:pPr>
      <w:r w:rsidRPr="00861A48">
        <w:rPr>
          <w:rFonts w:ascii="Arial" w:hAnsi="Arial" w:cs="Arial"/>
        </w:rPr>
        <w:t xml:space="preserve">Explain the causes for and growth of service sector in Indian economy. </w:t>
      </w:r>
      <w:r w:rsidR="004B6A3D">
        <w:rPr>
          <w:rFonts w:ascii="Arial" w:hAnsi="Arial" w:cs="Arial"/>
        </w:rPr>
        <w:tab/>
      </w:r>
      <w:r w:rsidR="004B6A3D">
        <w:rPr>
          <w:rFonts w:ascii="Arial" w:hAnsi="Arial" w:cs="Arial"/>
        </w:rPr>
        <w:tab/>
        <w:t xml:space="preserve"> </w:t>
      </w:r>
      <w:r w:rsidRPr="00861A48">
        <w:rPr>
          <w:rFonts w:ascii="Arial" w:hAnsi="Arial" w:cs="Arial"/>
        </w:rPr>
        <w:t>(CO1 Knowledge)</w:t>
      </w:r>
    </w:p>
    <w:p w14:paraId="4F9C4F61" w14:textId="77777777" w:rsidR="0094180B" w:rsidRDefault="0094180B" w:rsidP="00C2789D">
      <w:pPr>
        <w:pStyle w:val="ListParagraph"/>
        <w:jc w:val="both"/>
        <w:rPr>
          <w:rFonts w:ascii="Arial" w:hAnsi="Arial" w:cs="Arial"/>
        </w:rPr>
      </w:pPr>
    </w:p>
    <w:p w14:paraId="3A9E2DC1" w14:textId="1D7FFAA5" w:rsidR="0094180B" w:rsidRDefault="00E81B4B" w:rsidP="00C2789D">
      <w:pPr>
        <w:pStyle w:val="ListParagraph"/>
        <w:numPr>
          <w:ilvl w:val="0"/>
          <w:numId w:val="38"/>
        </w:numPr>
        <w:ind w:left="720"/>
        <w:jc w:val="both"/>
        <w:rPr>
          <w:rFonts w:ascii="Arial" w:hAnsi="Arial" w:cs="Arial"/>
        </w:rPr>
      </w:pPr>
      <w:r w:rsidRPr="00E02DB4">
        <w:rPr>
          <w:rFonts w:ascii="Arial" w:hAnsi="Arial" w:cs="Arial"/>
        </w:rPr>
        <w:t>What is ‘Zone of Tolerance’?</w:t>
      </w:r>
      <w:r w:rsidRPr="005F66D8">
        <w:rPr>
          <w:rFonts w:ascii="Arial" w:hAnsi="Arial" w:cs="Arial"/>
        </w:rPr>
        <w:t xml:space="preserve"> </w:t>
      </w:r>
      <w:r>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t xml:space="preserve"> </w:t>
      </w:r>
      <w:r w:rsidR="00643E5E">
        <w:rPr>
          <w:rFonts w:ascii="Arial" w:hAnsi="Arial" w:cs="Arial"/>
        </w:rPr>
        <w:tab/>
        <w:t xml:space="preserve"> </w:t>
      </w:r>
      <w:r w:rsidR="00861A48" w:rsidRPr="005F66D8">
        <w:rPr>
          <w:rFonts w:ascii="Arial" w:hAnsi="Arial" w:cs="Arial"/>
        </w:rPr>
        <w:t>(CO</w:t>
      </w:r>
      <w:r w:rsidR="00861A48">
        <w:rPr>
          <w:rFonts w:ascii="Arial" w:hAnsi="Arial" w:cs="Arial"/>
        </w:rPr>
        <w:t>1</w:t>
      </w:r>
      <w:r w:rsidR="00861A48" w:rsidRPr="005F66D8">
        <w:rPr>
          <w:rFonts w:ascii="Arial" w:hAnsi="Arial" w:cs="Arial"/>
        </w:rPr>
        <w:t xml:space="preserve"> Knowledge)</w:t>
      </w:r>
    </w:p>
    <w:p w14:paraId="614E2612" w14:textId="77777777" w:rsidR="0094180B" w:rsidRPr="00451DD3" w:rsidRDefault="0094180B" w:rsidP="00C2789D">
      <w:pPr>
        <w:pStyle w:val="ListParagraph"/>
        <w:jc w:val="both"/>
        <w:rPr>
          <w:rFonts w:ascii="Arial" w:hAnsi="Arial" w:cs="Arial"/>
        </w:rPr>
      </w:pPr>
    </w:p>
    <w:p w14:paraId="0E175C08" w14:textId="2AD954FF" w:rsidR="0094180B" w:rsidRDefault="00E81B4B" w:rsidP="00C2789D">
      <w:pPr>
        <w:pStyle w:val="ListParagraph"/>
        <w:numPr>
          <w:ilvl w:val="0"/>
          <w:numId w:val="38"/>
        </w:numPr>
        <w:ind w:left="720"/>
        <w:jc w:val="both"/>
        <w:rPr>
          <w:rFonts w:ascii="Arial" w:hAnsi="Arial" w:cs="Arial"/>
        </w:rPr>
      </w:pPr>
      <w:r w:rsidRPr="00E02DB4">
        <w:rPr>
          <w:rFonts w:ascii="Arial" w:hAnsi="Arial" w:cs="Arial"/>
        </w:rPr>
        <w:t>Explain the ‘Knowledge Gap’ in Gaps Model of Service quality.</w:t>
      </w:r>
      <w:r w:rsidR="00C2789D">
        <w:rPr>
          <w:rFonts w:ascii="Arial" w:hAnsi="Arial" w:cs="Arial"/>
        </w:rPr>
        <w:t xml:space="preserve"> </w:t>
      </w:r>
      <w:r w:rsidR="00C2789D">
        <w:rPr>
          <w:rFonts w:ascii="Arial" w:hAnsi="Arial" w:cs="Arial"/>
        </w:rPr>
        <w:tab/>
      </w:r>
      <w:r w:rsidR="00C2789D">
        <w:rPr>
          <w:rFonts w:ascii="Arial" w:hAnsi="Arial" w:cs="Arial"/>
        </w:rPr>
        <w:tab/>
      </w:r>
      <w:r w:rsidR="00C2789D">
        <w:rPr>
          <w:rFonts w:ascii="Arial" w:hAnsi="Arial" w:cs="Arial"/>
        </w:rPr>
        <w:tab/>
        <w:t xml:space="preserve"> </w:t>
      </w:r>
      <w:r w:rsidR="00C2789D" w:rsidRPr="005F66D8">
        <w:rPr>
          <w:rFonts w:ascii="Arial" w:hAnsi="Arial" w:cs="Arial"/>
        </w:rPr>
        <w:t>(CO</w:t>
      </w:r>
      <w:r w:rsidR="00C2789D">
        <w:rPr>
          <w:rFonts w:ascii="Arial" w:hAnsi="Arial" w:cs="Arial"/>
        </w:rPr>
        <w:t>1</w:t>
      </w:r>
      <w:r w:rsidR="00C2789D" w:rsidRPr="005F66D8">
        <w:rPr>
          <w:rFonts w:ascii="Arial" w:hAnsi="Arial" w:cs="Arial"/>
        </w:rPr>
        <w:t xml:space="preserve"> Knowledge)</w:t>
      </w:r>
    </w:p>
    <w:p w14:paraId="31324A11" w14:textId="77777777" w:rsidR="0094180B" w:rsidRPr="00451DD3" w:rsidRDefault="0094180B" w:rsidP="00C2789D">
      <w:pPr>
        <w:pStyle w:val="ListParagraph"/>
        <w:jc w:val="both"/>
        <w:rPr>
          <w:rFonts w:ascii="Arial" w:hAnsi="Arial" w:cs="Arial"/>
        </w:rPr>
      </w:pPr>
      <w:r w:rsidRPr="00451DD3">
        <w:rPr>
          <w:rFonts w:ascii="Arial" w:hAnsi="Arial" w:cs="Arial"/>
          <w:sz w:val="24"/>
          <w:szCs w:val="24"/>
        </w:rPr>
        <w:t xml:space="preserve">                                                                </w:t>
      </w:r>
    </w:p>
    <w:p w14:paraId="715039A0" w14:textId="78516069" w:rsidR="0094180B" w:rsidRDefault="00E81B4B" w:rsidP="00C2789D">
      <w:pPr>
        <w:pStyle w:val="ListParagraph"/>
        <w:numPr>
          <w:ilvl w:val="0"/>
          <w:numId w:val="38"/>
        </w:numPr>
        <w:ind w:left="720"/>
        <w:jc w:val="both"/>
        <w:rPr>
          <w:rFonts w:ascii="Arial" w:hAnsi="Arial" w:cs="Arial"/>
        </w:rPr>
      </w:pPr>
      <w:r w:rsidRPr="00E02DB4">
        <w:rPr>
          <w:rFonts w:ascii="Arial" w:hAnsi="Arial" w:cs="Arial"/>
        </w:rPr>
        <w:t>Explain ‘Credence Qualities’ in services with example.</w:t>
      </w:r>
      <w:r w:rsidR="00C2789D">
        <w:rPr>
          <w:rFonts w:ascii="Arial" w:hAnsi="Arial" w:cs="Arial"/>
        </w:rPr>
        <w:t xml:space="preserve"> </w:t>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t xml:space="preserve"> </w:t>
      </w:r>
      <w:r w:rsidR="00C2789D" w:rsidRPr="005F66D8">
        <w:rPr>
          <w:rFonts w:ascii="Arial" w:hAnsi="Arial" w:cs="Arial"/>
        </w:rPr>
        <w:t>(CO</w:t>
      </w:r>
      <w:r w:rsidR="00AA6C87">
        <w:rPr>
          <w:rFonts w:ascii="Arial" w:hAnsi="Arial" w:cs="Arial"/>
        </w:rPr>
        <w:t>2</w:t>
      </w:r>
      <w:r w:rsidR="00C2789D" w:rsidRPr="005F66D8">
        <w:rPr>
          <w:rFonts w:ascii="Arial" w:hAnsi="Arial" w:cs="Arial"/>
        </w:rPr>
        <w:t xml:space="preserve"> Knowledge)</w:t>
      </w:r>
    </w:p>
    <w:p w14:paraId="2DBFABF5" w14:textId="77777777" w:rsidR="0094180B" w:rsidRPr="005D74EC" w:rsidRDefault="0094180B" w:rsidP="00C2789D">
      <w:pPr>
        <w:pStyle w:val="ListParagraph"/>
        <w:jc w:val="both"/>
        <w:rPr>
          <w:rFonts w:ascii="Arial" w:hAnsi="Arial" w:cs="Arial"/>
        </w:rPr>
      </w:pPr>
    </w:p>
    <w:p w14:paraId="2D34A129" w14:textId="626808F9" w:rsidR="0094180B" w:rsidRPr="005D74EC" w:rsidRDefault="00E81B4B" w:rsidP="00C2789D">
      <w:pPr>
        <w:pStyle w:val="ListParagraph"/>
        <w:numPr>
          <w:ilvl w:val="0"/>
          <w:numId w:val="38"/>
        </w:numPr>
        <w:ind w:left="720"/>
        <w:jc w:val="both"/>
        <w:rPr>
          <w:rFonts w:ascii="Arial" w:hAnsi="Arial" w:cs="Arial"/>
        </w:rPr>
      </w:pPr>
      <w:r w:rsidRPr="00E02DB4">
        <w:rPr>
          <w:rFonts w:ascii="Arial" w:hAnsi="Arial" w:cs="Arial"/>
        </w:rPr>
        <w:t>Explain ‘Coping’ in service encounters with example.</w:t>
      </w:r>
      <w:r w:rsidR="00C2789D">
        <w:rPr>
          <w:rFonts w:ascii="Arial" w:hAnsi="Arial" w:cs="Arial"/>
        </w:rPr>
        <w:t xml:space="preserve"> </w:t>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t xml:space="preserve"> </w:t>
      </w:r>
      <w:r w:rsidR="00C2789D" w:rsidRPr="005F66D8">
        <w:rPr>
          <w:rFonts w:ascii="Arial" w:hAnsi="Arial" w:cs="Arial"/>
        </w:rPr>
        <w:t>(CO</w:t>
      </w:r>
      <w:r w:rsidR="00AA6C87">
        <w:rPr>
          <w:rFonts w:ascii="Arial" w:hAnsi="Arial" w:cs="Arial"/>
        </w:rPr>
        <w:t>2</w:t>
      </w:r>
      <w:r w:rsidR="00C2789D" w:rsidRPr="005F66D8">
        <w:rPr>
          <w:rFonts w:ascii="Arial" w:hAnsi="Arial" w:cs="Arial"/>
        </w:rPr>
        <w:t xml:space="preserve"> Knowledge)</w:t>
      </w:r>
    </w:p>
    <w:p w14:paraId="57175C7D" w14:textId="77777777" w:rsidR="0094180B" w:rsidRPr="00451DD3" w:rsidRDefault="0094180B" w:rsidP="00C2789D">
      <w:pPr>
        <w:pStyle w:val="ListParagraph"/>
        <w:jc w:val="both"/>
        <w:rPr>
          <w:rFonts w:ascii="Arial" w:hAnsi="Arial" w:cs="Arial"/>
        </w:rPr>
      </w:pPr>
      <w:r w:rsidRPr="00451DD3">
        <w:rPr>
          <w:rFonts w:ascii="Arial" w:hAnsi="Arial" w:cs="Arial"/>
          <w:sz w:val="24"/>
          <w:szCs w:val="24"/>
        </w:rPr>
        <w:t xml:space="preserve">                                                                </w:t>
      </w:r>
    </w:p>
    <w:p w14:paraId="1CA8682E" w14:textId="7BDB3479" w:rsidR="008C34D7" w:rsidRDefault="00E81B4B" w:rsidP="00C2789D">
      <w:pPr>
        <w:pStyle w:val="ListParagraph"/>
        <w:numPr>
          <w:ilvl w:val="0"/>
          <w:numId w:val="38"/>
        </w:numPr>
        <w:ind w:left="720"/>
        <w:jc w:val="both"/>
        <w:rPr>
          <w:rFonts w:ascii="Arial" w:hAnsi="Arial" w:cs="Arial"/>
        </w:rPr>
      </w:pPr>
      <w:r w:rsidRPr="00E02DB4">
        <w:rPr>
          <w:rFonts w:ascii="Arial" w:hAnsi="Arial" w:cs="Arial"/>
        </w:rPr>
        <w:t>Explain ‘Hard’ customer defined standards with an example.</w:t>
      </w:r>
      <w:r w:rsidR="00C2789D">
        <w:rPr>
          <w:rFonts w:ascii="Arial" w:hAnsi="Arial" w:cs="Arial"/>
        </w:rPr>
        <w:t xml:space="preserve"> </w:t>
      </w:r>
      <w:r w:rsidR="00C2789D">
        <w:rPr>
          <w:rFonts w:ascii="Arial" w:hAnsi="Arial" w:cs="Arial"/>
        </w:rPr>
        <w:tab/>
      </w:r>
      <w:r w:rsidR="00C2789D">
        <w:rPr>
          <w:rFonts w:ascii="Arial" w:hAnsi="Arial" w:cs="Arial"/>
        </w:rPr>
        <w:tab/>
      </w:r>
      <w:r w:rsidR="00C2789D">
        <w:rPr>
          <w:rFonts w:ascii="Arial" w:hAnsi="Arial" w:cs="Arial"/>
        </w:rPr>
        <w:tab/>
        <w:t xml:space="preserve"> </w:t>
      </w:r>
      <w:r w:rsidR="00C2789D" w:rsidRPr="005F66D8">
        <w:rPr>
          <w:rFonts w:ascii="Arial" w:hAnsi="Arial" w:cs="Arial"/>
        </w:rPr>
        <w:t>(CO</w:t>
      </w:r>
      <w:r w:rsidR="00AA6C87">
        <w:rPr>
          <w:rFonts w:ascii="Arial" w:hAnsi="Arial" w:cs="Arial"/>
        </w:rPr>
        <w:t>2</w:t>
      </w:r>
      <w:r w:rsidR="00C2789D" w:rsidRPr="005F66D8">
        <w:rPr>
          <w:rFonts w:ascii="Arial" w:hAnsi="Arial" w:cs="Arial"/>
        </w:rPr>
        <w:t xml:space="preserve"> Knowledge)</w:t>
      </w:r>
    </w:p>
    <w:p w14:paraId="1592B9C0" w14:textId="77777777" w:rsidR="008C34D7" w:rsidRPr="008C34D7" w:rsidRDefault="008C34D7" w:rsidP="00C2789D">
      <w:pPr>
        <w:pStyle w:val="ListParagraph"/>
        <w:jc w:val="both"/>
        <w:rPr>
          <w:rFonts w:ascii="Arial" w:hAnsi="Arial" w:cs="Arial"/>
        </w:rPr>
      </w:pPr>
    </w:p>
    <w:p w14:paraId="0AEF3361" w14:textId="71A9AA33" w:rsidR="008C34D7" w:rsidRDefault="00E81B4B" w:rsidP="00C2789D">
      <w:pPr>
        <w:pStyle w:val="ListParagraph"/>
        <w:numPr>
          <w:ilvl w:val="0"/>
          <w:numId w:val="38"/>
        </w:numPr>
        <w:ind w:left="720"/>
        <w:jc w:val="both"/>
        <w:rPr>
          <w:rFonts w:ascii="Arial" w:hAnsi="Arial" w:cs="Arial"/>
        </w:rPr>
      </w:pPr>
      <w:r w:rsidRPr="00E02DB4">
        <w:rPr>
          <w:rFonts w:ascii="Arial" w:hAnsi="Arial" w:cs="Arial"/>
        </w:rPr>
        <w:t>What is empathy in services marketing?</w:t>
      </w:r>
      <w:r w:rsidR="008C34D7">
        <w:rPr>
          <w:rFonts w:ascii="Arial" w:hAnsi="Arial" w:cs="Arial"/>
        </w:rPr>
        <w:t xml:space="preserve"> </w:t>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r>
      <w:r w:rsidR="00C2789D">
        <w:rPr>
          <w:rFonts w:ascii="Arial" w:hAnsi="Arial" w:cs="Arial"/>
        </w:rPr>
        <w:tab/>
        <w:t xml:space="preserve"> </w:t>
      </w:r>
      <w:r w:rsidR="00C2789D" w:rsidRPr="005F66D8">
        <w:rPr>
          <w:rFonts w:ascii="Arial" w:hAnsi="Arial" w:cs="Arial"/>
        </w:rPr>
        <w:t>(CO</w:t>
      </w:r>
      <w:r w:rsidR="00AA6C87">
        <w:rPr>
          <w:rFonts w:ascii="Arial" w:hAnsi="Arial" w:cs="Arial"/>
        </w:rPr>
        <w:t>3</w:t>
      </w:r>
      <w:r w:rsidR="00C2789D" w:rsidRPr="005F66D8">
        <w:rPr>
          <w:rFonts w:ascii="Arial" w:hAnsi="Arial" w:cs="Arial"/>
        </w:rPr>
        <w:t xml:space="preserve"> Knowledge)</w:t>
      </w:r>
    </w:p>
    <w:p w14:paraId="2640E3E4" w14:textId="77777777" w:rsidR="008C34D7" w:rsidRPr="008C34D7" w:rsidRDefault="008C34D7" w:rsidP="00C2789D">
      <w:pPr>
        <w:pStyle w:val="ListParagraph"/>
        <w:jc w:val="both"/>
        <w:rPr>
          <w:rFonts w:ascii="Arial" w:hAnsi="Arial" w:cs="Arial"/>
        </w:rPr>
      </w:pPr>
    </w:p>
    <w:p w14:paraId="24273C3D" w14:textId="50D6D9DA" w:rsidR="003154B1" w:rsidRPr="005F66D8" w:rsidRDefault="00E81B4B" w:rsidP="00C2789D">
      <w:pPr>
        <w:pStyle w:val="ListParagraph"/>
        <w:numPr>
          <w:ilvl w:val="0"/>
          <w:numId w:val="38"/>
        </w:numPr>
        <w:ind w:left="720"/>
        <w:jc w:val="both"/>
        <w:rPr>
          <w:rFonts w:ascii="Arial" w:hAnsi="Arial" w:cs="Arial"/>
        </w:rPr>
      </w:pPr>
      <w:r w:rsidRPr="00E02DB4">
        <w:rPr>
          <w:rFonts w:ascii="Arial" w:hAnsi="Arial" w:cs="Arial"/>
        </w:rPr>
        <w:t>What do you mean by service encounter?</w:t>
      </w:r>
      <w:r w:rsidR="003154B1">
        <w:rPr>
          <w:rFonts w:ascii="Arial" w:hAnsi="Arial" w:cs="Arial"/>
        </w:rPr>
        <w:t xml:space="preserve"> </w:t>
      </w:r>
      <w:r w:rsidR="004B6A3D">
        <w:rPr>
          <w:rFonts w:ascii="Arial" w:hAnsi="Arial" w:cs="Arial"/>
        </w:rPr>
        <w:tab/>
      </w:r>
      <w:r w:rsidR="004B6A3D">
        <w:rPr>
          <w:rFonts w:ascii="Arial" w:hAnsi="Arial" w:cs="Arial"/>
        </w:rPr>
        <w:tab/>
      </w:r>
      <w:r w:rsidR="004B6A3D">
        <w:rPr>
          <w:rFonts w:ascii="Arial" w:hAnsi="Arial" w:cs="Arial"/>
        </w:rPr>
        <w:tab/>
      </w:r>
      <w:r w:rsidR="004B6A3D">
        <w:rPr>
          <w:rFonts w:ascii="Arial" w:hAnsi="Arial" w:cs="Arial"/>
        </w:rPr>
        <w:tab/>
      </w:r>
      <w:r w:rsidR="004B6A3D">
        <w:rPr>
          <w:rFonts w:ascii="Arial" w:hAnsi="Arial" w:cs="Arial"/>
        </w:rPr>
        <w:tab/>
      </w:r>
      <w:r w:rsidR="004B6A3D">
        <w:rPr>
          <w:rFonts w:ascii="Arial" w:hAnsi="Arial" w:cs="Arial"/>
        </w:rPr>
        <w:tab/>
      </w:r>
      <w:r w:rsidR="00C2789D">
        <w:rPr>
          <w:rFonts w:ascii="Arial" w:hAnsi="Arial" w:cs="Arial"/>
        </w:rPr>
        <w:t xml:space="preserve"> </w:t>
      </w:r>
      <w:r w:rsidR="003154B1" w:rsidRPr="005F66D8">
        <w:rPr>
          <w:rFonts w:ascii="Arial" w:hAnsi="Arial" w:cs="Arial"/>
        </w:rPr>
        <w:t>(CO</w:t>
      </w:r>
      <w:r w:rsidR="003154B1">
        <w:rPr>
          <w:rFonts w:ascii="Arial" w:hAnsi="Arial" w:cs="Arial"/>
        </w:rPr>
        <w:t>3</w:t>
      </w:r>
      <w:r w:rsidR="003154B1" w:rsidRPr="005F66D8">
        <w:rPr>
          <w:rFonts w:ascii="Arial" w:hAnsi="Arial" w:cs="Arial"/>
        </w:rPr>
        <w:t xml:space="preserve"> Knowledge)</w:t>
      </w:r>
    </w:p>
    <w:p w14:paraId="103EBDCA" w14:textId="77777777" w:rsidR="003154B1" w:rsidRPr="005F66D8" w:rsidRDefault="003154B1" w:rsidP="00C2789D">
      <w:pPr>
        <w:pStyle w:val="ListParagraph"/>
        <w:jc w:val="both"/>
        <w:rPr>
          <w:rFonts w:ascii="Arial" w:hAnsi="Arial" w:cs="Arial"/>
        </w:rPr>
      </w:pPr>
    </w:p>
    <w:p w14:paraId="5203A8C0" w14:textId="76E4A40A" w:rsidR="003154B1" w:rsidRPr="005F66D8" w:rsidRDefault="00E81B4B" w:rsidP="00C2789D">
      <w:pPr>
        <w:pStyle w:val="ListParagraph"/>
        <w:numPr>
          <w:ilvl w:val="0"/>
          <w:numId w:val="38"/>
        </w:numPr>
        <w:ind w:left="720"/>
        <w:jc w:val="both"/>
        <w:rPr>
          <w:rFonts w:ascii="Arial" w:hAnsi="Arial" w:cs="Arial"/>
        </w:rPr>
      </w:pPr>
      <w:r w:rsidRPr="00E02DB4">
        <w:rPr>
          <w:rFonts w:ascii="Arial" w:hAnsi="Arial" w:cs="Arial"/>
        </w:rPr>
        <w:t>Explain Perishability in services with example.</w:t>
      </w:r>
      <w:r w:rsidR="003154B1">
        <w:rPr>
          <w:rFonts w:ascii="Arial" w:hAnsi="Arial" w:cs="Arial"/>
        </w:rPr>
        <w:t xml:space="preserve"> </w:t>
      </w:r>
      <w:r w:rsidR="004B6A3D">
        <w:rPr>
          <w:rFonts w:ascii="Arial" w:hAnsi="Arial" w:cs="Arial"/>
        </w:rPr>
        <w:tab/>
      </w:r>
      <w:r w:rsidR="004B6A3D">
        <w:rPr>
          <w:rFonts w:ascii="Arial" w:hAnsi="Arial" w:cs="Arial"/>
        </w:rPr>
        <w:tab/>
      </w:r>
      <w:r w:rsidR="004B6A3D">
        <w:rPr>
          <w:rFonts w:ascii="Arial" w:hAnsi="Arial" w:cs="Arial"/>
        </w:rPr>
        <w:tab/>
        <w:t xml:space="preserve"> </w:t>
      </w:r>
      <w:r w:rsidR="00C2789D">
        <w:rPr>
          <w:rFonts w:ascii="Arial" w:hAnsi="Arial" w:cs="Arial"/>
        </w:rPr>
        <w:tab/>
      </w:r>
      <w:r w:rsidR="00C2789D">
        <w:rPr>
          <w:rFonts w:ascii="Arial" w:hAnsi="Arial" w:cs="Arial"/>
        </w:rPr>
        <w:tab/>
        <w:t xml:space="preserve"> </w:t>
      </w:r>
      <w:r w:rsidR="003154B1" w:rsidRPr="005F66D8">
        <w:rPr>
          <w:rFonts w:ascii="Arial" w:hAnsi="Arial" w:cs="Arial"/>
        </w:rPr>
        <w:t>(CO</w:t>
      </w:r>
      <w:r w:rsidR="003154B1">
        <w:rPr>
          <w:rFonts w:ascii="Arial" w:hAnsi="Arial" w:cs="Arial"/>
        </w:rPr>
        <w:t>3</w:t>
      </w:r>
      <w:r w:rsidR="003154B1" w:rsidRPr="005F66D8">
        <w:rPr>
          <w:rFonts w:ascii="Arial" w:hAnsi="Arial" w:cs="Arial"/>
        </w:rPr>
        <w:t xml:space="preserve"> Knowledge)</w:t>
      </w:r>
    </w:p>
    <w:p w14:paraId="716DBAB1" w14:textId="77777777" w:rsidR="003154B1" w:rsidRPr="005F66D8" w:rsidRDefault="003154B1" w:rsidP="00C2789D">
      <w:pPr>
        <w:pStyle w:val="ListParagraph"/>
        <w:jc w:val="both"/>
        <w:rPr>
          <w:rFonts w:ascii="Arial" w:hAnsi="Arial" w:cs="Arial"/>
        </w:rPr>
      </w:pPr>
    </w:p>
    <w:p w14:paraId="19A01C8D" w14:textId="197663F9" w:rsidR="003154B1" w:rsidRPr="005F66D8" w:rsidRDefault="00E81B4B" w:rsidP="00C2789D">
      <w:pPr>
        <w:pStyle w:val="ListParagraph"/>
        <w:numPr>
          <w:ilvl w:val="0"/>
          <w:numId w:val="38"/>
        </w:numPr>
        <w:ind w:left="720"/>
        <w:jc w:val="both"/>
        <w:rPr>
          <w:rFonts w:ascii="Arial" w:hAnsi="Arial" w:cs="Arial"/>
        </w:rPr>
      </w:pPr>
      <w:r w:rsidRPr="00E02DB4">
        <w:rPr>
          <w:rFonts w:ascii="Arial" w:hAnsi="Arial" w:cs="Arial"/>
        </w:rPr>
        <w:t>What do you mean by a ‘Service Blue print’?</w:t>
      </w:r>
      <w:r w:rsidR="003154B1">
        <w:rPr>
          <w:rFonts w:ascii="Arial" w:hAnsi="Arial" w:cs="Arial"/>
        </w:rPr>
        <w:t xml:space="preserve"> </w:t>
      </w:r>
      <w:r w:rsidR="004B6A3D">
        <w:rPr>
          <w:rFonts w:ascii="Arial" w:hAnsi="Arial" w:cs="Arial"/>
        </w:rPr>
        <w:tab/>
      </w:r>
      <w:r w:rsidR="004B6A3D">
        <w:rPr>
          <w:rFonts w:ascii="Arial" w:hAnsi="Arial" w:cs="Arial"/>
        </w:rPr>
        <w:tab/>
      </w:r>
      <w:r w:rsidR="004B6A3D">
        <w:rPr>
          <w:rFonts w:ascii="Arial" w:hAnsi="Arial" w:cs="Arial"/>
        </w:rPr>
        <w:tab/>
      </w:r>
      <w:r w:rsidR="004B6A3D">
        <w:rPr>
          <w:rFonts w:ascii="Arial" w:hAnsi="Arial" w:cs="Arial"/>
        </w:rPr>
        <w:tab/>
      </w:r>
      <w:r w:rsidR="004B6A3D">
        <w:rPr>
          <w:rFonts w:ascii="Arial" w:hAnsi="Arial" w:cs="Arial"/>
        </w:rPr>
        <w:tab/>
        <w:t xml:space="preserve"> </w:t>
      </w:r>
      <w:r w:rsidR="003154B1" w:rsidRPr="005F66D8">
        <w:rPr>
          <w:rFonts w:ascii="Arial" w:hAnsi="Arial" w:cs="Arial"/>
        </w:rPr>
        <w:t>(CO</w:t>
      </w:r>
      <w:r w:rsidR="003154B1">
        <w:rPr>
          <w:rFonts w:ascii="Arial" w:hAnsi="Arial" w:cs="Arial"/>
        </w:rPr>
        <w:t>4</w:t>
      </w:r>
      <w:r w:rsidR="003154B1" w:rsidRPr="005F66D8">
        <w:rPr>
          <w:rFonts w:ascii="Arial" w:hAnsi="Arial" w:cs="Arial"/>
        </w:rPr>
        <w:t xml:space="preserve"> Knowledge)</w:t>
      </w:r>
    </w:p>
    <w:p w14:paraId="2E7417A1" w14:textId="77777777" w:rsidR="003154B1" w:rsidRPr="005F66D8" w:rsidRDefault="003154B1" w:rsidP="00C2789D">
      <w:pPr>
        <w:pStyle w:val="ListParagraph"/>
        <w:jc w:val="both"/>
        <w:rPr>
          <w:rFonts w:ascii="Arial" w:hAnsi="Arial" w:cs="Arial"/>
        </w:rPr>
      </w:pPr>
    </w:p>
    <w:p w14:paraId="36BB3D20" w14:textId="48CDC414" w:rsidR="003154B1" w:rsidRPr="005F66D8" w:rsidRDefault="003154B1" w:rsidP="00C2789D">
      <w:pPr>
        <w:pStyle w:val="ListParagraph"/>
        <w:numPr>
          <w:ilvl w:val="0"/>
          <w:numId w:val="38"/>
        </w:numPr>
        <w:ind w:left="720"/>
        <w:jc w:val="both"/>
        <w:rPr>
          <w:rFonts w:ascii="Arial" w:hAnsi="Arial" w:cs="Arial"/>
        </w:rPr>
      </w:pPr>
      <w:r w:rsidRPr="005F66D8">
        <w:rPr>
          <w:rFonts w:ascii="Arial" w:hAnsi="Arial" w:cs="Arial"/>
          <w:color w:val="212529"/>
          <w:shd w:val="clear" w:color="auto" w:fill="FFFFFF"/>
        </w:rPr>
        <w:t>Customers take hints from things that are visible to the eyes. Identify the major elements of Physical Evidence.</w:t>
      </w:r>
      <w:r>
        <w:rPr>
          <w:rFonts w:ascii="Arial" w:hAnsi="Arial" w:cs="Arial"/>
          <w:color w:val="212529"/>
          <w:shd w:val="clear" w:color="auto" w:fill="FFFFFF"/>
        </w:rPr>
        <w:t xml:space="preserve"> </w:t>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r>
      <w:r w:rsidR="004B6A3D">
        <w:rPr>
          <w:rFonts w:ascii="Arial" w:hAnsi="Arial" w:cs="Arial"/>
          <w:color w:val="212529"/>
          <w:shd w:val="clear" w:color="auto" w:fill="FFFFFF"/>
        </w:rPr>
        <w:tab/>
        <w:t xml:space="preserve"> </w:t>
      </w:r>
      <w:r w:rsidRPr="005F66D8">
        <w:rPr>
          <w:rFonts w:ascii="Arial" w:hAnsi="Arial" w:cs="Arial"/>
        </w:rPr>
        <w:t>(CO</w:t>
      </w:r>
      <w:r>
        <w:rPr>
          <w:rFonts w:ascii="Arial" w:hAnsi="Arial" w:cs="Arial"/>
        </w:rPr>
        <w:t>4</w:t>
      </w:r>
      <w:r w:rsidRPr="005F66D8">
        <w:rPr>
          <w:rFonts w:ascii="Arial" w:hAnsi="Arial" w:cs="Arial"/>
        </w:rPr>
        <w:t xml:space="preserve"> Knowledge)</w:t>
      </w:r>
    </w:p>
    <w:p w14:paraId="4824D2F6" w14:textId="77777777" w:rsidR="003154B1" w:rsidRPr="005F66D8" w:rsidRDefault="003154B1" w:rsidP="00C2789D">
      <w:pPr>
        <w:pStyle w:val="ListParagraph"/>
        <w:jc w:val="both"/>
        <w:rPr>
          <w:rFonts w:ascii="Arial" w:hAnsi="Arial" w:cs="Arial"/>
        </w:rPr>
      </w:pPr>
    </w:p>
    <w:p w14:paraId="667996A4" w14:textId="4FF6C419" w:rsidR="008C34D7" w:rsidRDefault="003154B1" w:rsidP="00C2789D">
      <w:pPr>
        <w:pStyle w:val="ListParagraph"/>
        <w:numPr>
          <w:ilvl w:val="0"/>
          <w:numId w:val="38"/>
        </w:numPr>
        <w:ind w:left="720"/>
        <w:jc w:val="both"/>
        <w:rPr>
          <w:rFonts w:ascii="Arial" w:hAnsi="Arial" w:cs="Arial"/>
        </w:rPr>
      </w:pPr>
      <w:r w:rsidRPr="005F66D8">
        <w:rPr>
          <w:rFonts w:ascii="Arial" w:hAnsi="Arial" w:cs="Arial"/>
        </w:rPr>
        <w:t xml:space="preserve">Internal marketing is so important in services firms because it enables interactive marketing communication. List the tools for Internal Marketing. </w:t>
      </w:r>
      <w:r w:rsidR="004B6A3D">
        <w:rPr>
          <w:rFonts w:ascii="Arial" w:hAnsi="Arial" w:cs="Arial"/>
        </w:rPr>
        <w:tab/>
      </w:r>
      <w:r w:rsidR="004B6A3D">
        <w:rPr>
          <w:rFonts w:ascii="Arial" w:hAnsi="Arial" w:cs="Arial"/>
        </w:rPr>
        <w:tab/>
      </w:r>
      <w:r w:rsidR="004B6A3D">
        <w:rPr>
          <w:rFonts w:ascii="Arial" w:hAnsi="Arial" w:cs="Arial"/>
        </w:rPr>
        <w:tab/>
      </w:r>
      <w:r w:rsidR="004B6A3D">
        <w:rPr>
          <w:rFonts w:ascii="Arial" w:hAnsi="Arial" w:cs="Arial"/>
        </w:rPr>
        <w:tab/>
        <w:t xml:space="preserve"> </w:t>
      </w:r>
      <w:r w:rsidRPr="005F66D8">
        <w:rPr>
          <w:rFonts w:ascii="Arial" w:hAnsi="Arial" w:cs="Arial"/>
        </w:rPr>
        <w:t>(CO</w:t>
      </w:r>
      <w:r>
        <w:rPr>
          <w:rFonts w:ascii="Arial" w:hAnsi="Arial" w:cs="Arial"/>
        </w:rPr>
        <w:t>4</w:t>
      </w:r>
      <w:r w:rsidRPr="005F66D8">
        <w:rPr>
          <w:rFonts w:ascii="Arial" w:hAnsi="Arial" w:cs="Arial"/>
        </w:rPr>
        <w:t xml:space="preserve"> Knowledge)</w:t>
      </w:r>
    </w:p>
    <w:p w14:paraId="15E2BD28" w14:textId="77777777" w:rsidR="008C34D7" w:rsidRPr="008C34D7" w:rsidRDefault="008C34D7" w:rsidP="00C2789D">
      <w:pPr>
        <w:pStyle w:val="ListParagraph"/>
        <w:jc w:val="both"/>
        <w:rPr>
          <w:rFonts w:ascii="Arial" w:hAnsi="Arial" w:cs="Arial"/>
        </w:rPr>
      </w:pPr>
    </w:p>
    <w:p w14:paraId="675BCA7B" w14:textId="77777777" w:rsidR="009B2616" w:rsidRDefault="009B2616" w:rsidP="00C2789D">
      <w:pPr>
        <w:pStyle w:val="ListParagraph"/>
        <w:jc w:val="bot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412F3627"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008505AA">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68261756" w:rsidR="0094180B" w:rsidRPr="0094180B" w:rsidRDefault="00861A48" w:rsidP="00846B54">
      <w:pPr>
        <w:pStyle w:val="ListParagraph"/>
        <w:numPr>
          <w:ilvl w:val="0"/>
          <w:numId w:val="38"/>
        </w:numPr>
        <w:tabs>
          <w:tab w:val="left" w:pos="2880"/>
        </w:tabs>
        <w:ind w:left="720"/>
        <w:jc w:val="both"/>
        <w:rPr>
          <w:rFonts w:ascii="Arial" w:hAnsi="Arial" w:cs="Arial"/>
        </w:rPr>
      </w:pPr>
      <w:r w:rsidRPr="00BB3A36">
        <w:rPr>
          <w:rFonts w:ascii="Arial" w:hAnsi="Arial" w:cs="Arial"/>
        </w:rPr>
        <w:t>Distinguish between goods and services. Justify whether we need a separate marketing strategy for marketing services with the help of examples from service organizations.</w:t>
      </w:r>
      <w:r w:rsidR="009E2BC0">
        <w:rPr>
          <w:rFonts w:ascii="Arial" w:hAnsi="Arial" w:cs="Arial"/>
        </w:rPr>
        <w:t xml:space="preserve"> </w:t>
      </w:r>
      <w:r w:rsidR="00846B54">
        <w:rPr>
          <w:rFonts w:ascii="Arial" w:hAnsi="Arial" w:cs="Arial"/>
        </w:rPr>
        <w:tab/>
        <w:t xml:space="preserve"> </w:t>
      </w:r>
      <w:r w:rsidR="00846B54">
        <w:rPr>
          <w:rFonts w:ascii="Arial" w:hAnsi="Arial" w:cs="Arial"/>
        </w:rPr>
        <w:tab/>
        <w:t xml:space="preserve"> </w:t>
      </w:r>
      <w:r w:rsidR="009E2BC0" w:rsidRPr="005F66D8">
        <w:rPr>
          <w:rFonts w:ascii="Arial" w:hAnsi="Arial" w:cs="Arial"/>
        </w:rPr>
        <w:t>(CO</w:t>
      </w:r>
      <w:r w:rsidR="009E2BC0">
        <w:rPr>
          <w:rFonts w:ascii="Arial" w:hAnsi="Arial" w:cs="Arial"/>
        </w:rPr>
        <w:t>1</w:t>
      </w:r>
      <w:r w:rsidR="009E2BC0" w:rsidRPr="005F66D8">
        <w:rPr>
          <w:rFonts w:ascii="Arial" w:hAnsi="Arial" w:cs="Arial"/>
        </w:rPr>
        <w:t xml:space="preserve"> </w:t>
      </w:r>
      <w:r w:rsidR="009E2BC0">
        <w:rPr>
          <w:rFonts w:ascii="Arial" w:hAnsi="Arial" w:cs="Arial"/>
        </w:rPr>
        <w:t>Application</w:t>
      </w:r>
      <w:r w:rsidR="009E2BC0" w:rsidRPr="005F66D8">
        <w:rPr>
          <w:rFonts w:ascii="Arial" w:hAnsi="Arial" w:cs="Arial"/>
        </w:rPr>
        <w:t>)</w:t>
      </w:r>
    </w:p>
    <w:p w14:paraId="6EF12CD7" w14:textId="77777777" w:rsidR="0094180B" w:rsidRPr="00451DD3" w:rsidRDefault="0094180B" w:rsidP="00846B54">
      <w:pPr>
        <w:pStyle w:val="ListParagraph"/>
        <w:jc w:val="both"/>
        <w:rPr>
          <w:rFonts w:ascii="Arial" w:hAnsi="Arial" w:cs="Arial"/>
        </w:rPr>
      </w:pPr>
    </w:p>
    <w:p w14:paraId="355225FF" w14:textId="4EA5A46B" w:rsidR="0094180B" w:rsidRDefault="00846B54" w:rsidP="00846B54">
      <w:pPr>
        <w:pStyle w:val="ListParagraph"/>
        <w:numPr>
          <w:ilvl w:val="0"/>
          <w:numId w:val="38"/>
        </w:numPr>
        <w:ind w:left="720"/>
        <w:jc w:val="both"/>
        <w:rPr>
          <w:rFonts w:ascii="Arial" w:hAnsi="Arial" w:cs="Arial"/>
        </w:rPr>
      </w:pPr>
      <w:r>
        <w:rPr>
          <w:rFonts w:ascii="Arial" w:hAnsi="Arial" w:cs="Arial"/>
        </w:rPr>
        <w:t>What is C</w:t>
      </w:r>
      <w:r w:rsidR="00861A48" w:rsidRPr="00BB3A36">
        <w:rPr>
          <w:rFonts w:ascii="Arial" w:hAnsi="Arial" w:cs="Arial"/>
        </w:rPr>
        <w:t xml:space="preserve">ustomer </w:t>
      </w:r>
      <w:r>
        <w:rPr>
          <w:rFonts w:ascii="Arial" w:hAnsi="Arial" w:cs="Arial"/>
        </w:rPr>
        <w:t>G</w:t>
      </w:r>
      <w:r w:rsidR="00861A48" w:rsidRPr="00BB3A36">
        <w:rPr>
          <w:rFonts w:ascii="Arial" w:hAnsi="Arial" w:cs="Arial"/>
        </w:rPr>
        <w:t>ap? Explain the gaps model with t</w:t>
      </w:r>
      <w:r w:rsidR="00861A48">
        <w:rPr>
          <w:rFonts w:ascii="Arial" w:hAnsi="Arial" w:cs="Arial"/>
        </w:rPr>
        <w:t xml:space="preserve">he help of suitable diagram and </w:t>
      </w:r>
      <w:r w:rsidR="00861A48" w:rsidRPr="00BB3A36">
        <w:rPr>
          <w:rFonts w:ascii="Arial" w:hAnsi="Arial" w:cs="Arial"/>
        </w:rPr>
        <w:t>example.</w:t>
      </w:r>
      <w:r w:rsidR="009E2BC0">
        <w:rPr>
          <w:rFonts w:ascii="Arial" w:hAnsi="Arial" w:cs="Arial"/>
        </w:rPr>
        <w:t xml:space="preserve"> </w:t>
      </w:r>
      <w:r w:rsidR="009E2BC0" w:rsidRPr="005F66D8">
        <w:rPr>
          <w:rFonts w:ascii="Arial" w:hAnsi="Arial" w:cs="Arial"/>
        </w:rPr>
        <w:t>(CO</w:t>
      </w:r>
      <w:r w:rsidR="009E2BC0">
        <w:rPr>
          <w:rFonts w:ascii="Arial" w:hAnsi="Arial" w:cs="Arial"/>
        </w:rPr>
        <w:t>1</w:t>
      </w:r>
      <w:r w:rsidR="009E2BC0" w:rsidRPr="005F66D8">
        <w:rPr>
          <w:rFonts w:ascii="Arial" w:hAnsi="Arial" w:cs="Arial"/>
        </w:rPr>
        <w:t xml:space="preserve"> </w:t>
      </w:r>
      <w:r w:rsidR="009E2BC0">
        <w:rPr>
          <w:rFonts w:ascii="Arial" w:hAnsi="Arial" w:cs="Arial"/>
        </w:rPr>
        <w:t>Application</w:t>
      </w:r>
      <w:r w:rsidR="009E2BC0" w:rsidRPr="005F66D8">
        <w:rPr>
          <w:rFonts w:ascii="Arial" w:hAnsi="Arial" w:cs="Arial"/>
        </w:rPr>
        <w:t>)</w:t>
      </w:r>
    </w:p>
    <w:p w14:paraId="2B888513" w14:textId="77777777" w:rsidR="0094180B" w:rsidRPr="00451DD3" w:rsidRDefault="0094180B" w:rsidP="00846B54">
      <w:pPr>
        <w:pStyle w:val="ListParagraph"/>
        <w:jc w:val="both"/>
        <w:rPr>
          <w:rFonts w:ascii="Arial" w:hAnsi="Arial" w:cs="Arial"/>
        </w:rPr>
      </w:pPr>
      <w:r w:rsidRPr="00451DD3">
        <w:rPr>
          <w:rFonts w:ascii="Arial" w:hAnsi="Arial" w:cs="Arial"/>
          <w:sz w:val="24"/>
          <w:szCs w:val="24"/>
        </w:rPr>
        <w:t xml:space="preserve">                                                                </w:t>
      </w:r>
    </w:p>
    <w:p w14:paraId="2F65F0C9" w14:textId="2FFD7D8D" w:rsidR="0094180B" w:rsidRDefault="00861A48" w:rsidP="00846B54">
      <w:pPr>
        <w:pStyle w:val="ListParagraph"/>
        <w:numPr>
          <w:ilvl w:val="0"/>
          <w:numId w:val="38"/>
        </w:numPr>
        <w:ind w:left="720"/>
        <w:jc w:val="both"/>
        <w:rPr>
          <w:rFonts w:ascii="Arial" w:hAnsi="Arial" w:cs="Arial"/>
        </w:rPr>
      </w:pPr>
      <w:r w:rsidRPr="00BB3A36">
        <w:rPr>
          <w:rFonts w:ascii="Arial" w:hAnsi="Arial" w:cs="Arial"/>
        </w:rPr>
        <w:t>What is Service marketing triangle? Explain its uses for a service organization with the help of a diagram and examples.</w:t>
      </w:r>
      <w:r w:rsidR="009E2BC0">
        <w:rPr>
          <w:rFonts w:ascii="Arial" w:hAnsi="Arial" w:cs="Arial"/>
        </w:rPr>
        <w:t xml:space="preserve"> </w:t>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t xml:space="preserve"> </w:t>
      </w:r>
      <w:r w:rsidR="009E2BC0" w:rsidRPr="005F66D8">
        <w:rPr>
          <w:rFonts w:ascii="Arial" w:hAnsi="Arial" w:cs="Arial"/>
        </w:rPr>
        <w:t>(CO</w:t>
      </w:r>
      <w:r w:rsidR="009E2BC0">
        <w:rPr>
          <w:rFonts w:ascii="Arial" w:hAnsi="Arial" w:cs="Arial"/>
        </w:rPr>
        <w:t>3</w:t>
      </w:r>
      <w:r w:rsidR="009E2BC0" w:rsidRPr="005F66D8">
        <w:rPr>
          <w:rFonts w:ascii="Arial" w:hAnsi="Arial" w:cs="Arial"/>
        </w:rPr>
        <w:t xml:space="preserve"> </w:t>
      </w:r>
      <w:r w:rsidR="009E2BC0">
        <w:rPr>
          <w:rFonts w:ascii="Arial" w:hAnsi="Arial" w:cs="Arial"/>
        </w:rPr>
        <w:t>Application</w:t>
      </w:r>
      <w:r w:rsidR="009E2BC0" w:rsidRPr="005F66D8">
        <w:rPr>
          <w:rFonts w:ascii="Arial" w:hAnsi="Arial" w:cs="Arial"/>
        </w:rPr>
        <w:t>)</w:t>
      </w:r>
    </w:p>
    <w:p w14:paraId="74D32269" w14:textId="77777777" w:rsidR="0094180B" w:rsidRPr="005D74EC" w:rsidRDefault="0094180B" w:rsidP="00846B54">
      <w:pPr>
        <w:pStyle w:val="ListParagraph"/>
        <w:jc w:val="both"/>
        <w:rPr>
          <w:rFonts w:ascii="Arial" w:hAnsi="Arial" w:cs="Arial"/>
        </w:rPr>
      </w:pPr>
    </w:p>
    <w:p w14:paraId="62DC1CB7" w14:textId="0BE453AE" w:rsidR="0094180B" w:rsidRPr="005D74EC" w:rsidRDefault="005B606A" w:rsidP="00846B54">
      <w:pPr>
        <w:pStyle w:val="ListParagraph"/>
        <w:numPr>
          <w:ilvl w:val="0"/>
          <w:numId w:val="38"/>
        </w:numPr>
        <w:ind w:left="720"/>
        <w:jc w:val="both"/>
        <w:rPr>
          <w:rFonts w:ascii="Arial" w:hAnsi="Arial" w:cs="Arial"/>
        </w:rPr>
      </w:pPr>
      <w:r w:rsidRPr="005F66D8">
        <w:rPr>
          <w:rFonts w:ascii="Arial" w:hAnsi="Arial" w:cs="Arial"/>
        </w:rPr>
        <w:t xml:space="preserve">Pricing a Service is a little tricky compared to pricing a Product. In this context, when the customer defines value as "Low Price", discuss the various pricing strategies a service organization can adopt, along with suitable examples. </w:t>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t xml:space="preserve">             </w:t>
      </w:r>
      <w:r w:rsidRPr="005F66D8">
        <w:rPr>
          <w:rFonts w:ascii="Arial" w:hAnsi="Arial" w:cs="Arial"/>
        </w:rPr>
        <w:t>(CO</w:t>
      </w:r>
      <w:r>
        <w:rPr>
          <w:rFonts w:ascii="Arial" w:hAnsi="Arial" w:cs="Arial"/>
        </w:rPr>
        <w:t>2</w:t>
      </w:r>
      <w:r w:rsidRPr="005F66D8">
        <w:rPr>
          <w:rFonts w:ascii="Arial" w:hAnsi="Arial" w:cs="Arial"/>
        </w:rPr>
        <w:t xml:space="preserve"> </w:t>
      </w:r>
      <w:r>
        <w:rPr>
          <w:rFonts w:ascii="Arial" w:hAnsi="Arial" w:cs="Arial"/>
        </w:rPr>
        <w:t>Application</w:t>
      </w:r>
      <w:r w:rsidRPr="005F66D8">
        <w:rPr>
          <w:rFonts w:ascii="Arial" w:hAnsi="Arial" w:cs="Arial"/>
        </w:rPr>
        <w:t>)</w:t>
      </w:r>
    </w:p>
    <w:p w14:paraId="31467B03" w14:textId="77777777" w:rsidR="0094180B" w:rsidRPr="00451DD3" w:rsidRDefault="0094180B" w:rsidP="00846B54">
      <w:pPr>
        <w:pStyle w:val="ListParagraph"/>
        <w:jc w:val="both"/>
        <w:rPr>
          <w:rFonts w:ascii="Arial" w:hAnsi="Arial" w:cs="Arial"/>
        </w:rPr>
      </w:pPr>
      <w:r w:rsidRPr="00451DD3">
        <w:rPr>
          <w:rFonts w:ascii="Arial" w:hAnsi="Arial" w:cs="Arial"/>
          <w:sz w:val="24"/>
          <w:szCs w:val="24"/>
        </w:rPr>
        <w:t xml:space="preserve">                                                                </w:t>
      </w:r>
    </w:p>
    <w:p w14:paraId="5275915F" w14:textId="43F7E317" w:rsidR="005B606A" w:rsidRPr="005F66D8" w:rsidRDefault="005B606A" w:rsidP="00846B54">
      <w:pPr>
        <w:pStyle w:val="ListParagraph"/>
        <w:numPr>
          <w:ilvl w:val="0"/>
          <w:numId w:val="38"/>
        </w:numPr>
        <w:ind w:left="720"/>
        <w:jc w:val="both"/>
        <w:rPr>
          <w:rFonts w:ascii="Arial" w:hAnsi="Arial" w:cs="Arial"/>
        </w:rPr>
      </w:pPr>
      <w:r w:rsidRPr="005F66D8">
        <w:rPr>
          <w:rFonts w:ascii="Arial" w:hAnsi="Arial" w:cs="Arial"/>
        </w:rPr>
        <w:t xml:space="preserve">Sometimes while receiving the services, customers themselves contribute to the gap in delivering service quality through people. Keeping this scenario in mind, illustrate with a suitable example, the components and importance of a service blueprint. </w:t>
      </w:r>
      <w:r w:rsidR="00846B54">
        <w:rPr>
          <w:rFonts w:ascii="Arial" w:hAnsi="Arial" w:cs="Arial"/>
        </w:rPr>
        <w:tab/>
      </w:r>
      <w:r w:rsidR="00846B54">
        <w:rPr>
          <w:rFonts w:ascii="Arial" w:hAnsi="Arial" w:cs="Arial"/>
        </w:rPr>
        <w:tab/>
      </w:r>
      <w:r w:rsidR="00846B54">
        <w:rPr>
          <w:rFonts w:ascii="Arial" w:hAnsi="Arial" w:cs="Arial"/>
        </w:rPr>
        <w:tab/>
      </w:r>
      <w:r w:rsidR="00846B54">
        <w:rPr>
          <w:rFonts w:ascii="Arial" w:hAnsi="Arial" w:cs="Arial"/>
        </w:rPr>
        <w:tab/>
        <w:t xml:space="preserve">   </w:t>
      </w:r>
      <w:r w:rsidR="00846B54">
        <w:rPr>
          <w:rFonts w:ascii="Arial" w:hAnsi="Arial" w:cs="Arial"/>
        </w:rPr>
        <w:tab/>
        <w:t xml:space="preserve"> </w:t>
      </w:r>
      <w:r w:rsidRPr="005F66D8">
        <w:rPr>
          <w:rFonts w:ascii="Arial" w:hAnsi="Arial" w:cs="Arial"/>
        </w:rPr>
        <w:t>(CO</w:t>
      </w:r>
      <w:r>
        <w:rPr>
          <w:rFonts w:ascii="Arial" w:hAnsi="Arial" w:cs="Arial"/>
        </w:rPr>
        <w:t>4</w:t>
      </w:r>
      <w:r w:rsidRPr="005F66D8">
        <w:rPr>
          <w:rFonts w:ascii="Arial" w:hAnsi="Arial" w:cs="Arial"/>
        </w:rPr>
        <w:t xml:space="preserve"> </w:t>
      </w:r>
      <w:r>
        <w:rPr>
          <w:rFonts w:ascii="Arial" w:hAnsi="Arial" w:cs="Arial"/>
        </w:rPr>
        <w:t>Application</w:t>
      </w:r>
      <w:r w:rsidRPr="005F66D8">
        <w:rPr>
          <w:rFonts w:ascii="Arial" w:hAnsi="Arial" w:cs="Arial"/>
        </w:rPr>
        <w:t>)</w:t>
      </w:r>
    </w:p>
    <w:p w14:paraId="0356DC61" w14:textId="77777777" w:rsidR="005B606A" w:rsidRPr="005F66D8" w:rsidRDefault="005B606A" w:rsidP="00846B54">
      <w:pPr>
        <w:pStyle w:val="ListParagraph"/>
        <w:jc w:val="both"/>
        <w:rPr>
          <w:rFonts w:ascii="Arial" w:hAnsi="Arial" w:cs="Arial"/>
        </w:rPr>
      </w:pPr>
    </w:p>
    <w:p w14:paraId="31DC3B36" w14:textId="78625A31" w:rsidR="00675EEE" w:rsidRDefault="005B606A" w:rsidP="00846B54">
      <w:pPr>
        <w:pStyle w:val="ListParagraph"/>
        <w:numPr>
          <w:ilvl w:val="0"/>
          <w:numId w:val="38"/>
        </w:numPr>
        <w:ind w:left="720"/>
        <w:jc w:val="both"/>
        <w:rPr>
          <w:rFonts w:ascii="Arial" w:hAnsi="Arial" w:cs="Arial"/>
        </w:rPr>
      </w:pPr>
      <w:r w:rsidRPr="005F66D8">
        <w:rPr>
          <w:rFonts w:ascii="Arial" w:hAnsi="Arial" w:cs="Arial"/>
        </w:rPr>
        <w:t>Service Encounter is the customer's actual interaction with a service company. In this scenario, demonstrate the four (4) factors that contribute to service encounter success, with suitable examples.</w:t>
      </w:r>
      <w:r w:rsidRPr="00BE63EB">
        <w:rPr>
          <w:rFonts w:ascii="Arial" w:hAnsi="Arial" w:cs="Arial"/>
        </w:rPr>
        <w:t xml:space="preserve"> </w:t>
      </w:r>
      <w:r w:rsidR="004B6A3D">
        <w:rPr>
          <w:rFonts w:ascii="Arial" w:hAnsi="Arial" w:cs="Arial"/>
        </w:rPr>
        <w:t xml:space="preserve">  </w:t>
      </w:r>
      <w:r w:rsidRPr="005F66D8">
        <w:rPr>
          <w:rFonts w:ascii="Arial" w:hAnsi="Arial" w:cs="Arial"/>
        </w:rPr>
        <w:t>(CO</w:t>
      </w:r>
      <w:r>
        <w:rPr>
          <w:rFonts w:ascii="Arial" w:hAnsi="Arial" w:cs="Arial"/>
        </w:rPr>
        <w:t>4</w:t>
      </w:r>
      <w:r w:rsidRPr="005F66D8">
        <w:rPr>
          <w:rFonts w:ascii="Arial" w:hAnsi="Arial" w:cs="Arial"/>
        </w:rPr>
        <w:t xml:space="preserve"> </w:t>
      </w:r>
      <w:r>
        <w:rPr>
          <w:rFonts w:ascii="Arial" w:hAnsi="Arial" w:cs="Arial"/>
        </w:rPr>
        <w:t>Application</w:t>
      </w:r>
      <w:r w:rsidRPr="005F66D8">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4B3D5A46"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8505AA">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03ED845B" w14:textId="10829356" w:rsidR="00F14721" w:rsidRPr="009A4071" w:rsidRDefault="00F14721" w:rsidP="00F14721">
      <w:pPr>
        <w:ind w:left="426" w:hanging="426"/>
        <w:jc w:val="both"/>
        <w:rPr>
          <w:rFonts w:ascii="Arial" w:hAnsi="Arial" w:cs="Arial"/>
        </w:rPr>
      </w:pPr>
      <w:r>
        <w:rPr>
          <w:rFonts w:ascii="Arial" w:hAnsi="Arial" w:cs="Arial"/>
        </w:rPr>
        <w:t>19.</w:t>
      </w:r>
      <w:r>
        <w:rPr>
          <w:rFonts w:ascii="Arial" w:hAnsi="Arial" w:cs="Arial"/>
        </w:rPr>
        <w:tab/>
      </w:r>
      <w:r w:rsidRPr="009A4071">
        <w:rPr>
          <w:rFonts w:ascii="Arial" w:hAnsi="Arial" w:cs="Arial"/>
        </w:rPr>
        <w:t xml:space="preserve">Since the demonetization drive was announced by Prime Minister Narendra Modi, </w:t>
      </w:r>
      <w:proofErr w:type="spellStart"/>
      <w:r w:rsidRPr="009A4071">
        <w:rPr>
          <w:rFonts w:ascii="Arial" w:hAnsi="Arial" w:cs="Arial"/>
        </w:rPr>
        <w:t>Paytm</w:t>
      </w:r>
      <w:proofErr w:type="spellEnd"/>
      <w:r w:rsidRPr="009A4071">
        <w:rPr>
          <w:rFonts w:ascii="Arial" w:hAnsi="Arial" w:cs="Arial"/>
        </w:rPr>
        <w:t xml:space="preserve"> has added new users at unforeseen rates and its trading volume grew by leaps and bounds. But the brand has been facing some critical challenges in terms of transaction glitches, advertising faux pas and even a trademark infringement case against the brand. It is by overcoming these challenges that the digital wallet sector’s market leader, </w:t>
      </w:r>
      <w:proofErr w:type="spellStart"/>
      <w:r w:rsidRPr="009A4071">
        <w:rPr>
          <w:rFonts w:ascii="Arial" w:hAnsi="Arial" w:cs="Arial"/>
        </w:rPr>
        <w:t>Paytm</w:t>
      </w:r>
      <w:proofErr w:type="spellEnd"/>
      <w:r w:rsidRPr="009A4071">
        <w:rPr>
          <w:rFonts w:ascii="Arial" w:hAnsi="Arial" w:cs="Arial"/>
        </w:rPr>
        <w:t xml:space="preserve">, can stabilize its brand image and grow at a steady rate. The technological backend of </w:t>
      </w:r>
      <w:proofErr w:type="spellStart"/>
      <w:r w:rsidRPr="009A4071">
        <w:rPr>
          <w:rFonts w:ascii="Arial" w:hAnsi="Arial" w:cs="Arial"/>
        </w:rPr>
        <w:t>Paytm</w:t>
      </w:r>
      <w:proofErr w:type="spellEnd"/>
      <w:r w:rsidRPr="009A4071">
        <w:rPr>
          <w:rFonts w:ascii="Arial" w:hAnsi="Arial" w:cs="Arial"/>
        </w:rPr>
        <w:t xml:space="preserve"> seems to have crumbled under high pressure. When demonetization was announced, </w:t>
      </w:r>
      <w:proofErr w:type="spellStart"/>
      <w:r w:rsidRPr="009A4071">
        <w:rPr>
          <w:rFonts w:ascii="Arial" w:hAnsi="Arial" w:cs="Arial"/>
        </w:rPr>
        <w:t>Paytm</w:t>
      </w:r>
      <w:proofErr w:type="spellEnd"/>
      <w:r w:rsidRPr="009A4071">
        <w:rPr>
          <w:rFonts w:ascii="Arial" w:hAnsi="Arial" w:cs="Arial"/>
        </w:rPr>
        <w:t xml:space="preserve"> could not have anticipated the 1000% jump in users. </w:t>
      </w:r>
      <w:proofErr w:type="spellStart"/>
      <w:r w:rsidRPr="009A4071">
        <w:rPr>
          <w:rFonts w:ascii="Arial" w:hAnsi="Arial" w:cs="Arial"/>
        </w:rPr>
        <w:t>Paytm</w:t>
      </w:r>
      <w:proofErr w:type="spellEnd"/>
      <w:r w:rsidRPr="009A4071">
        <w:rPr>
          <w:rFonts w:ascii="Arial" w:hAnsi="Arial" w:cs="Arial"/>
        </w:rPr>
        <w:t xml:space="preserve"> has been struggling to cater to its 170 million users, 20 million of whom join between November 10 and December 20, 2016. Demonetization was a humongous opportunity for </w:t>
      </w:r>
      <w:proofErr w:type="spellStart"/>
      <w:r w:rsidRPr="009A4071">
        <w:rPr>
          <w:rFonts w:ascii="Arial" w:hAnsi="Arial" w:cs="Arial"/>
        </w:rPr>
        <w:t>Paytm</w:t>
      </w:r>
      <w:proofErr w:type="spellEnd"/>
      <w:r w:rsidRPr="009A4071">
        <w:rPr>
          <w:rFonts w:ascii="Arial" w:hAnsi="Arial" w:cs="Arial"/>
        </w:rPr>
        <w:t>, and the company seems to have taken a bigger bite than it can chew. Experts deliberated that a growth of 200-400% may have been easily digested but 500-600% jump is tough to digest.</w:t>
      </w:r>
    </w:p>
    <w:p w14:paraId="49FB516D" w14:textId="77777777" w:rsidR="00F14721" w:rsidRPr="009A4071" w:rsidRDefault="00F14721" w:rsidP="00F14721">
      <w:pPr>
        <w:ind w:left="426"/>
        <w:jc w:val="both"/>
        <w:rPr>
          <w:rFonts w:ascii="Arial" w:hAnsi="Arial" w:cs="Arial"/>
        </w:rPr>
      </w:pPr>
      <w:r w:rsidRPr="009A4071">
        <w:rPr>
          <w:rFonts w:ascii="Arial" w:hAnsi="Arial" w:cs="Arial"/>
        </w:rPr>
        <w:t xml:space="preserve">In addition, for some days the </w:t>
      </w:r>
      <w:proofErr w:type="spellStart"/>
      <w:r w:rsidRPr="009A4071">
        <w:rPr>
          <w:rFonts w:ascii="Arial" w:hAnsi="Arial" w:cs="Arial"/>
        </w:rPr>
        <w:t>Paytm</w:t>
      </w:r>
      <w:proofErr w:type="spellEnd"/>
      <w:r w:rsidRPr="009A4071">
        <w:rPr>
          <w:rFonts w:ascii="Arial" w:hAnsi="Arial" w:cs="Arial"/>
        </w:rPr>
        <w:t xml:space="preserve"> app went missing from the iOS App Store because a recent update of the app was buggy. Harish </w:t>
      </w:r>
      <w:proofErr w:type="spellStart"/>
      <w:r w:rsidRPr="009A4071">
        <w:rPr>
          <w:rFonts w:ascii="Arial" w:hAnsi="Arial" w:cs="Arial"/>
        </w:rPr>
        <w:t>Bijoor</w:t>
      </w:r>
      <w:proofErr w:type="spellEnd"/>
      <w:r w:rsidRPr="009A4071">
        <w:rPr>
          <w:rFonts w:ascii="Arial" w:hAnsi="Arial" w:cs="Arial"/>
        </w:rPr>
        <w:t>, CEO said “By the time we submitted the fix, uploaded it on app store and got it approved from Apple for release, it was late. With more than 95% users being on android and the website, the disruption was restricted to our iOS users.</w:t>
      </w:r>
    </w:p>
    <w:p w14:paraId="496FAF8B" w14:textId="77777777" w:rsidR="00F14721" w:rsidRPr="009A4071" w:rsidRDefault="00F14721" w:rsidP="00F14721">
      <w:pPr>
        <w:ind w:left="426"/>
        <w:jc w:val="both"/>
        <w:rPr>
          <w:rFonts w:ascii="Arial" w:hAnsi="Arial" w:cs="Arial"/>
        </w:rPr>
      </w:pPr>
      <w:r w:rsidRPr="009A4071">
        <w:rPr>
          <w:rFonts w:ascii="Arial" w:hAnsi="Arial" w:cs="Arial"/>
        </w:rPr>
        <w:t xml:space="preserve">Adding to this mix of unfortunate incidents, </w:t>
      </w:r>
      <w:proofErr w:type="spellStart"/>
      <w:r w:rsidRPr="009A4071">
        <w:rPr>
          <w:rFonts w:ascii="Arial" w:hAnsi="Arial" w:cs="Arial"/>
        </w:rPr>
        <w:t>Paytm’s</w:t>
      </w:r>
      <w:proofErr w:type="spellEnd"/>
      <w:r w:rsidRPr="009A4071">
        <w:rPr>
          <w:rFonts w:ascii="Arial" w:hAnsi="Arial" w:cs="Arial"/>
        </w:rPr>
        <w:t xml:space="preserve"> employees are now being investigated by CBI sleuths for defrauding the company itself. It has been reported that based on complaints from </w:t>
      </w:r>
      <w:proofErr w:type="spellStart"/>
      <w:r w:rsidRPr="009A4071">
        <w:rPr>
          <w:rFonts w:ascii="Arial" w:hAnsi="Arial" w:cs="Arial"/>
        </w:rPr>
        <w:t>Paytm</w:t>
      </w:r>
      <w:proofErr w:type="spellEnd"/>
      <w:r w:rsidRPr="009A4071">
        <w:rPr>
          <w:rFonts w:ascii="Arial" w:hAnsi="Arial" w:cs="Arial"/>
        </w:rPr>
        <w:t xml:space="preserve">, two cases of fraud amounting to nearly </w:t>
      </w:r>
      <w:proofErr w:type="spellStart"/>
      <w:r w:rsidRPr="009A4071">
        <w:rPr>
          <w:rFonts w:ascii="Arial" w:hAnsi="Arial" w:cs="Arial"/>
        </w:rPr>
        <w:t>Rs</w:t>
      </w:r>
      <w:proofErr w:type="spellEnd"/>
      <w:r w:rsidRPr="009A4071">
        <w:rPr>
          <w:rFonts w:ascii="Arial" w:hAnsi="Arial" w:cs="Arial"/>
        </w:rPr>
        <w:t xml:space="preserve"> 10 lakh have been registered against 22 private individuals. The police suspect that insiders facilitated the fraud.</w:t>
      </w:r>
    </w:p>
    <w:p w14:paraId="5CAE4561" w14:textId="77777777" w:rsidR="00F14721" w:rsidRPr="009A4071" w:rsidRDefault="00F14721" w:rsidP="00F14721">
      <w:pPr>
        <w:ind w:left="426"/>
        <w:jc w:val="both"/>
        <w:rPr>
          <w:rFonts w:ascii="Arial" w:hAnsi="Arial" w:cs="Arial"/>
        </w:rPr>
      </w:pPr>
      <w:r w:rsidRPr="009A4071">
        <w:rPr>
          <w:rFonts w:ascii="Arial" w:hAnsi="Arial" w:cs="Arial"/>
        </w:rPr>
        <w:lastRenderedPageBreak/>
        <w:t xml:space="preserve">Even in the sphere of advertising the company faced controversy. Many newspapers across India were splashed with a </w:t>
      </w:r>
      <w:proofErr w:type="spellStart"/>
      <w:r w:rsidRPr="009A4071">
        <w:rPr>
          <w:rFonts w:ascii="Arial" w:hAnsi="Arial" w:cs="Arial"/>
        </w:rPr>
        <w:t>Paytm</w:t>
      </w:r>
      <w:proofErr w:type="spellEnd"/>
      <w:r w:rsidRPr="009A4071">
        <w:rPr>
          <w:rFonts w:ascii="Arial" w:hAnsi="Arial" w:cs="Arial"/>
        </w:rPr>
        <w:t xml:space="preserve"> ad, just on the next day demonetization was announced, congratulating Prime Minister Modi for “taking the boldest decision in the financial history of Independent India.” Opposition political parties and politicians criticized </w:t>
      </w:r>
      <w:proofErr w:type="spellStart"/>
      <w:r w:rsidRPr="009A4071">
        <w:rPr>
          <w:rFonts w:ascii="Arial" w:hAnsi="Arial" w:cs="Arial"/>
        </w:rPr>
        <w:t>Paytm</w:t>
      </w:r>
      <w:proofErr w:type="spellEnd"/>
      <w:r w:rsidRPr="009A4071">
        <w:rPr>
          <w:rFonts w:ascii="Arial" w:hAnsi="Arial" w:cs="Arial"/>
        </w:rPr>
        <w:t xml:space="preserve"> for this ad. The taunts of “Pay to Modi,” “Pay to Me” are not just smart quips, they dragged </w:t>
      </w:r>
      <w:proofErr w:type="spellStart"/>
      <w:r w:rsidRPr="009A4071">
        <w:rPr>
          <w:rFonts w:ascii="Arial" w:hAnsi="Arial" w:cs="Arial"/>
        </w:rPr>
        <w:t>Paytm</w:t>
      </w:r>
      <w:proofErr w:type="spellEnd"/>
      <w:r w:rsidRPr="009A4071">
        <w:rPr>
          <w:rFonts w:ascii="Arial" w:hAnsi="Arial" w:cs="Arial"/>
        </w:rPr>
        <w:t xml:space="preserve"> into a political war.</w:t>
      </w:r>
    </w:p>
    <w:p w14:paraId="24A88AEF" w14:textId="77777777" w:rsidR="00F14721" w:rsidRPr="009A4071" w:rsidRDefault="00F14721" w:rsidP="00F14721">
      <w:pPr>
        <w:ind w:left="426"/>
        <w:jc w:val="both"/>
        <w:rPr>
          <w:rFonts w:ascii="Arial" w:hAnsi="Arial" w:cs="Arial"/>
        </w:rPr>
      </w:pPr>
      <w:r w:rsidRPr="009A4071">
        <w:rPr>
          <w:rFonts w:ascii="Arial" w:hAnsi="Arial" w:cs="Arial"/>
        </w:rPr>
        <w:t xml:space="preserve">On December 18th another kind of misfortune befell </w:t>
      </w:r>
      <w:proofErr w:type="spellStart"/>
      <w:r w:rsidRPr="009A4071">
        <w:rPr>
          <w:rFonts w:ascii="Arial" w:hAnsi="Arial" w:cs="Arial"/>
        </w:rPr>
        <w:t>Paytm</w:t>
      </w:r>
      <w:proofErr w:type="spellEnd"/>
      <w:r w:rsidRPr="009A4071">
        <w:rPr>
          <w:rFonts w:ascii="Arial" w:hAnsi="Arial" w:cs="Arial"/>
        </w:rPr>
        <w:t xml:space="preserve">. US-based e-wallet company, PayPal filed a trademark infringement case against </w:t>
      </w:r>
      <w:proofErr w:type="spellStart"/>
      <w:r w:rsidRPr="009A4071">
        <w:rPr>
          <w:rFonts w:ascii="Arial" w:hAnsi="Arial" w:cs="Arial"/>
        </w:rPr>
        <w:t>Paytm</w:t>
      </w:r>
      <w:proofErr w:type="spellEnd"/>
      <w:r w:rsidRPr="009A4071">
        <w:rPr>
          <w:rFonts w:ascii="Arial" w:hAnsi="Arial" w:cs="Arial"/>
        </w:rPr>
        <w:t xml:space="preserve">. In the complaint, PayPal has said that </w:t>
      </w:r>
      <w:proofErr w:type="spellStart"/>
      <w:r w:rsidRPr="009A4071">
        <w:rPr>
          <w:rFonts w:ascii="Arial" w:hAnsi="Arial" w:cs="Arial"/>
        </w:rPr>
        <w:t>Paytm</w:t>
      </w:r>
      <w:proofErr w:type="spellEnd"/>
      <w:r w:rsidRPr="009A4071">
        <w:rPr>
          <w:rFonts w:ascii="Arial" w:hAnsi="Arial" w:cs="Arial"/>
        </w:rPr>
        <w:t xml:space="preserve"> has no reason to adopt identical colors and color scheme other than to take advantage of the reputation built by PayPal. The complaint from PayPal came on the last day of the statutory four-month period that follows advertising a logo. </w:t>
      </w:r>
      <w:proofErr w:type="spellStart"/>
      <w:r w:rsidRPr="009A4071">
        <w:rPr>
          <w:rFonts w:ascii="Arial" w:hAnsi="Arial" w:cs="Arial"/>
        </w:rPr>
        <w:t>Paytm</w:t>
      </w:r>
      <w:proofErr w:type="spellEnd"/>
      <w:r w:rsidRPr="009A4071">
        <w:rPr>
          <w:rFonts w:ascii="Arial" w:hAnsi="Arial" w:cs="Arial"/>
        </w:rPr>
        <w:t xml:space="preserve"> advertised its logo on July 18.</w:t>
      </w:r>
    </w:p>
    <w:p w14:paraId="70E6AD7E" w14:textId="77777777" w:rsidR="00F14721" w:rsidRPr="009A4071" w:rsidRDefault="00F14721" w:rsidP="00F14721">
      <w:pPr>
        <w:ind w:left="426"/>
        <w:jc w:val="both"/>
        <w:rPr>
          <w:rFonts w:ascii="Arial" w:hAnsi="Arial" w:cs="Arial"/>
        </w:rPr>
      </w:pPr>
      <w:r w:rsidRPr="009A4071">
        <w:rPr>
          <w:rFonts w:ascii="Arial" w:hAnsi="Arial" w:cs="Arial"/>
        </w:rPr>
        <w:t xml:space="preserve">This issue hardly impacts the day-to-day use of </w:t>
      </w:r>
      <w:proofErr w:type="spellStart"/>
      <w:r w:rsidRPr="009A4071">
        <w:rPr>
          <w:rFonts w:ascii="Arial" w:hAnsi="Arial" w:cs="Arial"/>
        </w:rPr>
        <w:t>Paytm</w:t>
      </w:r>
      <w:proofErr w:type="spellEnd"/>
      <w:r w:rsidRPr="009A4071">
        <w:rPr>
          <w:rFonts w:ascii="Arial" w:hAnsi="Arial" w:cs="Arial"/>
        </w:rPr>
        <w:t xml:space="preserve"> as a mobile wallet app. But N. </w:t>
      </w:r>
      <w:proofErr w:type="spellStart"/>
      <w:r w:rsidRPr="009A4071">
        <w:rPr>
          <w:rFonts w:ascii="Arial" w:hAnsi="Arial" w:cs="Arial"/>
        </w:rPr>
        <w:t>Chandramouli</w:t>
      </w:r>
      <w:proofErr w:type="spellEnd"/>
      <w:r w:rsidRPr="009A4071">
        <w:rPr>
          <w:rFonts w:ascii="Arial" w:hAnsi="Arial" w:cs="Arial"/>
        </w:rPr>
        <w:t>, CEO, Trust Research Advisory expresses that “long time implications can result in brand erosion and competitors taking advantage of a weak leader but it is more of an early start-up syndrome.”</w:t>
      </w:r>
    </w:p>
    <w:p w14:paraId="1C136447" w14:textId="77777777" w:rsidR="00F62D99" w:rsidRDefault="00F14721" w:rsidP="00F62D99">
      <w:pPr>
        <w:pStyle w:val="ListParagraph"/>
        <w:numPr>
          <w:ilvl w:val="0"/>
          <w:numId w:val="49"/>
        </w:numPr>
        <w:jc w:val="both"/>
        <w:rPr>
          <w:rFonts w:ascii="Arial" w:hAnsi="Arial" w:cs="Arial"/>
        </w:rPr>
      </w:pPr>
      <w:r w:rsidRPr="009A4071">
        <w:rPr>
          <w:rFonts w:ascii="Arial" w:hAnsi="Arial" w:cs="Arial"/>
        </w:rPr>
        <w:t xml:space="preserve">Illustrate the environmental factors driving growth of mobile wallet and e-commerce start-up industry in India. Choose the target segment of </w:t>
      </w:r>
      <w:proofErr w:type="spellStart"/>
      <w:r w:rsidRPr="009A4071">
        <w:rPr>
          <w:rFonts w:ascii="Arial" w:hAnsi="Arial" w:cs="Arial"/>
        </w:rPr>
        <w:t>Paytm</w:t>
      </w:r>
      <w:proofErr w:type="spellEnd"/>
      <w:r w:rsidRPr="009A4071">
        <w:rPr>
          <w:rFonts w:ascii="Arial" w:hAnsi="Arial" w:cs="Arial"/>
        </w:rPr>
        <w:t xml:space="preserve"> in terms of growth potential and customer service expectation.</w:t>
      </w:r>
    </w:p>
    <w:p w14:paraId="54237EED" w14:textId="2EFAC040" w:rsidR="0094180B" w:rsidRPr="00F62D99" w:rsidRDefault="00F14721" w:rsidP="00F62D99">
      <w:pPr>
        <w:pStyle w:val="ListParagraph"/>
        <w:numPr>
          <w:ilvl w:val="0"/>
          <w:numId w:val="49"/>
        </w:numPr>
        <w:jc w:val="both"/>
        <w:rPr>
          <w:rFonts w:ascii="Arial" w:hAnsi="Arial" w:cs="Arial"/>
        </w:rPr>
      </w:pPr>
      <w:r w:rsidRPr="00F62D99">
        <w:rPr>
          <w:rFonts w:ascii="Arial" w:hAnsi="Arial" w:cs="Arial"/>
        </w:rPr>
        <w:t xml:space="preserve">Prepare the design / service blueprint, of the service offering in the light of the challenges identified in the case. Choose a service recovery strategy to win back customer confidence. </w:t>
      </w:r>
      <w:r w:rsidR="00F62D99" w:rsidRPr="00F62D99">
        <w:rPr>
          <w:rFonts w:ascii="Arial" w:hAnsi="Arial" w:cs="Arial"/>
        </w:rPr>
        <w:t xml:space="preserve">         </w:t>
      </w:r>
      <w:r w:rsidRPr="00F62D99">
        <w:rPr>
          <w:rFonts w:ascii="Arial" w:hAnsi="Arial" w:cs="Arial"/>
        </w:rPr>
        <w:t>(CO2 Analysis)</w:t>
      </w:r>
    </w:p>
    <w:p w14:paraId="14CCF8A2" w14:textId="77777777" w:rsidR="0094180B" w:rsidRPr="0094180B" w:rsidRDefault="0094180B" w:rsidP="00675EEE">
      <w:pPr>
        <w:pStyle w:val="ListParagraph"/>
        <w:tabs>
          <w:tab w:val="left" w:pos="3150"/>
        </w:tabs>
        <w:ind w:left="360"/>
        <w:rPr>
          <w:rFonts w:ascii="Arial" w:hAnsi="Arial" w:cs="Arial"/>
        </w:rPr>
      </w:pPr>
    </w:p>
    <w:p w14:paraId="5C2BF3F4" w14:textId="06A744A0" w:rsidR="0094180B" w:rsidRPr="00B52A70" w:rsidRDefault="00310DC6" w:rsidP="00B52A70">
      <w:pPr>
        <w:pStyle w:val="ListParagraph"/>
        <w:numPr>
          <w:ilvl w:val="0"/>
          <w:numId w:val="50"/>
        </w:numPr>
        <w:tabs>
          <w:tab w:val="left" w:pos="3150"/>
        </w:tabs>
        <w:jc w:val="both"/>
        <w:rPr>
          <w:rFonts w:ascii="Arial" w:hAnsi="Arial" w:cs="Arial"/>
        </w:rPr>
      </w:pPr>
      <w:r w:rsidRPr="00B52A70">
        <w:rPr>
          <w:rFonts w:ascii="Arial" w:hAnsi="Arial" w:cs="Arial"/>
        </w:rPr>
        <w:t xml:space="preserve">Explain the possible levels of customer expectation with respect to food industry. Enumerate the factors influencing these levels with a neat diagram. </w:t>
      </w:r>
      <w:r w:rsidR="00B355E4" w:rsidRPr="00B52A70">
        <w:rPr>
          <w:rFonts w:ascii="Arial" w:hAnsi="Arial" w:cs="Arial"/>
        </w:rPr>
        <w:tab/>
      </w:r>
      <w:r w:rsidR="00B355E4" w:rsidRPr="00B52A70">
        <w:rPr>
          <w:rFonts w:ascii="Arial" w:hAnsi="Arial" w:cs="Arial"/>
        </w:rPr>
        <w:tab/>
      </w:r>
      <w:r w:rsidR="00B355E4" w:rsidRPr="00B52A70">
        <w:rPr>
          <w:rFonts w:ascii="Arial" w:hAnsi="Arial" w:cs="Arial"/>
        </w:rPr>
        <w:tab/>
      </w:r>
      <w:r w:rsidR="00B355E4" w:rsidRPr="00B52A70">
        <w:rPr>
          <w:rFonts w:ascii="Arial" w:hAnsi="Arial" w:cs="Arial"/>
        </w:rPr>
        <w:tab/>
      </w:r>
      <w:r w:rsidR="00B355E4" w:rsidRPr="00B52A70">
        <w:rPr>
          <w:rFonts w:ascii="Arial" w:hAnsi="Arial" w:cs="Arial"/>
        </w:rPr>
        <w:tab/>
        <w:t xml:space="preserve">     </w:t>
      </w:r>
      <w:r w:rsidR="00B52A70">
        <w:rPr>
          <w:rFonts w:ascii="Arial" w:hAnsi="Arial" w:cs="Arial"/>
        </w:rPr>
        <w:t xml:space="preserve">            </w:t>
      </w:r>
      <w:r w:rsidRPr="00B52A70">
        <w:rPr>
          <w:rFonts w:ascii="Arial" w:hAnsi="Arial" w:cs="Arial"/>
        </w:rPr>
        <w:t>(CO3 Analysis)</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78CC" w14:textId="77777777" w:rsidR="001729AF" w:rsidRDefault="001729AF" w:rsidP="00BF4113">
      <w:pPr>
        <w:pStyle w:val="ListParagraph"/>
        <w:spacing w:after="0" w:line="240" w:lineRule="auto"/>
      </w:pPr>
      <w:r>
        <w:separator/>
      </w:r>
    </w:p>
  </w:endnote>
  <w:endnote w:type="continuationSeparator" w:id="0">
    <w:p w14:paraId="5AE47102" w14:textId="77777777" w:rsidR="001729AF" w:rsidRDefault="001729A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407EBA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16C8F">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16C8F">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4380" w14:textId="77777777" w:rsidR="001729AF" w:rsidRDefault="001729AF" w:rsidP="00BF4113">
      <w:pPr>
        <w:pStyle w:val="ListParagraph"/>
        <w:spacing w:after="0" w:line="240" w:lineRule="auto"/>
      </w:pPr>
      <w:r>
        <w:separator/>
      </w:r>
    </w:p>
  </w:footnote>
  <w:footnote w:type="continuationSeparator" w:id="0">
    <w:p w14:paraId="3C1E0310" w14:textId="77777777" w:rsidR="001729AF" w:rsidRDefault="001729A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74B10"/>
    <w:multiLevelType w:val="hybridMultilevel"/>
    <w:tmpl w:val="C01CAA14"/>
    <w:lvl w:ilvl="0" w:tplc="152C9E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F0568"/>
    <w:multiLevelType w:val="hybridMultilevel"/>
    <w:tmpl w:val="1668D93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9"/>
  </w:num>
  <w:num w:numId="11">
    <w:abstractNumId w:val="27"/>
  </w:num>
  <w:num w:numId="12">
    <w:abstractNumId w:val="35"/>
  </w:num>
  <w:num w:numId="13">
    <w:abstractNumId w:val="42"/>
  </w:num>
  <w:num w:numId="14">
    <w:abstractNumId w:val="43"/>
  </w:num>
  <w:num w:numId="15">
    <w:abstractNumId w:val="11"/>
  </w:num>
  <w:num w:numId="16">
    <w:abstractNumId w:val="18"/>
  </w:num>
  <w:num w:numId="17">
    <w:abstractNumId w:val="5"/>
  </w:num>
  <w:num w:numId="18">
    <w:abstractNumId w:val="7"/>
  </w:num>
  <w:num w:numId="19">
    <w:abstractNumId w:val="48"/>
  </w:num>
  <w:num w:numId="20">
    <w:abstractNumId w:val="20"/>
  </w:num>
  <w:num w:numId="21">
    <w:abstractNumId w:val="36"/>
  </w:num>
  <w:num w:numId="22">
    <w:abstractNumId w:val="26"/>
  </w:num>
  <w:num w:numId="23">
    <w:abstractNumId w:val="22"/>
  </w:num>
  <w:num w:numId="24">
    <w:abstractNumId w:val="10"/>
  </w:num>
  <w:num w:numId="25">
    <w:abstractNumId w:val="28"/>
  </w:num>
  <w:num w:numId="26">
    <w:abstractNumId w:val="39"/>
  </w:num>
  <w:num w:numId="27">
    <w:abstractNumId w:val="33"/>
  </w:num>
  <w:num w:numId="28">
    <w:abstractNumId w:val="8"/>
  </w:num>
  <w:num w:numId="29">
    <w:abstractNumId w:val="25"/>
  </w:num>
  <w:num w:numId="30">
    <w:abstractNumId w:val="38"/>
  </w:num>
  <w:num w:numId="31">
    <w:abstractNumId w:val="15"/>
  </w:num>
  <w:num w:numId="32">
    <w:abstractNumId w:val="4"/>
  </w:num>
  <w:num w:numId="33">
    <w:abstractNumId w:val="47"/>
  </w:num>
  <w:num w:numId="34">
    <w:abstractNumId w:val="46"/>
  </w:num>
  <w:num w:numId="35">
    <w:abstractNumId w:val="45"/>
  </w:num>
  <w:num w:numId="36">
    <w:abstractNumId w:val="41"/>
  </w:num>
  <w:num w:numId="37">
    <w:abstractNumId w:val="9"/>
  </w:num>
  <w:num w:numId="38">
    <w:abstractNumId w:val="0"/>
  </w:num>
  <w:num w:numId="39">
    <w:abstractNumId w:val="2"/>
  </w:num>
  <w:num w:numId="40">
    <w:abstractNumId w:val="32"/>
  </w:num>
  <w:num w:numId="41">
    <w:abstractNumId w:val="13"/>
  </w:num>
  <w:num w:numId="42">
    <w:abstractNumId w:val="40"/>
  </w:num>
  <w:num w:numId="43">
    <w:abstractNumId w:val="21"/>
  </w:num>
  <w:num w:numId="44">
    <w:abstractNumId w:val="14"/>
  </w:num>
  <w:num w:numId="45">
    <w:abstractNumId w:val="44"/>
  </w:num>
  <w:num w:numId="46">
    <w:abstractNumId w:val="31"/>
  </w:num>
  <w:num w:numId="47">
    <w:abstractNumId w:val="12"/>
  </w:num>
  <w:num w:numId="48">
    <w:abstractNumId w:val="29"/>
  </w:num>
  <w:num w:numId="49">
    <w:abstractNumId w:val="34"/>
  </w:num>
  <w:num w:numId="5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466DA"/>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29AF"/>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0DC6"/>
    <w:rsid w:val="00311558"/>
    <w:rsid w:val="00314177"/>
    <w:rsid w:val="003154B1"/>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B6A3D"/>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0E04"/>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06A"/>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3E5E"/>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54"/>
    <w:rsid w:val="00846BF8"/>
    <w:rsid w:val="008505AA"/>
    <w:rsid w:val="00854844"/>
    <w:rsid w:val="00860B9A"/>
    <w:rsid w:val="0086151B"/>
    <w:rsid w:val="0086152C"/>
    <w:rsid w:val="00861A48"/>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2BC0"/>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A6C87"/>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355E4"/>
    <w:rsid w:val="00B419E9"/>
    <w:rsid w:val="00B4209E"/>
    <w:rsid w:val="00B430BC"/>
    <w:rsid w:val="00B44707"/>
    <w:rsid w:val="00B50B64"/>
    <w:rsid w:val="00B50CAC"/>
    <w:rsid w:val="00B50E34"/>
    <w:rsid w:val="00B52A70"/>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33"/>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2789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16C8F"/>
    <w:rsid w:val="00E24058"/>
    <w:rsid w:val="00E26DA8"/>
    <w:rsid w:val="00E27FEF"/>
    <w:rsid w:val="00E30445"/>
    <w:rsid w:val="00E33CBC"/>
    <w:rsid w:val="00E37359"/>
    <w:rsid w:val="00E403E1"/>
    <w:rsid w:val="00E41554"/>
    <w:rsid w:val="00E4208C"/>
    <w:rsid w:val="00E4488A"/>
    <w:rsid w:val="00E458A8"/>
    <w:rsid w:val="00E45E2E"/>
    <w:rsid w:val="00E465A8"/>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1B4B"/>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14721"/>
    <w:rsid w:val="00F20434"/>
    <w:rsid w:val="00F2111F"/>
    <w:rsid w:val="00F24EE4"/>
    <w:rsid w:val="00F33E3E"/>
    <w:rsid w:val="00F3700C"/>
    <w:rsid w:val="00F40192"/>
    <w:rsid w:val="00F413F0"/>
    <w:rsid w:val="00F423C8"/>
    <w:rsid w:val="00F4305B"/>
    <w:rsid w:val="00F45872"/>
    <w:rsid w:val="00F55C35"/>
    <w:rsid w:val="00F56E60"/>
    <w:rsid w:val="00F60B45"/>
    <w:rsid w:val="00F62D99"/>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708CE8DB-7A25-4CA9-BFC7-53A999F9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24</cp:revision>
  <cp:lastPrinted>2024-03-01T03:47:00Z</cp:lastPrinted>
  <dcterms:created xsi:type="dcterms:W3CDTF">2024-07-25T07:52:00Z</dcterms:created>
  <dcterms:modified xsi:type="dcterms:W3CDTF">2024-08-01T10:21:00Z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