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284B58B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B0A6C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B39413B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C21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</w:t>
            </w:r>
            <w:r w:rsidR="006B0A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3C21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6B0A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C21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C21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FD09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C21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0</w:t>
            </w:r>
            <w:r w:rsidR="003C21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FD09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C21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CCEAA00" w:rsidR="00053EB1" w:rsidRDefault="00053EB1" w:rsidP="006B0A6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B0A6C" w:rsidRPr="006B0A6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  <w:r w:rsidR="000B3B0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96DB4C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B3B0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3B01" w:rsidRPr="006B0A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B.Com / B.Com (BA)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2DA2F6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B3B0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3B01" w:rsidRPr="006B0A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SOC2001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85867F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B3B0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3B01" w:rsidRPr="006B0A6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Financial Accounting</w:t>
            </w:r>
            <w:r w:rsidR="000B3B0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22ED21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6B0A6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bookmarkStart w:id="0" w:name="_GoBack"/>
            <w:r w:rsidR="000B3B01" w:rsidRPr="00E64F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B0A6C" w:rsidRPr="00E64F5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bookmarkEnd w:id="0"/>
          </w:p>
        </w:tc>
        <w:tc>
          <w:tcPr>
            <w:tcW w:w="3402" w:type="dxa"/>
            <w:vAlign w:val="center"/>
          </w:tcPr>
          <w:p w14:paraId="3AB6E887" w14:textId="40AC57B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B3B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3B01" w:rsidRPr="006B0A6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63F819E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B3B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B3B01" w:rsidRPr="006B0A6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7FF89716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A333FA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4E0FBA" w14:paraId="78F21A09" w14:textId="77777777" w:rsidTr="00ED122E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4E0FBA" w:rsidRDefault="004E0FBA" w:rsidP="004E0FB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240C05C5" w:rsidR="004E0FBA" w:rsidRDefault="004E0FBA" w:rsidP="004E0FB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15E465AD" w14:textId="7C461A00" w:rsidR="004E0FBA" w:rsidRDefault="004E0FBA" w:rsidP="004E0FB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761D572A" w14:textId="28605E20" w:rsidR="004E0FBA" w:rsidRDefault="004E0FBA" w:rsidP="004E0FB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5EA5E4BC" w14:textId="1407A94D" w:rsidR="004E0FBA" w:rsidRDefault="004E0FBA" w:rsidP="004E0FB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vAlign w:val="center"/>
          </w:tcPr>
          <w:p w14:paraId="1D44F184" w14:textId="04F6A0E1" w:rsidR="004E0FBA" w:rsidRDefault="004E0FBA" w:rsidP="004E0FB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668"/>
        <w:gridCol w:w="1107"/>
        <w:gridCol w:w="1520"/>
        <w:gridCol w:w="663"/>
      </w:tblGrid>
      <w:tr w:rsidR="0021611A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7676A123" w:rsidR="0021611A" w:rsidRPr="00293D36" w:rsidRDefault="0021611A" w:rsidP="0021611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57D78">
              <w:rPr>
                <w:rFonts w:ascii="Cambria" w:hAnsi="Cambria" w:cstheme="minorHAnsi"/>
                <w:bCs/>
                <w:sz w:val="24"/>
                <w:szCs w:val="24"/>
              </w:rPr>
              <w:t>Define Accounting.</w:t>
            </w:r>
          </w:p>
        </w:tc>
        <w:tc>
          <w:tcPr>
            <w:tcW w:w="542" w:type="pct"/>
            <w:vAlign w:val="center"/>
          </w:tcPr>
          <w:p w14:paraId="26F94CA8" w14:textId="77777777" w:rsidR="0021611A" w:rsidRPr="00D307C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21611A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1611A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4010C0F0" w:rsidR="0021611A" w:rsidRPr="00293D36" w:rsidRDefault="0021611A" w:rsidP="0021611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Describe the Term Book Keeping. </w:t>
            </w:r>
          </w:p>
        </w:tc>
        <w:tc>
          <w:tcPr>
            <w:tcW w:w="542" w:type="pct"/>
            <w:vAlign w:val="center"/>
          </w:tcPr>
          <w:p w14:paraId="75F3EA38" w14:textId="77777777" w:rsidR="0021611A" w:rsidRPr="00D307C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21611A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21611A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5DC68F87" w:rsidR="0021611A" w:rsidRPr="00293D36" w:rsidRDefault="0021611A" w:rsidP="0021611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Write Accounting Equation.</w:t>
            </w:r>
          </w:p>
        </w:tc>
        <w:tc>
          <w:tcPr>
            <w:tcW w:w="542" w:type="pct"/>
            <w:vAlign w:val="center"/>
          </w:tcPr>
          <w:p w14:paraId="7E97407C" w14:textId="77777777" w:rsidR="0021611A" w:rsidRPr="00D307C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21611A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1611A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7910DED6" w:rsidR="0021611A" w:rsidRPr="00293D36" w:rsidRDefault="0021611A" w:rsidP="0021611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Write a short note on Trial Balance.</w:t>
            </w:r>
          </w:p>
        </w:tc>
        <w:tc>
          <w:tcPr>
            <w:tcW w:w="542" w:type="pct"/>
            <w:vAlign w:val="center"/>
          </w:tcPr>
          <w:p w14:paraId="1BC5BA90" w14:textId="77777777" w:rsidR="0021611A" w:rsidRPr="00D307C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21611A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1611A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4687FE25" w:rsidR="0021611A" w:rsidRPr="00ED649E" w:rsidRDefault="00E579B9" w:rsidP="0021611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financial statement. </w:t>
            </w:r>
          </w:p>
        </w:tc>
        <w:tc>
          <w:tcPr>
            <w:tcW w:w="542" w:type="pct"/>
            <w:vAlign w:val="center"/>
          </w:tcPr>
          <w:p w14:paraId="2F938D29" w14:textId="77777777" w:rsidR="0021611A" w:rsidRPr="00D307C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21611A" w:rsidRPr="00293D36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21611A" w:rsidRDefault="0021611A" w:rsidP="002161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5501B59E" w:rsidR="001B1AA4" w:rsidRPr="00ED649E" w:rsidRDefault="00E579B9" w:rsidP="00A60EC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out any two characteristics of financial statement.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2D7A3FF7" w14:textId="77777777" w:rsidR="00F16BCF" w:rsidRDefault="00F16BCF" w:rsidP="00F16B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Calculate Total Sales: </w:t>
            </w:r>
          </w:p>
          <w:p w14:paraId="328CF783" w14:textId="77777777" w:rsidR="00F16BCF" w:rsidRDefault="00F16BCF" w:rsidP="00F16B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Branch Debtors on 01.04.2016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20,000 </w:t>
            </w:r>
          </w:p>
          <w:p w14:paraId="55150A41" w14:textId="77777777" w:rsidR="00F16BCF" w:rsidRDefault="00F16BCF" w:rsidP="00F16B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Bad Debts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1,000 </w:t>
            </w:r>
          </w:p>
          <w:p w14:paraId="53F96844" w14:textId="77777777" w:rsidR="00F16BCF" w:rsidRDefault="00F16BCF" w:rsidP="00F16B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Discount Allowed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2,000 </w:t>
            </w:r>
          </w:p>
          <w:p w14:paraId="1A13A1C6" w14:textId="77777777" w:rsidR="00F16BCF" w:rsidRDefault="00F16BCF" w:rsidP="00F16B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Debtors as on 31.03.2017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25,000 </w:t>
            </w:r>
          </w:p>
          <w:p w14:paraId="03961C54" w14:textId="77777777" w:rsidR="00F16BCF" w:rsidRDefault="00F16BCF" w:rsidP="00F16B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Cash Received from Debtors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80,000 </w:t>
            </w:r>
          </w:p>
          <w:p w14:paraId="7E14C62D" w14:textId="39EEB7E6" w:rsidR="001B1AA4" w:rsidRPr="00ED649E" w:rsidRDefault="00F16BCF" w:rsidP="00F16BC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 xml:space="preserve">Cash Sales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16BCF">
              <w:rPr>
                <w:rFonts w:ascii="Cambria" w:hAnsi="Cambria" w:cstheme="minorHAnsi"/>
                <w:bCs/>
                <w:sz w:val="24"/>
                <w:szCs w:val="24"/>
              </w:rPr>
              <w:t>40,000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106E3E70" w:rsidR="001B1AA4" w:rsidRDefault="00AB225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09ACAF8F" w:rsidR="001B1AA4" w:rsidRPr="00ED649E" w:rsidRDefault="00F454BA" w:rsidP="00A60EC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Discuss the purpose of preparing Debtors Account.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14" w:type="pct"/>
            <w:vAlign w:val="center"/>
          </w:tcPr>
          <w:p w14:paraId="72666C6E" w14:textId="11146905" w:rsidR="001B1AA4" w:rsidRPr="00ED649E" w:rsidRDefault="006568A9" w:rsidP="00A60EC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Write a formula for calculating under valuation of stock.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069BCDD6" w:rsidR="001B1AA4" w:rsidRPr="00ED649E" w:rsidRDefault="006568A9" w:rsidP="00A60EC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the term “Salvage Value”.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2A3E2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60DC3ACC" w:rsidR="001B1AA4" w:rsidRPr="00CB5FCD" w:rsidRDefault="00535CAE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E87EF8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7E59" w14:textId="357F56B1" w:rsidR="001B1AA4" w:rsidRPr="00CB5FCD" w:rsidRDefault="002A3E21" w:rsidP="002A1AE6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23FB7">
              <w:rPr>
                <w:rFonts w:ascii="Cambria" w:hAnsi="Cambria" w:cstheme="minorHAnsi"/>
                <w:sz w:val="24"/>
                <w:szCs w:val="24"/>
              </w:rPr>
              <w:t>Accounting</w:t>
            </w:r>
            <w:r w:rsidRPr="00923FB7">
              <w:rPr>
                <w:rFonts w:ascii="Cambria" w:hAnsi="Cambria" w:cstheme="minorHAnsi"/>
                <w:bCs/>
                <w:sz w:val="24"/>
                <w:szCs w:val="24"/>
              </w:rPr>
              <w:t> is the process of measuring, processing, and sharing financial and other information about businesses and corporations.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With reference to the above statement, Discuss the Pro’s &amp; Con’s of Accounting.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48F53C0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A1AE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DE35A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DE35A0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13A267C" w:rsidR="001B1AA4" w:rsidRPr="00CB5FCD" w:rsidRDefault="00DE35A0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3FFDF75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4E81" w14:textId="15188778" w:rsidR="001B1AA4" w:rsidRPr="00CB5FCD" w:rsidRDefault="002A3E21" w:rsidP="002A1AE6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different attributes of accounting with relevant example.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01FFD5D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A1AE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93" w:type="pct"/>
        <w:tblLook w:val="04A0" w:firstRow="1" w:lastRow="0" w:firstColumn="1" w:lastColumn="0" w:noHBand="0" w:noVBand="1"/>
      </w:tblPr>
      <w:tblGrid>
        <w:gridCol w:w="501"/>
        <w:gridCol w:w="222"/>
        <w:gridCol w:w="6928"/>
        <w:gridCol w:w="911"/>
        <w:gridCol w:w="1520"/>
        <w:gridCol w:w="663"/>
      </w:tblGrid>
      <w:tr w:rsidR="00B9083A" w:rsidRPr="00CB5FCD" w14:paraId="3105E1EC" w14:textId="77777777" w:rsidTr="00B9083A">
        <w:trPr>
          <w:trHeight w:val="3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093FB5D0" w:rsidR="00B9083A" w:rsidRPr="00CB5FCD" w:rsidRDefault="00DE35A0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1F92022D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A89F" w14:textId="77777777" w:rsidR="00B9083A" w:rsidRDefault="00B9083A" w:rsidP="00B9083A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D7E2C">
              <w:rPr>
                <w:rFonts w:ascii="Cambria" w:hAnsi="Cambria" w:cstheme="minorHAnsi"/>
                <w:bCs/>
                <w:sz w:val="24"/>
                <w:szCs w:val="24"/>
              </w:rPr>
              <w:t>Prepare a Trial Balance from the following balances of Mr. Karthick as on 31st December 2016.</w:t>
            </w:r>
          </w:p>
          <w:tbl>
            <w:tblPr>
              <w:tblW w:w="6702" w:type="dxa"/>
              <w:tblLook w:val="04A0" w:firstRow="1" w:lastRow="0" w:firstColumn="1" w:lastColumn="0" w:noHBand="0" w:noVBand="1"/>
            </w:tblPr>
            <w:tblGrid>
              <w:gridCol w:w="1530"/>
              <w:gridCol w:w="1878"/>
              <w:gridCol w:w="1559"/>
              <w:gridCol w:w="1735"/>
            </w:tblGrid>
            <w:tr w:rsidR="00B9083A" w:rsidRPr="00FD087A" w14:paraId="5C48E4A7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1B12E" w14:textId="77777777" w:rsidR="00B9083A" w:rsidRPr="00FD087A" w:rsidRDefault="00B9083A" w:rsidP="00B9083A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 xml:space="preserve">Particulars 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70E3F" w14:textId="77777777" w:rsidR="00B9083A" w:rsidRPr="00FD087A" w:rsidRDefault="00B9083A" w:rsidP="00B9083A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 xml:space="preserve">Amount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A6D3D" w14:textId="77777777" w:rsidR="00B9083A" w:rsidRPr="00FD087A" w:rsidRDefault="00B9083A" w:rsidP="00B9083A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 xml:space="preserve">Particulars 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FD9BA5" w14:textId="77777777" w:rsidR="00B9083A" w:rsidRPr="00FD087A" w:rsidRDefault="00B9083A" w:rsidP="00B9083A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 xml:space="preserve">Amount </w:t>
                  </w:r>
                </w:p>
              </w:tc>
            </w:tr>
            <w:tr w:rsidR="00B9083A" w:rsidRPr="00FD087A" w14:paraId="2DDD047A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8C118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Cash in Hand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49B2B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50,000.00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1BEBA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Capital 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EB405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8,40,000.00</w:t>
                  </w:r>
                </w:p>
              </w:tc>
            </w:tr>
            <w:tr w:rsidR="00B9083A" w:rsidRPr="00FD087A" w14:paraId="7705A0C2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17C16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Cash at bank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22193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1,69,400.00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EC61D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Buildings 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32BD7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2,30,000.00</w:t>
                  </w:r>
                </w:p>
              </w:tc>
            </w:tr>
            <w:tr w:rsidR="00B9083A" w:rsidRPr="00FD087A" w14:paraId="625EA9A9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52186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Salaries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3CCA6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1,88,000.00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9ED446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Machinery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23E59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1,20,000.00</w:t>
                  </w:r>
                </w:p>
              </w:tc>
            </w:tr>
            <w:tr w:rsidR="00B9083A" w:rsidRPr="00FD087A" w14:paraId="32E78CA5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F9441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Rent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0775FA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96,000.00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5D509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Furniture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A6C40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22,000.00</w:t>
                  </w:r>
                </w:p>
              </w:tc>
            </w:tr>
            <w:tr w:rsidR="00B9083A" w:rsidRPr="00FD087A" w14:paraId="289EECF6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B7506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Commission (Dr.)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55446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2,800.00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EED40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Motor Car 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098B4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1,36,000.00</w:t>
                  </w:r>
                </w:p>
              </w:tc>
            </w:tr>
            <w:tr w:rsidR="00B9083A" w:rsidRPr="00FD087A" w14:paraId="0ED78251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55C5A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Rates &amp; Taxes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4D15F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5,200.00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0F9E9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Purch</w:t>
                  </w:r>
                  <w:r w:rsidRPr="004656D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a</w:t>
                  </w: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se</w:t>
                  </w:r>
                  <w:r w:rsidRPr="004656D6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s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035A9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1,88,000.00</w:t>
                  </w:r>
                </w:p>
              </w:tc>
            </w:tr>
            <w:tr w:rsidR="00B9083A" w:rsidRPr="00FD087A" w14:paraId="31DD875F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F22CE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Bad Debts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740AE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6,400.00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93931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Sales 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3C871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3,92,000.00</w:t>
                  </w:r>
                </w:p>
              </w:tc>
            </w:tr>
            <w:tr w:rsidR="00B9083A" w:rsidRPr="00FD087A" w14:paraId="1D135004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F05B4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Insurance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A9B16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4,800.00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0C8CE2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Sundry Debtors 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5978A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32,400.00</w:t>
                  </w:r>
                </w:p>
              </w:tc>
            </w:tr>
            <w:tr w:rsidR="00B9083A" w:rsidRPr="00FD087A" w14:paraId="762B5231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17CDA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General Expenses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F710B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1,600.00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06F2B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Reserve for Doubtful Debts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572A0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14,600.00</w:t>
                  </w:r>
                </w:p>
              </w:tc>
            </w:tr>
            <w:tr w:rsidR="00B9083A" w:rsidRPr="00FD087A" w14:paraId="23E8B14E" w14:textId="77777777" w:rsidTr="00B9083A">
              <w:trPr>
                <w:trHeight w:val="300"/>
              </w:trPr>
              <w:tc>
                <w:tcPr>
                  <w:tcW w:w="1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D1B7B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 xml:space="preserve">Sundry Creditors 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43D49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1,36,000.00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00040" w14:textId="77777777" w:rsidR="00B9083A" w:rsidRPr="00FD087A" w:rsidRDefault="00B9083A" w:rsidP="00B9083A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Opening Stock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64BD9" w14:textId="77777777" w:rsidR="00B9083A" w:rsidRPr="00FD087A" w:rsidRDefault="00B9083A" w:rsidP="00B9083A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D087A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/>
                    </w:rPr>
                    <w:t>₹ 1,72,000.00</w:t>
                  </w:r>
                </w:p>
              </w:tc>
            </w:tr>
          </w:tbl>
          <w:p w14:paraId="45FE693F" w14:textId="1FE84D52" w:rsidR="00B9083A" w:rsidRPr="00CB5FCD" w:rsidRDefault="00B9083A" w:rsidP="00B9083A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622DAC9C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B9083A" w:rsidRPr="00CB5FCD" w14:paraId="7092B4F7" w14:textId="77777777" w:rsidTr="00DE35A0">
        <w:trPr>
          <w:trHeight w:val="3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B9083A" w:rsidRPr="00CB5FCD" w:rsidRDefault="00B9083A" w:rsidP="00B9083A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8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B9083A" w:rsidRPr="00CB5FCD" w14:paraId="05C4061B" w14:textId="77777777" w:rsidTr="00DE35A0">
        <w:trPr>
          <w:trHeight w:val="31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51740BB0" w:rsidR="00B9083A" w:rsidRPr="00CB5FCD" w:rsidRDefault="00DE35A0" w:rsidP="00B9083A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6BF1352D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E822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>Pass journal entries for the following transactions.</w:t>
            </w:r>
          </w:p>
          <w:p w14:paraId="6D5C2DE6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01.01.2016 Goods bought from Kiran for cash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>1,00,000</w:t>
            </w:r>
          </w:p>
          <w:p w14:paraId="0459D0B0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03.01.2016 Paid cartage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4,000 </w:t>
            </w:r>
          </w:p>
          <w:p w14:paraId="04A7946E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07.01.2016 Purchased a machinery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40,000 and spent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>1,500 for its installation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2BF6050C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09.01.2016 Sold goods for cash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45,000 </w:t>
            </w:r>
          </w:p>
          <w:p w14:paraId="182C62F8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13.01.2016 Dinesh sold goods to us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75,000 </w:t>
            </w:r>
          </w:p>
          <w:p w14:paraId="79DD941D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15.01.2016 Goods returned to Dinesh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>2,500</w:t>
            </w:r>
          </w:p>
          <w:p w14:paraId="44881C70" w14:textId="77777777" w:rsidR="008B7476" w:rsidRDefault="008B7476" w:rsidP="008B747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19.01.2016 Symphony Co. bought goods from us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18,500 </w:t>
            </w:r>
          </w:p>
          <w:p w14:paraId="34B7D0ED" w14:textId="77777777" w:rsidR="008B7476" w:rsidRDefault="008B7476" w:rsidP="008B747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24.01.2016 Paid travelling expenses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800 </w:t>
            </w:r>
          </w:p>
          <w:p w14:paraId="6513D5E9" w14:textId="0AD6DE94" w:rsidR="00B9083A" w:rsidRPr="00CB5FCD" w:rsidRDefault="008B7476" w:rsidP="008B7476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 xml:space="preserve">31.01.2016 Symphony Co. returned goods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F0154F">
              <w:rPr>
                <w:rFonts w:ascii="Cambria" w:hAnsi="Cambria" w:cstheme="minorHAnsi"/>
                <w:bCs/>
                <w:sz w:val="24"/>
                <w:szCs w:val="24"/>
              </w:rPr>
              <w:t>500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BFC7765" w:rsidR="00B9083A" w:rsidRPr="00CB5FCD" w:rsidRDefault="00B9083A" w:rsidP="00B9083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10E02C3C" w:rsidR="001B1AA4" w:rsidRPr="00CB5FCD" w:rsidRDefault="00DE35A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659B583C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D52" w14:textId="77777777" w:rsidR="00F47D0F" w:rsidRPr="00F47D0F" w:rsidRDefault="00F47D0F" w:rsidP="00F47D0F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F47D0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From the following information of Balaji International, you are required to prepare the statement of profit and loss for the year ended 31</w:t>
            </w:r>
            <w:r w:rsidRPr="00F47D0F">
              <w:rPr>
                <w:rFonts w:ascii="Cambria" w:hAnsi="Cambria" w:cstheme="minorHAnsi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F47D0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March 2023.</w:t>
            </w:r>
          </w:p>
          <w:p w14:paraId="7FD75841" w14:textId="48827699" w:rsidR="001B1AA4" w:rsidRPr="00ED649E" w:rsidRDefault="00F47D0F" w:rsidP="00F47D0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47D0F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Revenue from operations – 15,50,000 ; Rent Received – 50,000 ; Discount received – 75,000 ; Commission Received – 75,000 ; Wages – 50,000 ; Salary – 1,50,000 ; Bonus – 50,000 ; Staff Welfare Expenses – 1,00,000 ; Depreciation on Buildings – 35,000 ; Depreciation on Machinery – 32,500 ; Depreciation on Plant – 32,500 ;  Opening stock of Materials – 3,00,000 ; Materials Purchased – 7,50,000 ; Closing stock of Materials – 2,20,000 ; Tax @ 30%.</w:t>
            </w:r>
            <w:r w:rsidR="001B1AA4" w:rsidRPr="00ED649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24ADCCC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A1AE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DE35A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DE35A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4143EB01" w:rsidR="001B1AA4" w:rsidRPr="00CB5FCD" w:rsidRDefault="00DE35A0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1394E29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16F" w14:textId="77777777" w:rsidR="00F47D0F" w:rsidRPr="00F47D0F" w:rsidRDefault="001B1AA4" w:rsidP="00F47D0F">
            <w:pPr>
              <w:jc w:val="both"/>
              <w:rPr>
                <w:rFonts w:ascii="Cambria" w:hAnsi="Cambria" w:cstheme="minorHAnsi"/>
                <w:color w:val="000000"/>
                <w:lang w:val="en-IN"/>
              </w:rPr>
            </w:pPr>
            <w:r w:rsidRPr="00F47D0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="00F47D0F" w:rsidRPr="00F47D0F">
              <w:rPr>
                <w:rFonts w:ascii="Cambria" w:hAnsi="Cambria" w:cstheme="minorHAnsi"/>
                <w:color w:val="000000"/>
                <w:lang w:val="en-IN"/>
              </w:rPr>
              <w:t>From the following information of Chandra Group of Companies, you are required to prepare the statement of profit and loss for the year ended 31</w:t>
            </w:r>
            <w:r w:rsidR="00F47D0F" w:rsidRPr="00F47D0F">
              <w:rPr>
                <w:rFonts w:ascii="Cambria" w:hAnsi="Cambria" w:cstheme="minorHAnsi"/>
                <w:color w:val="000000"/>
                <w:vertAlign w:val="superscript"/>
                <w:lang w:val="en-IN"/>
              </w:rPr>
              <w:t>st</w:t>
            </w:r>
            <w:r w:rsidR="00F47D0F" w:rsidRPr="00F47D0F">
              <w:rPr>
                <w:rFonts w:ascii="Cambria" w:hAnsi="Cambria" w:cstheme="minorHAnsi"/>
                <w:color w:val="000000"/>
                <w:lang w:val="en-IN"/>
              </w:rPr>
              <w:t xml:space="preserve"> March 2023.</w:t>
            </w:r>
          </w:p>
          <w:p w14:paraId="39D427C6" w14:textId="71974AA0" w:rsidR="001B1AA4" w:rsidRPr="00F47D0F" w:rsidRDefault="00F47D0F" w:rsidP="00F47D0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47D0F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Revenue from operations – 32,50,000 ; Discount received – 75,000 ; Commission Received – 75,000 ; Wages – 65,000 ; Salary – 85,000 ; Depreciation on Assets – 35,000 ; Cost of Materials Consumed – 15,00,000 ; Carriage – 15,000 ; Bad Debts – 22,500 ; Directors Fees – 37,500 ; Audit Fees – 25,000 ; Loss on sale of Assets – 1,25,000 ; Interest paid on Debenture – 18,000 ; Interest on Loan – 31,000 ; Tax @ 35%.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2D48CF7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A1AE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5776023C" w:rsidR="001B1AA4" w:rsidRPr="00CB5FCD" w:rsidRDefault="00DE35A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51C5B12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B4BC" w14:textId="5E23348B" w:rsidR="002C1222" w:rsidRDefault="002C1222" w:rsidP="002C1222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From the following details, compute the Profit/Loss made by the Tri</w:t>
            </w:r>
            <w:r w:rsidR="00451884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pura</w:t>
            </w: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branch. </w:t>
            </w:r>
          </w:p>
          <w:p w14:paraId="6732B967" w14:textId="77777777" w:rsidR="002C1222" w:rsidRDefault="002C1222" w:rsidP="002C1222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Opening Stock at Branch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45,000 </w:t>
            </w:r>
          </w:p>
          <w:p w14:paraId="6859CF85" w14:textId="77777777" w:rsidR="002C1222" w:rsidRDefault="002C1222" w:rsidP="002C1222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Goods Sent to the Branch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1,35,000 </w:t>
            </w:r>
          </w:p>
          <w:p w14:paraId="220FE37F" w14:textId="77777777" w:rsidR="002C1222" w:rsidRDefault="002C1222" w:rsidP="002C1222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Sales at the Branch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1,80,000 </w:t>
            </w:r>
          </w:p>
          <w:p w14:paraId="713A4EA9" w14:textId="64E88FE5" w:rsidR="002C1222" w:rsidRDefault="002C1222" w:rsidP="002C1222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Cash Sent to Branch for Salaries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15,000 Other Expenses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6,000 </w:t>
            </w:r>
          </w:p>
          <w:p w14:paraId="083A6754" w14:textId="2977BA7E" w:rsidR="001B1AA4" w:rsidRPr="002C1222" w:rsidRDefault="002C1222" w:rsidP="002C122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2C122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The branch manager is entitled for a commission of 5% before charging such commission. It is known that branch usually sells at cost plus 20%.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3D30832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A1AE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DE35A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DE35A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7C366852" w:rsidR="001B1AA4" w:rsidRPr="00CB5FCD" w:rsidRDefault="00DE35A0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282A9132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052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From the following, prepare Debtors Account.</w:t>
            </w:r>
          </w:p>
          <w:p w14:paraId="6EE2B9BE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Opening balance of Debtors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32,000 </w:t>
            </w:r>
          </w:p>
          <w:p w14:paraId="1EF3B390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Opening balance of Creditors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37,000 </w:t>
            </w:r>
          </w:p>
          <w:p w14:paraId="0553C596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Credit Sales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19,600 </w:t>
            </w:r>
          </w:p>
          <w:p w14:paraId="702E4315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Cash Sales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15,000 </w:t>
            </w:r>
          </w:p>
          <w:p w14:paraId="1A7756FF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Cash Received from Debtors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15,600 </w:t>
            </w:r>
          </w:p>
          <w:p w14:paraId="4EF54D0E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Discount allowed to debtors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400 </w:t>
            </w:r>
          </w:p>
          <w:p w14:paraId="200117F0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Bill Receivable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6,000 </w:t>
            </w:r>
          </w:p>
          <w:p w14:paraId="75799D3B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Return Inward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1,750 </w:t>
            </w:r>
          </w:p>
          <w:p w14:paraId="6F96222C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Rebate allowed to debtors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550 </w:t>
            </w:r>
          </w:p>
          <w:p w14:paraId="08B7CF17" w14:textId="77777777" w:rsidR="007E6F80" w:rsidRDefault="007E6F80" w:rsidP="007E6F80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Bad Debts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900 </w:t>
            </w:r>
          </w:p>
          <w:p w14:paraId="2E2A04E6" w14:textId="0E9049EC" w:rsidR="001B1AA4" w:rsidRPr="007E6F80" w:rsidRDefault="007E6F80" w:rsidP="007E6F80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Bills Receivable Dishonoured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750</w:t>
            </w:r>
            <w:r w:rsidR="001B1AA4" w:rsidRPr="007E6F8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4039B9E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A1AE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7A8A938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</w:t>
            </w:r>
            <w:r w:rsidR="00DE35A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0011026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486CA87" w:rsidR="001B1AA4" w:rsidRPr="003820FE" w:rsidRDefault="003820FE" w:rsidP="003820FE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820F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A fire occurred in the premises of M/s Balu &amp; Co. On 14th April 2009, the stock recovered from fire valued at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3820F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27,000. The sales for the period upto fire amounted to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3820F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3,06,000 and the purchases amounted to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3820F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2,07,000, while the gross profit rate was 20%. The stock on 1st January 2009 was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3820F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1,20,000. Prepare Statement of Claim.</w:t>
            </w:r>
            <w:r w:rsidR="001B1AA4" w:rsidRPr="003820F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DE35A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DE35A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2ABA5C54" w:rsidR="001B1AA4" w:rsidRPr="00CB5FCD" w:rsidRDefault="00DE35A0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4A74DB6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EA76" w14:textId="77777777" w:rsidR="005D256C" w:rsidRDefault="005D256C" w:rsidP="005D256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A fire occurred on 15th September 2015 in the godown of M/s Aravind. From the following figures, ascertain the Claim to be lodged. </w:t>
            </w:r>
          </w:p>
          <w:p w14:paraId="65C74079" w14:textId="77777777" w:rsidR="005D256C" w:rsidRDefault="005D256C" w:rsidP="005D256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Stock as on 1st April 2015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1,00,000 </w:t>
            </w:r>
          </w:p>
          <w:p w14:paraId="72451546" w14:textId="77777777" w:rsidR="005D256C" w:rsidRDefault="005D256C" w:rsidP="005D256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Purchases (01.04. 2015 to 15.09.2015)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3,00,000</w:t>
            </w:r>
          </w:p>
          <w:p w14:paraId="1A95DAE2" w14:textId="77777777" w:rsidR="005D256C" w:rsidRDefault="005D256C" w:rsidP="005D256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Manufacturing Expenses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2,00,000 </w:t>
            </w:r>
          </w:p>
          <w:p w14:paraId="6BDAC47B" w14:textId="77777777" w:rsidR="005D256C" w:rsidRDefault="005D256C" w:rsidP="005D256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Sales (01.04.2015 to 15.09.2015)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7,00,000 </w:t>
            </w:r>
          </w:p>
          <w:p w14:paraId="0D62D06B" w14:textId="77777777" w:rsidR="005D256C" w:rsidRDefault="005D256C" w:rsidP="005D256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Rate of Gross Profit 25% on Sales </w:t>
            </w:r>
          </w:p>
          <w:p w14:paraId="56B1A5F8" w14:textId="613B459C" w:rsidR="001B1AA4" w:rsidRPr="005D256C" w:rsidRDefault="005D256C" w:rsidP="005D256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Stock Salvaged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Rs. </w:t>
            </w:r>
            <w:r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16,000</w:t>
            </w:r>
            <w:r w:rsidR="001B1AA4" w:rsidRPr="005D256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7116"/>
        <w:gridCol w:w="1024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53128BEE" w:rsidR="001B1AA4" w:rsidRDefault="00DE35A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52FD9330" w14:textId="77777777" w:rsidR="005E45A4" w:rsidRDefault="005E45A4" w:rsidP="005E45A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Mr. Vishnu furnishes the following information relating to his business in October 2014. Pass Journal Entries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and Post into the Ledger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</w:p>
          <w:p w14:paraId="6504836F" w14:textId="77777777" w:rsidR="005E45A4" w:rsidRDefault="005E45A4" w:rsidP="005E45A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.10.2014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 Bought Plant and Machinery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2,40,000 </w:t>
            </w:r>
          </w:p>
          <w:p w14:paraId="793321D9" w14:textId="77777777" w:rsidR="005E45A4" w:rsidRDefault="005E45A4" w:rsidP="005E45A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.10.2014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 Purchased goods on credit from Krishna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1,20,000 </w:t>
            </w:r>
          </w:p>
          <w:p w14:paraId="39A66A95" w14:textId="77777777" w:rsidR="005E45A4" w:rsidRDefault="005E45A4" w:rsidP="005E45A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.10.2014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 Sold goods on credit to Pramesh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45,000 </w:t>
            </w:r>
          </w:p>
          <w:p w14:paraId="4053AD92" w14:textId="77777777" w:rsidR="005E45A4" w:rsidRDefault="005E45A4" w:rsidP="005E45A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.10.2014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 Cash paid to Krishna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54,500 </w:t>
            </w:r>
          </w:p>
          <w:p w14:paraId="653692E7" w14:textId="77777777" w:rsidR="005E45A4" w:rsidRDefault="005E45A4" w:rsidP="005E45A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>12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.10.2014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 Commission received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2,000 </w:t>
            </w:r>
          </w:p>
          <w:p w14:paraId="6DB2D8AC" w14:textId="79AE9217" w:rsidR="001B1AA4" w:rsidRDefault="005E45A4" w:rsidP="005E45A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>15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.10.2014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 xml:space="preserve"> Rent received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Rs. </w:t>
            </w:r>
            <w:r w:rsidRPr="009341B1">
              <w:rPr>
                <w:rFonts w:ascii="Cambria" w:hAnsi="Cambria" w:cstheme="minorHAnsi"/>
                <w:bCs/>
                <w:sz w:val="24"/>
                <w:szCs w:val="24"/>
              </w:rPr>
              <w:t>12,000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90C5F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39E92445" w:rsidR="00090C5F" w:rsidRDefault="00DE35A0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69951666" w14:textId="77777777" w:rsidR="00090C5F" w:rsidRDefault="00090C5F" w:rsidP="00090C5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E3C9B">
              <w:rPr>
                <w:rFonts w:ascii="Cambria" w:hAnsi="Cambria" w:cstheme="minorHAnsi"/>
                <w:bCs/>
                <w:sz w:val="24"/>
                <w:szCs w:val="24"/>
              </w:rPr>
              <w:t>Prepare a Trial Balance as on 31st March 2010, from the books of Mrs. Chandini.</w:t>
            </w:r>
          </w:p>
          <w:tbl>
            <w:tblPr>
              <w:tblW w:w="5680" w:type="dxa"/>
              <w:jc w:val="center"/>
              <w:tblLook w:val="04A0" w:firstRow="1" w:lastRow="0" w:firstColumn="1" w:lastColumn="0" w:noHBand="0" w:noVBand="1"/>
            </w:tblPr>
            <w:tblGrid>
              <w:gridCol w:w="2500"/>
              <w:gridCol w:w="1680"/>
              <w:gridCol w:w="1500"/>
            </w:tblGrid>
            <w:tr w:rsidR="00090C5F" w:rsidRPr="003E3C9B" w14:paraId="5352D038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92FBB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b/>
                      <w:bCs/>
                      <w:color w:val="000000"/>
                      <w:lang w:val="en-IN" w:eastAsia="en-IN"/>
                    </w:rPr>
                    <w:t xml:space="preserve">Particulars 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8E943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b/>
                      <w:bCs/>
                      <w:color w:val="000000"/>
                      <w:lang w:val="en-IN" w:eastAsia="en-IN"/>
                    </w:rPr>
                    <w:t xml:space="preserve">Debit 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95806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b/>
                      <w:bCs/>
                      <w:color w:val="000000"/>
                      <w:lang w:val="en-IN" w:eastAsia="en-IN"/>
                    </w:rPr>
                    <w:t xml:space="preserve">Credit </w:t>
                  </w:r>
                </w:p>
              </w:tc>
            </w:tr>
            <w:tr w:rsidR="00090C5F" w:rsidRPr="003E3C9B" w14:paraId="46F649F7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ADFB8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Capital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5547C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2,49,000.00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6ED31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7247A844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06869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General Expenses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2829F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9FEFB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97,000.00</w:t>
                  </w:r>
                </w:p>
              </w:tc>
            </w:tr>
            <w:tr w:rsidR="00090C5F" w:rsidRPr="003E3C9B" w14:paraId="3FF06B47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F24AD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Machinery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ED0F2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2B46D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1,18,680.00</w:t>
                  </w:r>
                </w:p>
              </w:tc>
            </w:tr>
            <w:tr w:rsidR="00090C5F" w:rsidRPr="003E3C9B" w14:paraId="644BCF5A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046AF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Wages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B44A6A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B01A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14,400.00</w:t>
                  </w:r>
                </w:p>
              </w:tc>
            </w:tr>
            <w:tr w:rsidR="00090C5F" w:rsidRPr="003E3C9B" w14:paraId="702CDA39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E9DD7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Bad Debts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A1B66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1,100.00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9C6CF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3CC79EBD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CB38C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Sales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0B8A1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3,30,720.00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7F039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08FB532F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17EF1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Commission (Dr)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FCBEE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5,500.00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F1DE9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16EB64FB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2D5E4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Bills Payable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45EEC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7,700.00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6E6E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5073A83F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D9DC4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Bank Overdraft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A44F7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48C9F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28,600.00</w:t>
                  </w:r>
                </w:p>
              </w:tc>
            </w:tr>
            <w:tr w:rsidR="00090C5F" w:rsidRPr="003E3C9B" w14:paraId="523CBEFB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A55BA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Discount Allowed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77612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95E8B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1,210.00</w:t>
                  </w:r>
                </w:p>
              </w:tc>
            </w:tr>
            <w:tr w:rsidR="00090C5F" w:rsidRPr="003E3C9B" w14:paraId="221C7EBF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77DC5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Drawings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0DF8F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24,000.00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D477E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15EF0A35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73449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Buildings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DB89F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78,000.00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09F60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4BAB7BC2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74F0D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Opening Stock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05740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1,32,400.00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00E90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4388AA36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7AC54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Insurance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AC6BD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731A8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2,610.00</w:t>
                  </w:r>
                </w:p>
              </w:tc>
            </w:tr>
            <w:tr w:rsidR="00090C5F" w:rsidRPr="003E3C9B" w14:paraId="3E571F77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6AB96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Creditors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18EC1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5,000.00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E664A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620656FB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EF85D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Loan (Cr.)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AE358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0A5D3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7,000.00</w:t>
                  </w:r>
                </w:p>
              </w:tc>
            </w:tr>
            <w:tr w:rsidR="00090C5F" w:rsidRPr="003E3C9B" w14:paraId="1592546D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3D864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lastRenderedPageBreak/>
                    <w:t>Purchases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13BCF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058FA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2,10,800.00</w:t>
                  </w:r>
                </w:p>
              </w:tc>
            </w:tr>
            <w:tr w:rsidR="00090C5F" w:rsidRPr="003E3C9B" w14:paraId="6A41B49A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D98C4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Reserve Fund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A4F66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15,000.00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4DEBC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</w:tr>
            <w:tr w:rsidR="00090C5F" w:rsidRPr="003E3C9B" w14:paraId="1718BCB6" w14:textId="77777777" w:rsidTr="00727324">
              <w:trPr>
                <w:trHeight w:val="300"/>
                <w:jc w:val="center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A5DC5" w14:textId="77777777" w:rsidR="00090C5F" w:rsidRPr="003E3C9B" w:rsidRDefault="00090C5F" w:rsidP="00090C5F">
                  <w:pPr>
                    <w:spacing w:after="0" w:line="240" w:lineRule="auto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Cash in Hand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C4901" w14:textId="77777777" w:rsidR="00090C5F" w:rsidRPr="003E3C9B" w:rsidRDefault="00090C5F" w:rsidP="00090C5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-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95759" w14:textId="77777777" w:rsidR="00090C5F" w:rsidRPr="003E3C9B" w:rsidRDefault="00090C5F" w:rsidP="00090C5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  <w:lang w:val="en-IN" w:eastAsia="en-IN"/>
                    </w:rPr>
                  </w:pPr>
                  <w:r w:rsidRPr="003E3C9B">
                    <w:rPr>
                      <w:rFonts w:cs="Calibri"/>
                      <w:color w:val="000000"/>
                      <w:lang w:val="en-IN" w:eastAsia="en-IN"/>
                    </w:rPr>
                    <w:t>₹ 25,320.00</w:t>
                  </w:r>
                </w:p>
              </w:tc>
            </w:tr>
          </w:tbl>
          <w:p w14:paraId="74E80F8D" w14:textId="77777777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5A99BD9" w14:textId="77777777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1530145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90C5F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6432D0FA" w:rsidR="00090C5F" w:rsidRDefault="00DE35A0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1" w:type="pct"/>
            <w:vAlign w:val="center"/>
          </w:tcPr>
          <w:p w14:paraId="2F313970" w14:textId="77777777" w:rsidR="00F47D0F" w:rsidRDefault="00F47D0F" w:rsidP="00F47D0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4538D866" w14:textId="30D294FA" w:rsidR="00F47D0F" w:rsidRDefault="00F47D0F" w:rsidP="00F47D0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319EB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9A9FF15" wp14:editId="0869589D">
                  <wp:extent cx="4286250" cy="2771775"/>
                  <wp:effectExtent l="0" t="0" r="0" b="9525"/>
                  <wp:docPr id="338310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1024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52" cy="277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40D843" w14:textId="553B44B4" w:rsidR="00F47D0F" w:rsidRPr="00ED649E" w:rsidRDefault="00F47D0F" w:rsidP="00F47D0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B555E3" w14:textId="77777777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6B36634C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90C5F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0D6A6969" w:rsidR="00090C5F" w:rsidRDefault="00DE35A0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3520A308" w:rsidR="002341EB" w:rsidRPr="00ED649E" w:rsidRDefault="00807838" w:rsidP="0080783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341EB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01B2BD8" wp14:editId="6D6DD150">
                  <wp:extent cx="4371975" cy="4048125"/>
                  <wp:effectExtent l="0" t="0" r="9525" b="9525"/>
                  <wp:docPr id="18391432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432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591" cy="404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pct"/>
            <w:vAlign w:val="center"/>
          </w:tcPr>
          <w:p w14:paraId="03883BA3" w14:textId="77777777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3E9C87E6" w:rsidR="00090C5F" w:rsidRDefault="00090C5F" w:rsidP="00090C5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E80EA" w14:textId="77777777" w:rsidR="005C67E3" w:rsidRDefault="005C67E3">
      <w:pPr>
        <w:spacing w:line="240" w:lineRule="auto"/>
      </w:pPr>
      <w:r>
        <w:separator/>
      </w:r>
    </w:p>
  </w:endnote>
  <w:endnote w:type="continuationSeparator" w:id="0">
    <w:p w14:paraId="20F3A298" w14:textId="77777777" w:rsidR="005C67E3" w:rsidRDefault="005C6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B51F" w14:textId="77777777" w:rsidR="005C67E3" w:rsidRDefault="005C67E3">
      <w:pPr>
        <w:spacing w:after="0"/>
      </w:pPr>
      <w:r>
        <w:separator/>
      </w:r>
    </w:p>
  </w:footnote>
  <w:footnote w:type="continuationSeparator" w:id="0">
    <w:p w14:paraId="037D1B64" w14:textId="77777777" w:rsidR="005C67E3" w:rsidRDefault="005C67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F6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C5F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3B01"/>
    <w:rsid w:val="000B5180"/>
    <w:rsid w:val="000B59F3"/>
    <w:rsid w:val="000D0AAB"/>
    <w:rsid w:val="000D315D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611A"/>
    <w:rsid w:val="002247E5"/>
    <w:rsid w:val="00224CD7"/>
    <w:rsid w:val="002269FD"/>
    <w:rsid w:val="00231206"/>
    <w:rsid w:val="0023199C"/>
    <w:rsid w:val="00231ACB"/>
    <w:rsid w:val="002341E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1AE6"/>
    <w:rsid w:val="002A3E21"/>
    <w:rsid w:val="002A5C66"/>
    <w:rsid w:val="002B2826"/>
    <w:rsid w:val="002B2D30"/>
    <w:rsid w:val="002B32D9"/>
    <w:rsid w:val="002B5BA3"/>
    <w:rsid w:val="002C1222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3E22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0FE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218E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9EB"/>
    <w:rsid w:val="00431EE1"/>
    <w:rsid w:val="00442088"/>
    <w:rsid w:val="00451884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0FBA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5CAE"/>
    <w:rsid w:val="00537733"/>
    <w:rsid w:val="00540014"/>
    <w:rsid w:val="00541BF7"/>
    <w:rsid w:val="0054335A"/>
    <w:rsid w:val="00545D12"/>
    <w:rsid w:val="005466BA"/>
    <w:rsid w:val="00550586"/>
    <w:rsid w:val="00552480"/>
    <w:rsid w:val="00552FB4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7E3"/>
    <w:rsid w:val="005C6DAE"/>
    <w:rsid w:val="005D1125"/>
    <w:rsid w:val="005D256C"/>
    <w:rsid w:val="005D4018"/>
    <w:rsid w:val="005D5817"/>
    <w:rsid w:val="005D5B46"/>
    <w:rsid w:val="005E0F29"/>
    <w:rsid w:val="005E45A4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162"/>
    <w:rsid w:val="0061738C"/>
    <w:rsid w:val="00623A07"/>
    <w:rsid w:val="0063203F"/>
    <w:rsid w:val="006404F0"/>
    <w:rsid w:val="00643D36"/>
    <w:rsid w:val="006443B0"/>
    <w:rsid w:val="00644625"/>
    <w:rsid w:val="0064503F"/>
    <w:rsid w:val="006473D5"/>
    <w:rsid w:val="00647454"/>
    <w:rsid w:val="00652E20"/>
    <w:rsid w:val="0065359A"/>
    <w:rsid w:val="00654228"/>
    <w:rsid w:val="006568A9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0A6C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2914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B0B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E6F80"/>
    <w:rsid w:val="007F040B"/>
    <w:rsid w:val="007F774C"/>
    <w:rsid w:val="00802858"/>
    <w:rsid w:val="008036F8"/>
    <w:rsid w:val="00805D96"/>
    <w:rsid w:val="00806949"/>
    <w:rsid w:val="00807838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671C5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B7476"/>
    <w:rsid w:val="008C1E6C"/>
    <w:rsid w:val="008D0184"/>
    <w:rsid w:val="008D1EA8"/>
    <w:rsid w:val="008D23F1"/>
    <w:rsid w:val="008D2D9F"/>
    <w:rsid w:val="008D372C"/>
    <w:rsid w:val="008D48BF"/>
    <w:rsid w:val="008D5D7C"/>
    <w:rsid w:val="008D73E6"/>
    <w:rsid w:val="008E4B9D"/>
    <w:rsid w:val="008E74FF"/>
    <w:rsid w:val="008F1BD0"/>
    <w:rsid w:val="008F5E1A"/>
    <w:rsid w:val="0090080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6169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33FA"/>
    <w:rsid w:val="00A341C3"/>
    <w:rsid w:val="00A37BE7"/>
    <w:rsid w:val="00A41191"/>
    <w:rsid w:val="00A51EE2"/>
    <w:rsid w:val="00A55773"/>
    <w:rsid w:val="00A571D4"/>
    <w:rsid w:val="00A573CA"/>
    <w:rsid w:val="00A60EC9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25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083A"/>
    <w:rsid w:val="00B942AE"/>
    <w:rsid w:val="00B95C27"/>
    <w:rsid w:val="00B95DB6"/>
    <w:rsid w:val="00BA2509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3C5B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0621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5D87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5192"/>
    <w:rsid w:val="00DD617E"/>
    <w:rsid w:val="00DD6677"/>
    <w:rsid w:val="00DD740D"/>
    <w:rsid w:val="00DD7F28"/>
    <w:rsid w:val="00DE1483"/>
    <w:rsid w:val="00DE1834"/>
    <w:rsid w:val="00DE35A0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579B9"/>
    <w:rsid w:val="00E6268B"/>
    <w:rsid w:val="00E626E0"/>
    <w:rsid w:val="00E64F57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5726"/>
    <w:rsid w:val="00ED649E"/>
    <w:rsid w:val="00EE3BEE"/>
    <w:rsid w:val="00EE596E"/>
    <w:rsid w:val="00EE5FE1"/>
    <w:rsid w:val="00EF26CC"/>
    <w:rsid w:val="00EF3B47"/>
    <w:rsid w:val="00EF3C32"/>
    <w:rsid w:val="00EF5D94"/>
    <w:rsid w:val="00EF769D"/>
    <w:rsid w:val="00F005B1"/>
    <w:rsid w:val="00F072D4"/>
    <w:rsid w:val="00F11763"/>
    <w:rsid w:val="00F12053"/>
    <w:rsid w:val="00F12225"/>
    <w:rsid w:val="00F16BCF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4BA"/>
    <w:rsid w:val="00F45872"/>
    <w:rsid w:val="00F47D0F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0945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7E4088-0345-424E-9DC2-E1E9FDE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200</cp:revision>
  <cp:lastPrinted>2024-12-04T07:08:00Z</cp:lastPrinted>
  <dcterms:created xsi:type="dcterms:W3CDTF">2022-12-06T08:34:00Z</dcterms:created>
  <dcterms:modified xsi:type="dcterms:W3CDTF">2025-01-09T11:37:00Z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