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E19A87A"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D62424">
              <w:rPr>
                <w:rFonts w:ascii="Cambria" w:hAnsi="Cambria" w:cstheme="minorHAnsi"/>
                <w:b/>
                <w:sz w:val="28"/>
                <w:szCs w:val="28"/>
                <w:lang w:val="en-GB"/>
              </w:rPr>
              <w:t>JANUARY</w:t>
            </w:r>
            <w:r>
              <w:rPr>
                <w:rFonts w:ascii="Cambria" w:hAnsi="Cambria" w:cstheme="minorHAnsi"/>
                <w:b/>
                <w:sz w:val="28"/>
                <w:szCs w:val="28"/>
                <w:lang w:val="en-GB"/>
              </w:rPr>
              <w:t xml:space="preserve"> </w:t>
            </w:r>
            <w:r w:rsidR="00D62424">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4BE470E"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D62424">
              <w:rPr>
                <w:rFonts w:ascii="Cambria" w:hAnsi="Cambria" w:cstheme="minorHAnsi"/>
                <w:color w:val="000000" w:themeColor="text1"/>
                <w:sz w:val="24"/>
                <w:szCs w:val="24"/>
              </w:rPr>
              <w:t xml:space="preserve"> 13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D62424">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D62424">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D62424">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A73B3C" w:rsidRDefault="00737F04" w:rsidP="00CF2DD2">
      <w:pPr>
        <w:spacing w:after="0"/>
        <w:rPr>
          <w:rFonts w:ascii="Cambria" w:hAnsi="Cambria" w:cstheme="minorHAnsi"/>
          <w:b/>
          <w:sz w:val="1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6C898B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75EBA" w:rsidRPr="00AD3512">
              <w:rPr>
                <w:rFonts w:ascii="Cambria" w:hAnsi="Cambria" w:cstheme="minorHAnsi"/>
                <w:color w:val="000000" w:themeColor="text1"/>
                <w:sz w:val="24"/>
                <w:szCs w:val="24"/>
                <w:lang w:val="en-GB"/>
              </w:rPr>
              <w:t xml:space="preserve"> SOCSE</w:t>
            </w:r>
          </w:p>
        </w:tc>
        <w:tc>
          <w:tcPr>
            <w:tcW w:w="6388" w:type="dxa"/>
            <w:gridSpan w:val="2"/>
            <w:vAlign w:val="center"/>
          </w:tcPr>
          <w:p w14:paraId="6E4E1677" w14:textId="1864949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D75EBA" w:rsidRPr="00AD3512">
              <w:rPr>
                <w:rFonts w:ascii="Cambria" w:hAnsi="Cambria" w:cstheme="minorHAnsi"/>
                <w:color w:val="000000" w:themeColor="text1"/>
                <w:sz w:val="24"/>
                <w:szCs w:val="24"/>
              </w:rPr>
              <w:t xml:space="preserve"> B</w:t>
            </w:r>
            <w:r w:rsidR="00AD3512">
              <w:rPr>
                <w:rFonts w:ascii="Cambria" w:hAnsi="Cambria" w:cstheme="minorHAnsi"/>
                <w:color w:val="000000" w:themeColor="text1"/>
                <w:sz w:val="24"/>
                <w:szCs w:val="24"/>
              </w:rPr>
              <w:t>.</w:t>
            </w:r>
            <w:r w:rsidR="00805202" w:rsidRPr="00AD3512">
              <w:rPr>
                <w:rFonts w:ascii="Cambria" w:hAnsi="Cambria" w:cstheme="minorHAnsi"/>
                <w:color w:val="000000" w:themeColor="text1"/>
                <w:sz w:val="24"/>
                <w:szCs w:val="24"/>
              </w:rPr>
              <w:t xml:space="preserve"> </w:t>
            </w:r>
            <w:r w:rsidR="00D75EBA" w:rsidRPr="00AD3512">
              <w:rPr>
                <w:rFonts w:ascii="Cambria" w:hAnsi="Cambria" w:cstheme="minorHAnsi"/>
                <w:color w:val="000000" w:themeColor="text1"/>
                <w:sz w:val="24"/>
                <w:szCs w:val="24"/>
              </w:rPr>
              <w:t>Tech</w:t>
            </w:r>
            <w:r w:rsidR="00AD3512">
              <w:rPr>
                <w:rFonts w:ascii="Cambria" w:hAnsi="Cambria" w:cstheme="minorHAnsi"/>
                <w:color w:val="000000" w:themeColor="text1"/>
                <w:sz w:val="24"/>
                <w:szCs w:val="24"/>
              </w:rPr>
              <w:t>-COM/CEI/ISE/ISR</w:t>
            </w:r>
            <w:r w:rsidR="00217277">
              <w:rPr>
                <w:rFonts w:ascii="Cambria" w:hAnsi="Cambria" w:cstheme="minorHAnsi"/>
                <w:color w:val="000000" w:themeColor="text1"/>
                <w:sz w:val="24"/>
                <w:szCs w:val="24"/>
              </w:rPr>
              <w:t>/ISB</w:t>
            </w:r>
          </w:p>
        </w:tc>
      </w:tr>
      <w:tr w:rsidR="00053EB1" w14:paraId="127AF4E4" w14:textId="77777777" w:rsidTr="00053EB1">
        <w:trPr>
          <w:trHeight w:val="633"/>
        </w:trPr>
        <w:tc>
          <w:tcPr>
            <w:tcW w:w="4395" w:type="dxa"/>
            <w:vAlign w:val="center"/>
          </w:tcPr>
          <w:p w14:paraId="322BF5B7" w14:textId="776C2D1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D75EBA">
              <w:rPr>
                <w:rFonts w:ascii="Cambria" w:hAnsi="Cambria" w:cstheme="minorHAnsi"/>
                <w:b/>
                <w:color w:val="000000" w:themeColor="text1"/>
                <w:sz w:val="24"/>
                <w:szCs w:val="24"/>
              </w:rPr>
              <w:t xml:space="preserve"> </w:t>
            </w:r>
            <w:r w:rsidR="00D75EBA" w:rsidRPr="00AD3512">
              <w:rPr>
                <w:rFonts w:ascii="Cambria" w:hAnsi="Cambria" w:cstheme="minorHAnsi"/>
                <w:color w:val="000000" w:themeColor="text1"/>
                <w:sz w:val="24"/>
                <w:szCs w:val="24"/>
              </w:rPr>
              <w:t>CSE2023</w:t>
            </w:r>
          </w:p>
        </w:tc>
        <w:tc>
          <w:tcPr>
            <w:tcW w:w="6388" w:type="dxa"/>
            <w:gridSpan w:val="2"/>
            <w:vAlign w:val="center"/>
          </w:tcPr>
          <w:p w14:paraId="5B7E2C6B" w14:textId="1F1529E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D75EBA">
              <w:rPr>
                <w:rFonts w:ascii="Cambria" w:hAnsi="Cambria" w:cstheme="minorHAnsi"/>
                <w:b/>
                <w:color w:val="000000" w:themeColor="text1"/>
                <w:sz w:val="24"/>
                <w:szCs w:val="24"/>
              </w:rPr>
              <w:t xml:space="preserve"> </w:t>
            </w:r>
            <w:r w:rsidR="00D75EBA" w:rsidRPr="00AD3512">
              <w:rPr>
                <w:rFonts w:ascii="Cambria" w:hAnsi="Cambria" w:cstheme="minorHAnsi"/>
                <w:color w:val="000000" w:themeColor="text1"/>
                <w:sz w:val="24"/>
                <w:szCs w:val="24"/>
              </w:rPr>
              <w:t>Data Warehousing and its application</w:t>
            </w:r>
          </w:p>
        </w:tc>
      </w:tr>
      <w:tr w:rsidR="00053EB1" w14:paraId="30977130" w14:textId="77777777" w:rsidTr="00053EB1">
        <w:trPr>
          <w:trHeight w:val="633"/>
        </w:trPr>
        <w:tc>
          <w:tcPr>
            <w:tcW w:w="4395" w:type="dxa"/>
            <w:vAlign w:val="center"/>
          </w:tcPr>
          <w:p w14:paraId="7A4717D0" w14:textId="2D8E96C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AD3512">
              <w:rPr>
                <w:rFonts w:ascii="Cambria" w:hAnsi="Cambria" w:cstheme="minorHAnsi"/>
                <w:color w:val="000000" w:themeColor="text1"/>
                <w:sz w:val="24"/>
                <w:szCs w:val="24"/>
              </w:rPr>
              <w:t>:</w:t>
            </w:r>
            <w:r w:rsidR="00D75EBA" w:rsidRPr="00AD3512">
              <w:rPr>
                <w:rFonts w:ascii="Cambria" w:hAnsi="Cambria" w:cstheme="minorHAnsi"/>
                <w:color w:val="000000" w:themeColor="text1"/>
                <w:sz w:val="24"/>
                <w:szCs w:val="24"/>
              </w:rPr>
              <w:t xml:space="preserve"> </w:t>
            </w:r>
            <w:r w:rsidR="00D75EBA" w:rsidRPr="00AD3512">
              <w:rPr>
                <w:rFonts w:ascii="Cambria" w:hAnsi="Cambria" w:cstheme="minorHAnsi"/>
                <w:bCs/>
                <w:color w:val="000000" w:themeColor="text1"/>
                <w:sz w:val="24"/>
                <w:szCs w:val="24"/>
              </w:rPr>
              <w:t>V</w:t>
            </w:r>
          </w:p>
        </w:tc>
        <w:tc>
          <w:tcPr>
            <w:tcW w:w="3402" w:type="dxa"/>
            <w:vAlign w:val="center"/>
          </w:tcPr>
          <w:p w14:paraId="3AB6E887" w14:textId="60B6491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75EBA">
              <w:rPr>
                <w:rFonts w:ascii="Cambria" w:hAnsi="Cambria" w:cstheme="minorHAnsi"/>
                <w:color w:val="000000" w:themeColor="text1"/>
                <w:sz w:val="24"/>
                <w:szCs w:val="24"/>
              </w:rPr>
              <w:t xml:space="preserve"> </w:t>
            </w:r>
            <w:r w:rsidR="00D75EBA" w:rsidRPr="00AD3512">
              <w:rPr>
                <w:rFonts w:ascii="Cambria" w:hAnsi="Cambria" w:cstheme="minorHAnsi"/>
                <w:bCs/>
                <w:color w:val="000000" w:themeColor="text1"/>
                <w:sz w:val="24"/>
                <w:szCs w:val="24"/>
              </w:rPr>
              <w:t>100</w:t>
            </w:r>
          </w:p>
        </w:tc>
        <w:tc>
          <w:tcPr>
            <w:tcW w:w="2986" w:type="dxa"/>
            <w:vAlign w:val="center"/>
          </w:tcPr>
          <w:p w14:paraId="14698EC9" w14:textId="5603C7B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AD3512">
              <w:rPr>
                <w:rFonts w:ascii="Cambria" w:hAnsi="Cambria" w:cstheme="minorHAnsi"/>
                <w:b/>
                <w:color w:val="000000" w:themeColor="text1"/>
                <w:sz w:val="24"/>
                <w:szCs w:val="24"/>
              </w:rPr>
              <w:t>:</w:t>
            </w:r>
            <w:r w:rsidR="00D75EBA" w:rsidRPr="00AD3512">
              <w:rPr>
                <w:rFonts w:ascii="Cambria" w:hAnsi="Cambria" w:cstheme="minorHAnsi"/>
                <w:b/>
                <w:color w:val="000000" w:themeColor="text1"/>
                <w:sz w:val="24"/>
                <w:szCs w:val="24"/>
              </w:rPr>
              <w:t xml:space="preserve"> </w:t>
            </w:r>
            <w:r w:rsidR="00D75EBA" w:rsidRPr="004169F0">
              <w:rPr>
                <w:rFonts w:ascii="Cambria" w:hAnsi="Cambria" w:cstheme="minorHAnsi"/>
                <w:bCs/>
                <w:color w:val="000000" w:themeColor="text1"/>
                <w:sz w:val="24"/>
                <w:szCs w:val="24"/>
              </w:rPr>
              <w:t>50%</w:t>
            </w:r>
          </w:p>
        </w:tc>
      </w:tr>
    </w:tbl>
    <w:p w14:paraId="34D7BF09" w14:textId="18EE3BD8" w:rsidR="00BC621A" w:rsidRPr="00A73B3C" w:rsidRDefault="00BC621A">
      <w:pPr>
        <w:spacing w:after="0"/>
        <w:rPr>
          <w:rFonts w:ascii="Cambria" w:hAnsi="Cambria" w:cstheme="minorHAnsi"/>
          <w:b/>
          <w:sz w:val="16"/>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2078"/>
        <w:gridCol w:w="2126"/>
        <w:gridCol w:w="2268"/>
        <w:gridCol w:w="2410"/>
      </w:tblGrid>
      <w:tr w:rsidR="00D75EBA" w14:paraId="7B8EC1C9" w14:textId="77777777" w:rsidTr="004027B8">
        <w:trPr>
          <w:trHeight w:val="550"/>
        </w:trPr>
        <w:tc>
          <w:tcPr>
            <w:tcW w:w="1882" w:type="dxa"/>
            <w:vAlign w:val="center"/>
          </w:tcPr>
          <w:p w14:paraId="726B4181" w14:textId="1AA4384B" w:rsidR="00D75EBA" w:rsidRDefault="00D75EBA" w:rsidP="00EA27F1">
            <w:pPr>
              <w:spacing w:after="0"/>
              <w:rPr>
                <w:rFonts w:ascii="Cambria" w:hAnsi="Cambria" w:cstheme="minorHAnsi"/>
                <w:b/>
                <w:sz w:val="24"/>
                <w:szCs w:val="24"/>
              </w:rPr>
            </w:pPr>
            <w:r>
              <w:rPr>
                <w:rFonts w:ascii="Cambria" w:hAnsi="Cambria" w:cstheme="minorHAnsi"/>
                <w:b/>
                <w:sz w:val="24"/>
                <w:szCs w:val="24"/>
              </w:rPr>
              <w:t>CO - Levels</w:t>
            </w:r>
          </w:p>
        </w:tc>
        <w:tc>
          <w:tcPr>
            <w:tcW w:w="2078" w:type="dxa"/>
            <w:vAlign w:val="center"/>
          </w:tcPr>
          <w:p w14:paraId="17BCF870" w14:textId="109FA460" w:rsidR="00D75EBA" w:rsidRDefault="00D75EB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126" w:type="dxa"/>
            <w:vAlign w:val="center"/>
          </w:tcPr>
          <w:p w14:paraId="47939CDB" w14:textId="0D72F84E" w:rsidR="00D75EBA" w:rsidRDefault="00D75EB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268" w:type="dxa"/>
            <w:vAlign w:val="center"/>
          </w:tcPr>
          <w:p w14:paraId="04F551EF" w14:textId="33057F20" w:rsidR="00D75EBA" w:rsidRDefault="00D75EB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410" w:type="dxa"/>
            <w:vAlign w:val="center"/>
          </w:tcPr>
          <w:p w14:paraId="5254DF2B" w14:textId="0A592AFA" w:rsidR="00D75EBA" w:rsidRDefault="00D75EBA" w:rsidP="00EA27F1">
            <w:pPr>
              <w:spacing w:after="0"/>
              <w:jc w:val="center"/>
              <w:rPr>
                <w:rFonts w:ascii="Cambria" w:hAnsi="Cambria" w:cstheme="minorHAnsi"/>
                <w:b/>
                <w:sz w:val="24"/>
                <w:szCs w:val="24"/>
              </w:rPr>
            </w:pPr>
            <w:r>
              <w:rPr>
                <w:rFonts w:ascii="Cambria" w:hAnsi="Cambria" w:cstheme="minorHAnsi"/>
                <w:b/>
                <w:sz w:val="24"/>
                <w:szCs w:val="24"/>
              </w:rPr>
              <w:t>CO4</w:t>
            </w:r>
          </w:p>
        </w:tc>
      </w:tr>
      <w:tr w:rsidR="00D75EBA" w14:paraId="78F21A09" w14:textId="77777777" w:rsidTr="004027B8">
        <w:trPr>
          <w:trHeight w:val="550"/>
        </w:trPr>
        <w:tc>
          <w:tcPr>
            <w:tcW w:w="1882" w:type="dxa"/>
            <w:vAlign w:val="center"/>
          </w:tcPr>
          <w:p w14:paraId="2EAD4909" w14:textId="7E9B13C9" w:rsidR="00D75EBA" w:rsidRDefault="00D75EBA" w:rsidP="00EA27F1">
            <w:pPr>
              <w:spacing w:after="0"/>
              <w:rPr>
                <w:rFonts w:ascii="Cambria" w:hAnsi="Cambria" w:cstheme="minorHAnsi"/>
                <w:b/>
                <w:sz w:val="24"/>
                <w:szCs w:val="24"/>
              </w:rPr>
            </w:pPr>
            <w:r>
              <w:rPr>
                <w:rFonts w:ascii="Cambria" w:hAnsi="Cambria" w:cstheme="minorHAnsi"/>
                <w:b/>
                <w:sz w:val="24"/>
                <w:szCs w:val="24"/>
              </w:rPr>
              <w:t>Marks</w:t>
            </w:r>
          </w:p>
        </w:tc>
        <w:tc>
          <w:tcPr>
            <w:tcW w:w="2078" w:type="dxa"/>
          </w:tcPr>
          <w:p w14:paraId="48D7B26A" w14:textId="0C484113" w:rsidR="00D75EBA" w:rsidRDefault="00D75EBA" w:rsidP="00BC621A">
            <w:pPr>
              <w:spacing w:after="0"/>
              <w:jc w:val="center"/>
              <w:rPr>
                <w:rFonts w:ascii="Cambria" w:hAnsi="Cambria" w:cstheme="minorHAnsi"/>
                <w:b/>
                <w:sz w:val="24"/>
                <w:szCs w:val="24"/>
              </w:rPr>
            </w:pPr>
            <w:r>
              <w:rPr>
                <w:rFonts w:ascii="Cambria" w:hAnsi="Cambria" w:cstheme="minorHAnsi"/>
                <w:b/>
                <w:sz w:val="24"/>
                <w:szCs w:val="24"/>
              </w:rPr>
              <w:t>2</w:t>
            </w:r>
            <w:r w:rsidR="000A0FB5">
              <w:rPr>
                <w:rFonts w:ascii="Cambria" w:hAnsi="Cambria" w:cstheme="minorHAnsi"/>
                <w:b/>
                <w:sz w:val="24"/>
                <w:szCs w:val="24"/>
              </w:rPr>
              <w:t>6</w:t>
            </w:r>
          </w:p>
        </w:tc>
        <w:tc>
          <w:tcPr>
            <w:tcW w:w="2126" w:type="dxa"/>
          </w:tcPr>
          <w:p w14:paraId="15E465AD" w14:textId="3A0AA25E" w:rsidR="00D75EBA" w:rsidRDefault="00D75EBA" w:rsidP="00BC621A">
            <w:pPr>
              <w:spacing w:after="0"/>
              <w:jc w:val="center"/>
              <w:rPr>
                <w:rFonts w:ascii="Cambria" w:hAnsi="Cambria" w:cstheme="minorHAnsi"/>
                <w:b/>
                <w:sz w:val="24"/>
                <w:szCs w:val="24"/>
              </w:rPr>
            </w:pPr>
            <w:r>
              <w:rPr>
                <w:rFonts w:ascii="Cambria" w:hAnsi="Cambria" w:cstheme="minorHAnsi"/>
                <w:b/>
                <w:sz w:val="24"/>
                <w:szCs w:val="24"/>
              </w:rPr>
              <w:t>2</w:t>
            </w:r>
            <w:r w:rsidR="000A0FB5">
              <w:rPr>
                <w:rFonts w:ascii="Cambria" w:hAnsi="Cambria" w:cstheme="minorHAnsi"/>
                <w:b/>
                <w:sz w:val="24"/>
                <w:szCs w:val="24"/>
              </w:rPr>
              <w:t>6</w:t>
            </w:r>
          </w:p>
        </w:tc>
        <w:tc>
          <w:tcPr>
            <w:tcW w:w="2268" w:type="dxa"/>
          </w:tcPr>
          <w:p w14:paraId="761D572A" w14:textId="3D93DEA5" w:rsidR="00D75EBA" w:rsidRDefault="00D75EBA" w:rsidP="00BC621A">
            <w:pPr>
              <w:spacing w:after="0"/>
              <w:jc w:val="center"/>
              <w:rPr>
                <w:rFonts w:ascii="Cambria" w:hAnsi="Cambria" w:cstheme="minorHAnsi"/>
                <w:b/>
                <w:sz w:val="24"/>
                <w:szCs w:val="24"/>
              </w:rPr>
            </w:pPr>
            <w:r>
              <w:rPr>
                <w:rFonts w:ascii="Cambria" w:hAnsi="Cambria" w:cstheme="minorHAnsi"/>
                <w:b/>
                <w:sz w:val="24"/>
                <w:szCs w:val="24"/>
              </w:rPr>
              <w:t>2</w:t>
            </w:r>
            <w:r w:rsidR="000A0FB5">
              <w:rPr>
                <w:rFonts w:ascii="Cambria" w:hAnsi="Cambria" w:cstheme="minorHAnsi"/>
                <w:b/>
                <w:sz w:val="24"/>
                <w:szCs w:val="24"/>
              </w:rPr>
              <w:t>4</w:t>
            </w:r>
          </w:p>
        </w:tc>
        <w:tc>
          <w:tcPr>
            <w:tcW w:w="2410" w:type="dxa"/>
          </w:tcPr>
          <w:p w14:paraId="5EA5E4BC" w14:textId="2E0D8896" w:rsidR="00D75EBA" w:rsidRDefault="00D75EBA" w:rsidP="00BC621A">
            <w:pPr>
              <w:spacing w:after="0"/>
              <w:jc w:val="center"/>
              <w:rPr>
                <w:rFonts w:ascii="Cambria" w:hAnsi="Cambria" w:cstheme="minorHAnsi"/>
                <w:b/>
                <w:sz w:val="24"/>
                <w:szCs w:val="24"/>
              </w:rPr>
            </w:pPr>
            <w:r>
              <w:rPr>
                <w:rFonts w:ascii="Cambria" w:hAnsi="Cambria" w:cstheme="minorHAnsi"/>
                <w:b/>
                <w:sz w:val="24"/>
                <w:szCs w:val="24"/>
              </w:rPr>
              <w:t>2</w:t>
            </w:r>
            <w:r w:rsidR="000A0FB5">
              <w:rPr>
                <w:rFonts w:ascii="Cambria" w:hAnsi="Cambria" w:cstheme="minorHAnsi"/>
                <w:b/>
                <w:sz w:val="24"/>
                <w:szCs w:val="24"/>
              </w:rPr>
              <w:t>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1129180" w:rsidR="00C824A3" w:rsidRPr="00F044F7" w:rsidRDefault="00737CFB" w:rsidP="00737CFB">
            <w:pPr>
              <w:jc w:val="both"/>
              <w:rPr>
                <w:rFonts w:ascii="Cambria" w:hAnsi="Cambria" w:cstheme="minorHAnsi"/>
                <w:bCs/>
                <w:sz w:val="24"/>
                <w:szCs w:val="24"/>
              </w:rPr>
            </w:pPr>
            <w:r w:rsidRPr="00737CFB">
              <w:rPr>
                <w:rFonts w:ascii="Cambria" w:hAnsi="Cambria" w:cstheme="minorHAnsi"/>
                <w:bCs/>
                <w:sz w:val="24"/>
                <w:szCs w:val="24"/>
              </w:rPr>
              <w:t>Define Data warehouse</w:t>
            </w:r>
            <w:r>
              <w:rPr>
                <w:rFonts w:ascii="Cambria" w:hAnsi="Cambria" w:cstheme="minorHAnsi"/>
                <w:bCs/>
                <w:sz w:val="24"/>
                <w:szCs w:val="24"/>
              </w:rPr>
              <w: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4DDDA1A7"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044F7">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4A8F615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044F7">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AF98834" w:rsidR="00C824A3" w:rsidRPr="00293D36" w:rsidRDefault="00F044F7" w:rsidP="00737CFB">
            <w:pPr>
              <w:jc w:val="both"/>
              <w:rPr>
                <w:rFonts w:ascii="Cambria" w:hAnsi="Cambria" w:cstheme="minorHAnsi"/>
                <w:b/>
                <w:sz w:val="24"/>
                <w:szCs w:val="24"/>
              </w:rPr>
            </w:pPr>
            <w:r>
              <w:rPr>
                <w:rFonts w:ascii="Times New Roman" w:hAnsi="Times New Roman"/>
                <w:bCs/>
                <w:sz w:val="24"/>
                <w:szCs w:val="24"/>
              </w:rPr>
              <w:t>Describe</w:t>
            </w:r>
            <w:r>
              <w:rPr>
                <w:rFonts w:ascii="Times New Roman" w:hAnsi="Times New Roman"/>
                <w:sz w:val="24"/>
                <w:szCs w:val="24"/>
              </w:rPr>
              <w:t xml:space="preserve"> the difference between </w:t>
            </w:r>
            <w:r w:rsidR="00024CF8">
              <w:rPr>
                <w:rFonts w:ascii="Times New Roman" w:hAnsi="Times New Roman"/>
                <w:sz w:val="24"/>
                <w:szCs w:val="24"/>
              </w:rPr>
              <w:t>dependent data mart</w:t>
            </w:r>
            <w:r w:rsidR="008544E3">
              <w:rPr>
                <w:rFonts w:ascii="Times New Roman" w:hAnsi="Times New Roman"/>
                <w:sz w:val="24"/>
                <w:szCs w:val="24"/>
              </w:rPr>
              <w:t xml:space="preserve"> </w:t>
            </w:r>
            <w:r>
              <w:rPr>
                <w:rFonts w:ascii="Times New Roman" w:hAnsi="Times New Roman"/>
                <w:sz w:val="24"/>
                <w:szCs w:val="24"/>
              </w:rPr>
              <w:t xml:space="preserve">and </w:t>
            </w:r>
            <w:r w:rsidR="00024CF8">
              <w:rPr>
                <w:rFonts w:ascii="Times New Roman" w:hAnsi="Times New Roman"/>
                <w:sz w:val="24"/>
                <w:szCs w:val="24"/>
              </w:rPr>
              <w:t xml:space="preserve">independent data mart </w:t>
            </w:r>
            <w:r w:rsidR="008544E3">
              <w:rPr>
                <w:rFonts w:ascii="Times New Roman" w:hAnsi="Times New Roman"/>
                <w:sz w:val="24"/>
                <w:szCs w:val="24"/>
              </w:rPr>
              <w:t>in Data</w:t>
            </w:r>
            <w:r w:rsidR="00C11F12">
              <w:rPr>
                <w:rFonts w:ascii="Times New Roman" w:hAnsi="Times New Roman"/>
                <w:sz w:val="24"/>
                <w:szCs w:val="24"/>
              </w:rPr>
              <w:t xml:space="preserve"> </w:t>
            </w:r>
            <w:r w:rsidR="00024CF8">
              <w:rPr>
                <w:rFonts w:ascii="Times New Roman" w:hAnsi="Times New Roman"/>
                <w:sz w:val="24"/>
                <w:szCs w:val="24"/>
              </w:rPr>
              <w:t>warehouse</w:t>
            </w:r>
            <w:r w:rsidR="008544E3">
              <w:rPr>
                <w:rFonts w:ascii="Times New Roman" w:hAnsi="Times New Roman"/>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C2769A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544E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7941364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544E3">
              <w:rPr>
                <w:rFonts w:ascii="Cambria" w:hAnsi="Cambria" w:cstheme="minorHAnsi"/>
                <w:b/>
                <w:sz w:val="24"/>
                <w:szCs w:val="24"/>
              </w:rPr>
              <w:t>1</w:t>
            </w:r>
          </w:p>
        </w:tc>
      </w:tr>
      <w:tr w:rsidR="008544E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8544E3" w:rsidRPr="00293D36" w:rsidRDefault="008544E3" w:rsidP="008544E3">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7BCACFE" w:rsidR="008544E3" w:rsidRPr="008544E3" w:rsidRDefault="008544E3" w:rsidP="00737CFB">
            <w:pPr>
              <w:jc w:val="both"/>
              <w:rPr>
                <w:rFonts w:ascii="Cambria" w:hAnsi="Cambria" w:cstheme="minorHAnsi"/>
                <w:bCs/>
                <w:sz w:val="24"/>
                <w:szCs w:val="24"/>
              </w:rPr>
            </w:pPr>
            <w:r w:rsidRPr="008544E3">
              <w:rPr>
                <w:rFonts w:ascii="Cambria" w:hAnsi="Cambria" w:cstheme="minorHAnsi"/>
                <w:bCs/>
                <w:sz w:val="24"/>
                <w:szCs w:val="24"/>
              </w:rPr>
              <w:t xml:space="preserve">What </w:t>
            </w:r>
            <w:r>
              <w:rPr>
                <w:rFonts w:ascii="Cambria" w:hAnsi="Cambria" w:cstheme="minorHAnsi"/>
                <w:bCs/>
                <w:sz w:val="24"/>
                <w:szCs w:val="24"/>
              </w:rPr>
              <w:t>is</w:t>
            </w:r>
            <w:r w:rsidRPr="008544E3">
              <w:rPr>
                <w:rFonts w:ascii="Cambria" w:hAnsi="Cambria" w:cstheme="minorHAnsi"/>
                <w:bCs/>
                <w:sz w:val="24"/>
                <w:szCs w:val="24"/>
              </w:rPr>
              <w:t xml:space="preserve"> the use of d</w:t>
            </w:r>
            <w:r w:rsidR="00737CFB">
              <w:rPr>
                <w:rFonts w:ascii="Cambria" w:hAnsi="Cambria" w:cstheme="minorHAnsi"/>
                <w:bCs/>
                <w:sz w:val="24"/>
                <w:szCs w:val="24"/>
              </w:rPr>
              <w:t>imension table</w:t>
            </w:r>
            <w:r w:rsidRPr="008544E3">
              <w:rPr>
                <w:rFonts w:ascii="Cambria" w:hAnsi="Cambria" w:cstheme="minorHAnsi"/>
                <w:bCs/>
                <w:sz w:val="24"/>
                <w:szCs w:val="24"/>
              </w:rPr>
              <w:t xml:space="preserve"> in </w:t>
            </w:r>
            <w:r w:rsidR="00737CFB">
              <w:rPr>
                <w:rFonts w:ascii="Cambria" w:hAnsi="Cambria" w:cstheme="minorHAnsi"/>
                <w:bCs/>
                <w:sz w:val="24"/>
                <w:szCs w:val="24"/>
              </w:rPr>
              <w:t>data warehouses?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F0C6310" w:rsidR="008544E3" w:rsidRPr="00293D36" w:rsidRDefault="008544E3" w:rsidP="008544E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55CC16FC" w:rsidR="008544E3" w:rsidRDefault="008544E3" w:rsidP="008544E3">
            <w:pPr>
              <w:jc w:val="center"/>
              <w:rPr>
                <w:rFonts w:ascii="Cambria" w:hAnsi="Cambria" w:cstheme="minorHAnsi"/>
                <w:b/>
                <w:sz w:val="24"/>
                <w:szCs w:val="24"/>
              </w:rPr>
            </w:pPr>
            <w:r>
              <w:rPr>
                <w:rFonts w:ascii="Cambria" w:hAnsi="Cambria" w:cstheme="minorHAnsi"/>
                <w:b/>
                <w:sz w:val="24"/>
                <w:szCs w:val="24"/>
              </w:rPr>
              <w:t>CO1</w:t>
            </w:r>
          </w:p>
        </w:tc>
      </w:tr>
      <w:tr w:rsidR="008544E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8544E3" w:rsidRPr="00293D36" w:rsidRDefault="008544E3" w:rsidP="008544E3">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A182B67" w:rsidR="008544E3" w:rsidRPr="00293D36" w:rsidRDefault="00024CF8" w:rsidP="00737CFB">
            <w:pPr>
              <w:jc w:val="both"/>
              <w:rPr>
                <w:rFonts w:ascii="Cambria" w:hAnsi="Cambria" w:cstheme="minorHAnsi"/>
                <w:b/>
                <w:sz w:val="24"/>
                <w:szCs w:val="24"/>
              </w:rPr>
            </w:pPr>
            <w:r w:rsidRPr="00024CF8">
              <w:rPr>
                <w:rFonts w:ascii="Times New Roman" w:hAnsi="Times New Roman"/>
                <w:sz w:val="24"/>
                <w:szCs w:val="24"/>
              </w:rPr>
              <w:t>What are ETL transformation types?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1041928" w:rsidR="008544E3" w:rsidRPr="00293D36"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481BC967"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29210F">
              <w:rPr>
                <w:rFonts w:ascii="Cambria" w:hAnsi="Cambria" w:cstheme="minorHAnsi"/>
                <w:b/>
                <w:sz w:val="24"/>
                <w:szCs w:val="24"/>
              </w:rPr>
              <w:t>2</w:t>
            </w:r>
          </w:p>
        </w:tc>
      </w:tr>
      <w:tr w:rsidR="008544E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8544E3" w:rsidRPr="00293D36" w:rsidRDefault="008544E3" w:rsidP="008544E3">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34257C7" w:rsidR="008544E3" w:rsidRPr="00293D36" w:rsidRDefault="00C11F12" w:rsidP="00737CFB">
            <w:pPr>
              <w:jc w:val="both"/>
              <w:rPr>
                <w:rFonts w:ascii="Cambria" w:hAnsi="Cambria" w:cstheme="minorHAnsi"/>
                <w:b/>
                <w:sz w:val="24"/>
                <w:szCs w:val="24"/>
              </w:rPr>
            </w:pPr>
            <w:r>
              <w:rPr>
                <w:rFonts w:ascii="Times New Roman" w:hAnsi="Times New Roman"/>
                <w:sz w:val="24"/>
                <w:szCs w:val="24"/>
              </w:rPr>
              <w:t>Mention</w:t>
            </w:r>
            <w:r w:rsidR="0029210F">
              <w:rPr>
                <w:rFonts w:ascii="Times New Roman" w:hAnsi="Times New Roman"/>
                <w:sz w:val="24"/>
                <w:szCs w:val="24"/>
              </w:rPr>
              <w:t xml:space="preserve"> the primary purpose of </w:t>
            </w:r>
            <w:r w:rsidR="00FB13B9">
              <w:rPr>
                <w:rFonts w:ascii="Times New Roman" w:hAnsi="Times New Roman"/>
                <w:sz w:val="24"/>
                <w:szCs w:val="24"/>
              </w:rPr>
              <w:t xml:space="preserve">data </w:t>
            </w:r>
            <w:r w:rsidR="00FB13B9" w:rsidRPr="00FB6B6A">
              <w:rPr>
                <w:rFonts w:ascii="Times New Roman" w:hAnsi="Times New Roman"/>
                <w:sz w:val="24"/>
                <w:szCs w:val="24"/>
              </w:rPr>
              <w:t>cleanup and transformation</w:t>
            </w:r>
            <w:r w:rsidR="00FB13B9">
              <w:rPr>
                <w:rFonts w:ascii="Times New Roman" w:hAnsi="Times New Roman"/>
                <w:sz w:val="24"/>
                <w:szCs w:val="24"/>
              </w:rPr>
              <w:t xml:space="preserve"> </w:t>
            </w:r>
            <w:r w:rsidR="0029210F">
              <w:rPr>
                <w:rFonts w:ascii="Times New Roman" w:hAnsi="Times New Roman"/>
                <w:sz w:val="24"/>
                <w:szCs w:val="24"/>
              </w:rPr>
              <w:t xml:space="preserve">in </w:t>
            </w:r>
            <w:r w:rsidR="00FB13B9">
              <w:rPr>
                <w:rFonts w:ascii="Times New Roman" w:hAnsi="Times New Roman"/>
                <w:sz w:val="24"/>
                <w:szCs w:val="24"/>
              </w:rPr>
              <w:t>data warehouse.</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545DF22" w:rsidR="008544E3" w:rsidRPr="00293D36"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49C7EA7E"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29210F">
              <w:rPr>
                <w:rFonts w:ascii="Cambria" w:hAnsi="Cambria" w:cstheme="minorHAnsi"/>
                <w:b/>
                <w:sz w:val="24"/>
                <w:szCs w:val="24"/>
              </w:rPr>
              <w:t>2</w:t>
            </w:r>
          </w:p>
        </w:tc>
      </w:tr>
      <w:tr w:rsidR="008544E3"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8544E3" w:rsidRDefault="008544E3" w:rsidP="008544E3">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AC73A9E" w:rsidR="008544E3" w:rsidRPr="00293D36" w:rsidRDefault="00737CFB" w:rsidP="00737CFB">
            <w:pPr>
              <w:jc w:val="both"/>
              <w:rPr>
                <w:rFonts w:ascii="Cambria" w:hAnsi="Cambria" w:cstheme="minorHAnsi"/>
                <w:b/>
                <w:sz w:val="24"/>
                <w:szCs w:val="24"/>
              </w:rPr>
            </w:pPr>
            <w:r w:rsidRPr="00737CFB">
              <w:rPr>
                <w:rFonts w:ascii="Times New Roman" w:hAnsi="Times New Roman"/>
                <w:bCs/>
                <w:sz w:val="24"/>
                <w:szCs w:val="24"/>
              </w:rPr>
              <w:t xml:space="preserve">List the different characteristics of </w:t>
            </w:r>
            <w:r>
              <w:rPr>
                <w:rFonts w:ascii="Times New Roman" w:hAnsi="Times New Roman"/>
                <w:bCs/>
                <w:sz w:val="24"/>
                <w:szCs w:val="24"/>
              </w:rPr>
              <w:t>data warehouse.</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48DFFC1"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157BAD65"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29210F">
              <w:rPr>
                <w:rFonts w:ascii="Cambria" w:hAnsi="Cambria" w:cstheme="minorHAnsi"/>
                <w:b/>
                <w:sz w:val="24"/>
                <w:szCs w:val="24"/>
              </w:rPr>
              <w:t>2</w:t>
            </w:r>
          </w:p>
        </w:tc>
      </w:tr>
      <w:tr w:rsidR="008544E3"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8544E3" w:rsidRDefault="008544E3" w:rsidP="008544E3">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7176FFB" w:rsidR="008544E3" w:rsidRPr="00395758" w:rsidRDefault="00395758" w:rsidP="00737CFB">
            <w:pPr>
              <w:jc w:val="both"/>
              <w:rPr>
                <w:rFonts w:ascii="Times New Roman" w:hAnsi="Times New Roman"/>
                <w:bCs/>
                <w:sz w:val="24"/>
                <w:szCs w:val="24"/>
              </w:rPr>
            </w:pPr>
            <w:r w:rsidRPr="00395758">
              <w:rPr>
                <w:rFonts w:ascii="Times New Roman" w:hAnsi="Times New Roman"/>
                <w:bCs/>
                <w:sz w:val="24"/>
                <w:szCs w:val="24"/>
              </w:rPr>
              <w:t xml:space="preserve">Explain briefly about </w:t>
            </w:r>
            <w:r w:rsidR="00024CF8">
              <w:rPr>
                <w:rFonts w:ascii="Times New Roman" w:hAnsi="Times New Roman"/>
                <w:bCs/>
                <w:sz w:val="24"/>
                <w:szCs w:val="24"/>
              </w:rPr>
              <w:t>Roll-up</w:t>
            </w:r>
            <w:r w:rsidRPr="00395758">
              <w:rPr>
                <w:rFonts w:ascii="Times New Roman" w:hAnsi="Times New Roman"/>
                <w:bCs/>
                <w:sz w:val="24"/>
                <w:szCs w:val="24"/>
              </w:rPr>
              <w:t xml:space="preserve"> and </w:t>
            </w:r>
            <w:r w:rsidR="00737CFB">
              <w:rPr>
                <w:rFonts w:ascii="Times New Roman" w:hAnsi="Times New Roman"/>
                <w:bCs/>
                <w:sz w:val="24"/>
                <w:szCs w:val="24"/>
              </w:rPr>
              <w:t>drill-down</w:t>
            </w:r>
            <w:r w:rsidRPr="00395758">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38EF5A05"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7EF62169"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395758">
              <w:rPr>
                <w:rFonts w:ascii="Cambria" w:hAnsi="Cambria" w:cstheme="minorHAnsi"/>
                <w:b/>
                <w:sz w:val="24"/>
                <w:szCs w:val="24"/>
              </w:rPr>
              <w:t>3</w:t>
            </w:r>
          </w:p>
        </w:tc>
      </w:tr>
      <w:tr w:rsidR="008544E3"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8544E3" w:rsidRDefault="008544E3" w:rsidP="008544E3">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D2BD9D0" w:rsidR="008544E3" w:rsidRPr="00395758" w:rsidRDefault="00395758" w:rsidP="00737CFB">
            <w:pPr>
              <w:jc w:val="both"/>
              <w:rPr>
                <w:rFonts w:ascii="Cambria" w:hAnsi="Cambria" w:cstheme="minorHAnsi"/>
                <w:bCs/>
                <w:sz w:val="24"/>
                <w:szCs w:val="24"/>
              </w:rPr>
            </w:pPr>
            <w:r w:rsidRPr="00395758">
              <w:rPr>
                <w:rFonts w:ascii="Times New Roman" w:hAnsi="Times New Roman"/>
                <w:bCs/>
                <w:sz w:val="24"/>
                <w:szCs w:val="24"/>
              </w:rPr>
              <w:t xml:space="preserve">What </w:t>
            </w:r>
            <w:r w:rsidR="00024CF8">
              <w:rPr>
                <w:rFonts w:ascii="Times New Roman" w:hAnsi="Times New Roman"/>
                <w:bCs/>
                <w:sz w:val="24"/>
                <w:szCs w:val="24"/>
              </w:rPr>
              <w:t>is</w:t>
            </w:r>
            <w:r w:rsidRPr="00395758">
              <w:rPr>
                <w:rFonts w:ascii="Times New Roman" w:hAnsi="Times New Roman"/>
                <w:bCs/>
                <w:sz w:val="24"/>
                <w:szCs w:val="24"/>
              </w:rPr>
              <w:t xml:space="preserve"> the </w:t>
            </w:r>
            <w:r w:rsidR="00024CF8">
              <w:rPr>
                <w:rFonts w:ascii="Times New Roman" w:hAnsi="Times New Roman"/>
                <w:bCs/>
                <w:sz w:val="24"/>
                <w:szCs w:val="24"/>
              </w:rPr>
              <w:t>critical success factor</w:t>
            </w:r>
            <w:r w:rsidRPr="00395758">
              <w:rPr>
                <w:rFonts w:ascii="Times New Roman" w:hAnsi="Times New Roman"/>
                <w:bCs/>
                <w:sz w:val="24"/>
                <w:szCs w:val="24"/>
              </w:rPr>
              <w:t xml:space="preserve"> </w:t>
            </w:r>
            <w:r w:rsidR="00024CF8">
              <w:rPr>
                <w:rFonts w:ascii="Times New Roman" w:hAnsi="Times New Roman"/>
                <w:bCs/>
                <w:sz w:val="24"/>
                <w:szCs w:val="24"/>
              </w:rPr>
              <w:t xml:space="preserve">in a data </w:t>
            </w:r>
            <w:r w:rsidRPr="00395758">
              <w:rPr>
                <w:rFonts w:ascii="Times New Roman" w:hAnsi="Times New Roman"/>
                <w:bCs/>
                <w:sz w:val="24"/>
                <w:szCs w:val="24"/>
              </w:rPr>
              <w:t>warehouse</w:t>
            </w:r>
            <w:r>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15D3B9F"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436CBC7E"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395758">
              <w:rPr>
                <w:rFonts w:ascii="Cambria" w:hAnsi="Cambria" w:cstheme="minorHAnsi"/>
                <w:b/>
                <w:sz w:val="24"/>
                <w:szCs w:val="24"/>
              </w:rPr>
              <w:t>3</w:t>
            </w:r>
          </w:p>
        </w:tc>
      </w:tr>
      <w:tr w:rsidR="008544E3"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8544E3" w:rsidRDefault="008544E3" w:rsidP="008544E3">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B7D5711" w:rsidR="008544E3" w:rsidRPr="00395758" w:rsidRDefault="00395758" w:rsidP="00737CFB">
            <w:pPr>
              <w:jc w:val="both"/>
              <w:rPr>
                <w:rFonts w:ascii="Times New Roman" w:hAnsi="Times New Roman"/>
                <w:bCs/>
                <w:sz w:val="24"/>
                <w:szCs w:val="24"/>
              </w:rPr>
            </w:pPr>
            <w:r w:rsidRPr="00395758">
              <w:rPr>
                <w:rFonts w:ascii="Times New Roman" w:hAnsi="Times New Roman"/>
                <w:bCs/>
                <w:sz w:val="24"/>
                <w:szCs w:val="24"/>
              </w:rPr>
              <w:t xml:space="preserve">Define </w:t>
            </w:r>
            <w:r w:rsidR="00024CF8">
              <w:rPr>
                <w:rFonts w:ascii="Times New Roman" w:hAnsi="Times New Roman"/>
                <w:bCs/>
                <w:sz w:val="24"/>
                <w:szCs w:val="24"/>
              </w:rPr>
              <w:t>Sequence</w:t>
            </w:r>
            <w:r w:rsidRPr="00395758">
              <w:rPr>
                <w:rFonts w:ascii="Times New Roman" w:hAnsi="Times New Roman"/>
                <w:bCs/>
                <w:sz w:val="24"/>
                <w:szCs w:val="24"/>
              </w:rPr>
              <w:t xml:space="preserve"> data</w:t>
            </w:r>
            <w:r w:rsidR="00024CF8">
              <w:rPr>
                <w:rFonts w:ascii="Times New Roman" w:hAnsi="Times New Roman"/>
                <w:bCs/>
                <w:sz w:val="24"/>
                <w:szCs w:val="24"/>
              </w:rPr>
              <w:t xml:space="preserve"> and its significance</w:t>
            </w:r>
            <w:r w:rsidRPr="00395758">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3A9C9DEF"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39575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3D8817A6"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395758">
              <w:rPr>
                <w:rFonts w:ascii="Cambria" w:hAnsi="Cambria" w:cstheme="minorHAnsi"/>
                <w:b/>
                <w:sz w:val="24"/>
                <w:szCs w:val="24"/>
              </w:rPr>
              <w:t>4</w:t>
            </w:r>
          </w:p>
        </w:tc>
      </w:tr>
      <w:tr w:rsidR="008544E3"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8544E3" w:rsidRDefault="008544E3" w:rsidP="008544E3">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34E79B3" w:rsidR="008544E3" w:rsidRPr="00395758" w:rsidRDefault="00395758" w:rsidP="00395758">
            <w:pPr>
              <w:rPr>
                <w:rFonts w:ascii="Cambria" w:hAnsi="Cambria" w:cstheme="minorHAnsi"/>
                <w:bCs/>
                <w:sz w:val="24"/>
                <w:szCs w:val="24"/>
              </w:rPr>
            </w:pPr>
            <w:r>
              <w:rPr>
                <w:rFonts w:ascii="Cambria" w:hAnsi="Cambria" w:cstheme="minorHAnsi"/>
                <w:bCs/>
                <w:sz w:val="24"/>
                <w:szCs w:val="24"/>
              </w:rPr>
              <w:t xml:space="preserve">What is the use of data </w:t>
            </w:r>
            <w:r w:rsidR="00192415">
              <w:rPr>
                <w:rFonts w:ascii="Cambria" w:hAnsi="Cambria" w:cstheme="minorHAnsi"/>
                <w:bCs/>
                <w:sz w:val="24"/>
                <w:szCs w:val="24"/>
              </w:rPr>
              <w:t>pre-processing</w:t>
            </w:r>
            <w:r>
              <w:rPr>
                <w:rFonts w:ascii="Cambria" w:hAnsi="Cambria" w:cstheme="minorHAnsi"/>
                <w:bCs/>
                <w:sz w:val="24"/>
                <w:szCs w:val="24"/>
              </w:rPr>
              <w:t xml:space="preserve"> in real-time?</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2563A9ED"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395758">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29000808"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395758">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D8462B" w:rsidRPr="00293D36" w14:paraId="64D5F967" w14:textId="09AB0D70" w:rsidTr="00A036A6">
        <w:trPr>
          <w:trHeight w:val="318"/>
        </w:trPr>
        <w:tc>
          <w:tcPr>
            <w:tcW w:w="10915"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805202" w14:paraId="3AEB7291" w14:textId="6B0E3BC9" w:rsidTr="00A036A6">
        <w:trPr>
          <w:trHeight w:val="710"/>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Pr="00805202" w:rsidRDefault="00076DE0" w:rsidP="00D8462B">
            <w:pPr>
              <w:jc w:val="center"/>
              <w:rPr>
                <w:rFonts w:ascii="Times New Roman" w:hAnsi="Times New Roman"/>
                <w:b/>
                <w:sz w:val="24"/>
                <w:szCs w:val="24"/>
              </w:rPr>
            </w:pPr>
            <w:r w:rsidRPr="00805202">
              <w:rPr>
                <w:rFonts w:ascii="Times New Roman" w:hAnsi="Times New Roman"/>
                <w:b/>
                <w:sz w:val="24"/>
                <w:szCs w:val="24"/>
              </w:rPr>
              <w:t>11</w:t>
            </w:r>
            <w:r w:rsidR="006D4085" w:rsidRPr="00805202">
              <w:rPr>
                <w:rFonts w:ascii="Times New Roman" w:hAnsi="Times New Roman"/>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805202" w:rsidRDefault="009F51FE" w:rsidP="00D8462B">
            <w:pPr>
              <w:jc w:val="center"/>
              <w:rPr>
                <w:rFonts w:ascii="Times New Roman" w:hAnsi="Times New Roman"/>
                <w:b/>
                <w:sz w:val="24"/>
                <w:szCs w:val="24"/>
              </w:rPr>
            </w:pPr>
            <w:r w:rsidRPr="00805202">
              <w:rPr>
                <w:rFonts w:ascii="Times New Roman" w:hAnsi="Times New Roman"/>
                <w:b/>
                <w:sz w:val="24"/>
                <w:szCs w:val="24"/>
              </w:rPr>
              <w:t>a</w:t>
            </w:r>
            <w:r w:rsidR="00F24DF3" w:rsidRPr="00805202">
              <w:rPr>
                <w:rFonts w:ascii="Times New Roman" w:hAnsi="Times New Roman"/>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E6C43CC" w:rsidR="00D307C6" w:rsidRPr="00A73B3C" w:rsidRDefault="00A4400E" w:rsidP="00A73B3C">
            <w:pPr>
              <w:rPr>
                <w:rFonts w:ascii="Times New Roman" w:hAnsi="Times New Roman"/>
                <w:sz w:val="24"/>
                <w:szCs w:val="24"/>
              </w:rPr>
            </w:pPr>
            <w:r w:rsidRPr="00A73B3C">
              <w:rPr>
                <w:rFonts w:ascii="Times New Roman" w:hAnsi="Times New Roman"/>
                <w:bCs/>
                <w:color w:val="000000"/>
                <w:sz w:val="24"/>
                <w:szCs w:val="24"/>
              </w:rPr>
              <w:t>Explain</w:t>
            </w:r>
            <w:r w:rsidRPr="00A73B3C">
              <w:rPr>
                <w:rFonts w:ascii="Times New Roman" w:hAnsi="Times New Roman"/>
                <w:sz w:val="24"/>
                <w:szCs w:val="24"/>
              </w:rPr>
              <w:t xml:space="preserve"> </w:t>
            </w:r>
            <w:r w:rsidR="00A036A6" w:rsidRPr="00A73B3C">
              <w:rPr>
                <w:rFonts w:ascii="Times New Roman" w:hAnsi="Times New Roman"/>
                <w:sz w:val="24"/>
                <w:szCs w:val="24"/>
              </w:rPr>
              <w:t xml:space="preserve">the </w:t>
            </w:r>
            <w:r w:rsidR="00E42071" w:rsidRPr="00A73B3C">
              <w:rPr>
                <w:rFonts w:ascii="Times New Roman" w:hAnsi="Times New Roman"/>
                <w:sz w:val="24"/>
                <w:szCs w:val="24"/>
              </w:rPr>
              <w:t>Top-down and Bottom-Up</w:t>
            </w:r>
            <w:r w:rsidR="00A036A6" w:rsidRPr="00A73B3C">
              <w:rPr>
                <w:rFonts w:ascii="Times New Roman" w:hAnsi="Times New Roman"/>
                <w:sz w:val="24"/>
                <w:szCs w:val="24"/>
              </w:rPr>
              <w:t xml:space="preserve"> approach in data warehouse</w:t>
            </w:r>
            <w:r w:rsidR="00E42071" w:rsidRPr="00A73B3C">
              <w:rPr>
                <w:rFonts w:ascii="Times New Roman" w:hAnsi="Times New Roman"/>
                <w:sz w:val="24"/>
                <w:szCs w:val="24"/>
              </w:rPr>
              <w:t xml:space="preserve"> with suitable diagram.</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7BF41F2B" w:rsidR="00D307C6" w:rsidRPr="00805202" w:rsidRDefault="00F76C19" w:rsidP="00D307C6">
            <w:pPr>
              <w:jc w:val="center"/>
              <w:rPr>
                <w:rFonts w:ascii="Times New Roman" w:hAnsi="Times New Roman"/>
                <w:b/>
                <w:sz w:val="24"/>
                <w:szCs w:val="24"/>
              </w:rPr>
            </w:pPr>
            <w:r w:rsidRPr="00805202">
              <w:rPr>
                <w:rFonts w:ascii="Times New Roman" w:hAnsi="Times New Roman"/>
                <w:b/>
                <w:sz w:val="24"/>
                <w:szCs w:val="24"/>
              </w:rPr>
              <w:t>1</w:t>
            </w:r>
            <w:r w:rsidR="006C1437" w:rsidRPr="00805202">
              <w:rPr>
                <w:rFonts w:ascii="Times New Roman" w:hAnsi="Times New Roman"/>
                <w:b/>
                <w:sz w:val="24"/>
                <w:szCs w:val="24"/>
              </w:rPr>
              <w:t xml:space="preserve">0 </w:t>
            </w:r>
            <w:r w:rsidR="00D307C6" w:rsidRPr="00805202">
              <w:rPr>
                <w:rFonts w:ascii="Times New Roman" w:hAnsi="Times New Roman"/>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DA86F8B" w:rsidR="00D307C6" w:rsidRPr="00805202" w:rsidRDefault="00D307C6" w:rsidP="00D307C6">
            <w:pPr>
              <w:jc w:val="center"/>
              <w:rPr>
                <w:rFonts w:ascii="Times New Roman" w:hAnsi="Times New Roman"/>
                <w:b/>
                <w:sz w:val="24"/>
                <w:szCs w:val="24"/>
              </w:rPr>
            </w:pPr>
            <w:r w:rsidRPr="00805202">
              <w:rPr>
                <w:rFonts w:ascii="Times New Roman" w:hAnsi="Times New Roman"/>
                <w:b/>
                <w:sz w:val="24"/>
                <w:szCs w:val="24"/>
              </w:rPr>
              <w:t>L</w:t>
            </w:r>
            <w:r w:rsidR="00A4400E"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1C187FFE" w14:textId="08CAFD28" w:rsidR="00D307C6" w:rsidRPr="00805202" w:rsidRDefault="00D307C6" w:rsidP="00D307C6">
            <w:pPr>
              <w:jc w:val="center"/>
              <w:rPr>
                <w:rFonts w:ascii="Times New Roman" w:hAnsi="Times New Roman"/>
                <w:b/>
                <w:sz w:val="24"/>
                <w:szCs w:val="24"/>
              </w:rPr>
            </w:pPr>
            <w:r w:rsidRPr="00805202">
              <w:rPr>
                <w:rFonts w:ascii="Times New Roman" w:hAnsi="Times New Roman"/>
                <w:b/>
                <w:sz w:val="24"/>
                <w:szCs w:val="24"/>
              </w:rPr>
              <w:t>CO</w:t>
            </w:r>
            <w:r w:rsidR="00A036A6" w:rsidRPr="00805202">
              <w:rPr>
                <w:rFonts w:ascii="Times New Roman" w:hAnsi="Times New Roman"/>
                <w:b/>
                <w:sz w:val="24"/>
                <w:szCs w:val="24"/>
              </w:rPr>
              <w:t>1</w:t>
            </w:r>
          </w:p>
        </w:tc>
      </w:tr>
      <w:tr w:rsidR="00F76C19" w:rsidRPr="00805202" w14:paraId="06DD24FF" w14:textId="77777777" w:rsidTr="00A036A6">
        <w:trPr>
          <w:trHeight w:val="318"/>
        </w:trPr>
        <w:tc>
          <w:tcPr>
            <w:tcW w:w="802" w:type="dxa"/>
            <w:tcBorders>
              <w:top w:val="single" w:sz="12" w:space="0" w:color="auto"/>
              <w:left w:val="single" w:sz="12" w:space="0" w:color="auto"/>
              <w:bottom w:val="dotted" w:sz="4" w:space="0" w:color="auto"/>
              <w:right w:val="dotted" w:sz="4" w:space="0" w:color="auto"/>
            </w:tcBorders>
          </w:tcPr>
          <w:p w14:paraId="29DF3174" w14:textId="77777777" w:rsidR="00F76C19" w:rsidRPr="00805202" w:rsidRDefault="00F76C19" w:rsidP="00D8462B">
            <w:pPr>
              <w:jc w:val="center"/>
              <w:rPr>
                <w:rFonts w:ascii="Times New Roman" w:hAnsi="Times New Roman"/>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2790455" w14:textId="36C56382" w:rsidR="00F76C19" w:rsidRPr="00805202" w:rsidRDefault="00A036A6" w:rsidP="00D8462B">
            <w:pPr>
              <w:jc w:val="center"/>
              <w:rPr>
                <w:rFonts w:ascii="Times New Roman" w:hAnsi="Times New Roman"/>
                <w:b/>
                <w:sz w:val="24"/>
                <w:szCs w:val="24"/>
              </w:rPr>
            </w:pPr>
            <w:r w:rsidRPr="00805202">
              <w:rPr>
                <w:rFonts w:ascii="Times New Roman" w:hAnsi="Times New Roman"/>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27A81EE0" w14:textId="042026A3" w:rsidR="00F76C19" w:rsidRPr="00A73B3C" w:rsidRDefault="00A4400E" w:rsidP="00A73B3C">
            <w:pPr>
              <w:rPr>
                <w:rFonts w:ascii="Times New Roman" w:hAnsi="Times New Roman"/>
                <w:sz w:val="24"/>
                <w:szCs w:val="24"/>
              </w:rPr>
            </w:pPr>
            <w:r w:rsidRPr="00A73B3C">
              <w:rPr>
                <w:rFonts w:ascii="Times New Roman" w:hAnsi="Times New Roman"/>
                <w:bCs/>
                <w:color w:val="000000"/>
                <w:sz w:val="24"/>
                <w:szCs w:val="24"/>
              </w:rPr>
              <w:t>Demonstrate the data warehouse architecture with a neat diagram.</w:t>
            </w:r>
          </w:p>
        </w:tc>
        <w:tc>
          <w:tcPr>
            <w:tcW w:w="1176" w:type="dxa"/>
            <w:tcBorders>
              <w:top w:val="single" w:sz="12" w:space="0" w:color="auto"/>
              <w:left w:val="dotted" w:sz="4" w:space="0" w:color="auto"/>
              <w:bottom w:val="dotted" w:sz="4" w:space="0" w:color="auto"/>
              <w:right w:val="dotted" w:sz="4" w:space="0" w:color="auto"/>
            </w:tcBorders>
            <w:vAlign w:val="center"/>
          </w:tcPr>
          <w:p w14:paraId="77B543B9" w14:textId="79EBBB68" w:rsidR="00F76C19" w:rsidRPr="00805202" w:rsidRDefault="00F76C19" w:rsidP="00D307C6">
            <w:pPr>
              <w:jc w:val="center"/>
              <w:rPr>
                <w:rFonts w:ascii="Times New Roman" w:hAnsi="Times New Roman"/>
                <w:b/>
                <w:sz w:val="24"/>
                <w:szCs w:val="24"/>
              </w:rPr>
            </w:pPr>
            <w:r w:rsidRPr="00805202">
              <w:rPr>
                <w:rFonts w:ascii="Times New Roman" w:hAnsi="Times New Roman"/>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7FF413ED" w14:textId="211F8C97" w:rsidR="00F76C19" w:rsidRPr="00805202" w:rsidRDefault="005D3AD1" w:rsidP="00D307C6">
            <w:pPr>
              <w:jc w:val="center"/>
              <w:rPr>
                <w:rFonts w:ascii="Times New Roman" w:hAnsi="Times New Roman"/>
                <w:b/>
                <w:sz w:val="24"/>
                <w:szCs w:val="24"/>
              </w:rPr>
            </w:pPr>
            <w:r w:rsidRPr="00805202">
              <w:rPr>
                <w:rFonts w:ascii="Times New Roman" w:hAnsi="Times New Roman"/>
                <w:b/>
                <w:sz w:val="24"/>
                <w:szCs w:val="24"/>
              </w:rPr>
              <w:t>L</w:t>
            </w:r>
            <w:r w:rsidR="00A4400E" w:rsidRPr="00805202">
              <w:rPr>
                <w:rFonts w:ascii="Times New Roman" w:hAnsi="Times New Roman"/>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51AD77E3" w14:textId="6E5E9EAD" w:rsidR="00F76C19" w:rsidRPr="00805202" w:rsidRDefault="005D3AD1" w:rsidP="00D307C6">
            <w:pPr>
              <w:jc w:val="center"/>
              <w:rPr>
                <w:rFonts w:ascii="Times New Roman" w:hAnsi="Times New Roman"/>
                <w:b/>
                <w:sz w:val="24"/>
                <w:szCs w:val="24"/>
              </w:rPr>
            </w:pPr>
            <w:r w:rsidRPr="00805202">
              <w:rPr>
                <w:rFonts w:ascii="Times New Roman" w:hAnsi="Times New Roman"/>
                <w:b/>
                <w:sz w:val="24"/>
                <w:szCs w:val="24"/>
              </w:rPr>
              <w:t>CO</w:t>
            </w:r>
            <w:r w:rsidR="00A036A6" w:rsidRPr="00805202">
              <w:rPr>
                <w:rFonts w:ascii="Times New Roman" w:hAnsi="Times New Roman"/>
                <w:b/>
                <w:sz w:val="24"/>
                <w:szCs w:val="24"/>
              </w:rPr>
              <w:t>1</w:t>
            </w:r>
          </w:p>
        </w:tc>
      </w:tr>
      <w:tr w:rsidR="00DA4EC4" w:rsidRPr="00805202" w14:paraId="51698AB6" w14:textId="1FD3CD7D" w:rsidTr="00A036A6">
        <w:trPr>
          <w:trHeight w:val="142"/>
        </w:trPr>
        <w:tc>
          <w:tcPr>
            <w:tcW w:w="10915" w:type="dxa"/>
            <w:gridSpan w:val="6"/>
            <w:tcBorders>
              <w:top w:val="single" w:sz="12" w:space="0" w:color="auto"/>
              <w:bottom w:val="single" w:sz="12" w:space="0" w:color="auto"/>
            </w:tcBorders>
          </w:tcPr>
          <w:p w14:paraId="1B7EE50B" w14:textId="4388AD8B" w:rsidR="00D307C6" w:rsidRPr="00805202" w:rsidRDefault="00D307C6" w:rsidP="00D8462B">
            <w:pPr>
              <w:jc w:val="center"/>
              <w:rPr>
                <w:rFonts w:ascii="Times New Roman" w:hAnsi="Times New Roman"/>
                <w:b/>
                <w:sz w:val="24"/>
                <w:szCs w:val="24"/>
              </w:rPr>
            </w:pPr>
            <w:r w:rsidRPr="006F35A4">
              <w:rPr>
                <w:rFonts w:ascii="Times New Roman" w:hAnsi="Times New Roman"/>
                <w:b/>
                <w:sz w:val="28"/>
                <w:szCs w:val="24"/>
              </w:rPr>
              <w:t>or</w:t>
            </w:r>
          </w:p>
        </w:tc>
      </w:tr>
      <w:tr w:rsidR="00387FD2" w:rsidRPr="00805202" w14:paraId="37393AEC" w14:textId="6E25860C" w:rsidTr="00A036A6">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C1C52FF" w:rsidR="00387FD2" w:rsidRPr="00A73B3C" w:rsidRDefault="00A4400E" w:rsidP="00A73B3C">
            <w:pPr>
              <w:rPr>
                <w:rFonts w:ascii="Times New Roman" w:hAnsi="Times New Roman"/>
                <w:bCs/>
                <w:sz w:val="24"/>
                <w:szCs w:val="24"/>
              </w:rPr>
            </w:pPr>
            <w:r w:rsidRPr="00A73B3C">
              <w:rPr>
                <w:rFonts w:ascii="Times New Roman" w:hAnsi="Times New Roman"/>
                <w:bCs/>
                <w:sz w:val="24"/>
                <w:szCs w:val="24"/>
              </w:rPr>
              <w:t>Explain the generic characteristics of a data warehouse by describing their functions and illustrating their interrelationships with examples.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7A78ADA2" w:rsidR="00387FD2" w:rsidRPr="00805202" w:rsidRDefault="00F76C19" w:rsidP="00387FD2">
            <w:pPr>
              <w:jc w:val="center"/>
              <w:rPr>
                <w:rFonts w:ascii="Times New Roman" w:hAnsi="Times New Roman"/>
                <w:b/>
                <w:sz w:val="24"/>
                <w:szCs w:val="24"/>
              </w:rPr>
            </w:pPr>
            <w:r w:rsidRPr="00805202">
              <w:rPr>
                <w:rFonts w:ascii="Times New Roman" w:hAnsi="Times New Roman"/>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75A8DAFF"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A4400E"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30947D43" w14:textId="5261507A"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A4400E" w:rsidRPr="00805202">
              <w:rPr>
                <w:rFonts w:ascii="Times New Roman" w:hAnsi="Times New Roman"/>
                <w:b/>
                <w:sz w:val="24"/>
                <w:szCs w:val="24"/>
              </w:rPr>
              <w:t>1</w:t>
            </w:r>
          </w:p>
        </w:tc>
      </w:tr>
      <w:tr w:rsidR="00F76C19" w:rsidRPr="00805202" w14:paraId="0ED7CB21" w14:textId="77777777" w:rsidTr="00A036A6">
        <w:trPr>
          <w:trHeight w:val="318"/>
        </w:trPr>
        <w:tc>
          <w:tcPr>
            <w:tcW w:w="802" w:type="dxa"/>
            <w:tcBorders>
              <w:top w:val="single" w:sz="12" w:space="0" w:color="auto"/>
              <w:left w:val="single" w:sz="12" w:space="0" w:color="auto"/>
              <w:bottom w:val="dotted" w:sz="4" w:space="0" w:color="auto"/>
              <w:right w:val="dotted" w:sz="4" w:space="0" w:color="auto"/>
            </w:tcBorders>
          </w:tcPr>
          <w:p w14:paraId="7058D8EA" w14:textId="77777777" w:rsidR="00F76C19" w:rsidRPr="00805202" w:rsidRDefault="00F76C19" w:rsidP="00387FD2">
            <w:pPr>
              <w:jc w:val="center"/>
              <w:rPr>
                <w:rFonts w:ascii="Times New Roman" w:hAnsi="Times New Roman"/>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B867403" w14:textId="58A68F0E" w:rsidR="00F76C19" w:rsidRPr="00805202" w:rsidRDefault="00A036A6" w:rsidP="00387FD2">
            <w:pPr>
              <w:jc w:val="center"/>
              <w:rPr>
                <w:rFonts w:ascii="Times New Roman" w:hAnsi="Times New Roman"/>
                <w:b/>
                <w:sz w:val="24"/>
                <w:szCs w:val="24"/>
              </w:rPr>
            </w:pPr>
            <w:r w:rsidRPr="00805202">
              <w:rPr>
                <w:rFonts w:ascii="Times New Roman" w:hAnsi="Times New Roman"/>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101D49F8" w14:textId="0F5E0004" w:rsidR="00F76C19" w:rsidRPr="00A73B3C" w:rsidRDefault="00A4400E" w:rsidP="00A73B3C">
            <w:pPr>
              <w:rPr>
                <w:rFonts w:ascii="Times New Roman" w:hAnsi="Times New Roman"/>
                <w:sz w:val="24"/>
                <w:szCs w:val="24"/>
              </w:rPr>
            </w:pPr>
            <w:r w:rsidRPr="00A73B3C">
              <w:rPr>
                <w:rFonts w:ascii="Times New Roman" w:hAnsi="Times New Roman"/>
                <w:bCs/>
                <w:color w:val="000000"/>
                <w:sz w:val="24"/>
                <w:szCs w:val="24"/>
              </w:rPr>
              <w:t xml:space="preserve">Demonstrate the </w:t>
            </w:r>
            <w:r w:rsidR="00DC615F" w:rsidRPr="00A73B3C">
              <w:rPr>
                <w:rFonts w:ascii="Times New Roman" w:hAnsi="Times New Roman"/>
                <w:bCs/>
                <w:color w:val="000000"/>
                <w:sz w:val="24"/>
                <w:szCs w:val="24"/>
              </w:rPr>
              <w:t>10 important Principles of Data warehousing</w:t>
            </w:r>
            <w:r w:rsidRPr="00A73B3C">
              <w:rPr>
                <w:rFonts w:ascii="Times New Roman" w:hAnsi="Times New Roman"/>
                <w:bCs/>
                <w:color w:val="000000"/>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4EAB6F62" w14:textId="02AA1C16" w:rsidR="00F76C19" w:rsidRPr="00805202" w:rsidRDefault="00F76C19" w:rsidP="00387FD2">
            <w:pPr>
              <w:jc w:val="center"/>
              <w:rPr>
                <w:rFonts w:ascii="Times New Roman" w:hAnsi="Times New Roman"/>
                <w:b/>
                <w:sz w:val="24"/>
                <w:szCs w:val="24"/>
              </w:rPr>
            </w:pPr>
            <w:r w:rsidRPr="00805202">
              <w:rPr>
                <w:rFonts w:ascii="Times New Roman" w:hAnsi="Times New Roman"/>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21DCD699" w14:textId="05AB8578" w:rsidR="00F76C19" w:rsidRPr="00805202" w:rsidRDefault="005D3AD1" w:rsidP="00387FD2">
            <w:pPr>
              <w:jc w:val="center"/>
              <w:rPr>
                <w:rFonts w:ascii="Times New Roman" w:hAnsi="Times New Roman"/>
                <w:b/>
                <w:sz w:val="24"/>
                <w:szCs w:val="24"/>
              </w:rPr>
            </w:pPr>
            <w:r w:rsidRPr="00805202">
              <w:rPr>
                <w:rFonts w:ascii="Times New Roman" w:hAnsi="Times New Roman"/>
                <w:b/>
                <w:sz w:val="24"/>
                <w:szCs w:val="24"/>
              </w:rPr>
              <w:t>L</w:t>
            </w:r>
            <w:r w:rsidR="00A4400E" w:rsidRPr="00805202">
              <w:rPr>
                <w:rFonts w:ascii="Times New Roman" w:hAnsi="Times New Roman"/>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302176D0" w14:textId="7A592711" w:rsidR="00F76C19" w:rsidRPr="00805202" w:rsidRDefault="005D3AD1" w:rsidP="00387FD2">
            <w:pPr>
              <w:jc w:val="center"/>
              <w:rPr>
                <w:rFonts w:ascii="Times New Roman" w:hAnsi="Times New Roman"/>
                <w:b/>
                <w:sz w:val="24"/>
                <w:szCs w:val="24"/>
              </w:rPr>
            </w:pPr>
            <w:r w:rsidRPr="00805202">
              <w:rPr>
                <w:rFonts w:ascii="Times New Roman" w:hAnsi="Times New Roman"/>
                <w:b/>
                <w:sz w:val="24"/>
                <w:szCs w:val="24"/>
              </w:rPr>
              <w:t>CO</w:t>
            </w:r>
            <w:r w:rsidR="00A4400E" w:rsidRPr="00805202">
              <w:rPr>
                <w:rFonts w:ascii="Times New Roman" w:hAnsi="Times New Roman"/>
                <w:b/>
                <w:sz w:val="24"/>
                <w:szCs w:val="24"/>
              </w:rPr>
              <w:t>1</w:t>
            </w:r>
          </w:p>
        </w:tc>
      </w:tr>
      <w:tr w:rsidR="00D307C6" w:rsidRPr="00805202" w14:paraId="13FA2CD2" w14:textId="73B56C51" w:rsidTr="00A036A6">
        <w:tc>
          <w:tcPr>
            <w:tcW w:w="802" w:type="dxa"/>
            <w:tcBorders>
              <w:top w:val="single" w:sz="12" w:space="0" w:color="auto"/>
              <w:bottom w:val="single" w:sz="12" w:space="0" w:color="auto"/>
            </w:tcBorders>
          </w:tcPr>
          <w:p w14:paraId="4715E8F5" w14:textId="77777777" w:rsidR="00D307C6" w:rsidRPr="00805202" w:rsidRDefault="00D307C6" w:rsidP="00D8462B">
            <w:pPr>
              <w:jc w:val="center"/>
              <w:rPr>
                <w:rFonts w:ascii="Times New Roman" w:hAnsi="Times New Roman"/>
                <w:b/>
                <w:sz w:val="24"/>
                <w:szCs w:val="24"/>
              </w:rPr>
            </w:pPr>
          </w:p>
        </w:tc>
        <w:tc>
          <w:tcPr>
            <w:tcW w:w="643" w:type="dxa"/>
            <w:tcBorders>
              <w:top w:val="single" w:sz="12" w:space="0" w:color="auto"/>
              <w:bottom w:val="single" w:sz="12" w:space="0" w:color="auto"/>
            </w:tcBorders>
          </w:tcPr>
          <w:p w14:paraId="2E96E7AE" w14:textId="77777777" w:rsidR="00D307C6" w:rsidRPr="00805202" w:rsidRDefault="00D307C6">
            <w:pPr>
              <w:jc w:val="center"/>
              <w:rPr>
                <w:rFonts w:ascii="Times New Roman" w:hAnsi="Times New Roman"/>
                <w:b/>
                <w:sz w:val="24"/>
                <w:szCs w:val="24"/>
              </w:rPr>
            </w:pPr>
          </w:p>
        </w:tc>
        <w:tc>
          <w:tcPr>
            <w:tcW w:w="6742" w:type="dxa"/>
            <w:tcBorders>
              <w:top w:val="single" w:sz="12" w:space="0" w:color="auto"/>
              <w:bottom w:val="single" w:sz="12" w:space="0" w:color="auto"/>
            </w:tcBorders>
          </w:tcPr>
          <w:p w14:paraId="6E42CE88" w14:textId="77777777" w:rsidR="00D307C6" w:rsidRPr="00805202" w:rsidRDefault="00D307C6">
            <w:pPr>
              <w:jc w:val="center"/>
              <w:rPr>
                <w:rFonts w:ascii="Times New Roman" w:hAnsi="Times New Roman"/>
                <w:b/>
                <w:sz w:val="24"/>
                <w:szCs w:val="24"/>
              </w:rPr>
            </w:pPr>
          </w:p>
        </w:tc>
        <w:tc>
          <w:tcPr>
            <w:tcW w:w="1176" w:type="dxa"/>
            <w:tcBorders>
              <w:top w:val="single" w:sz="12" w:space="0" w:color="auto"/>
              <w:bottom w:val="single" w:sz="12" w:space="0" w:color="auto"/>
            </w:tcBorders>
          </w:tcPr>
          <w:p w14:paraId="5155A14D" w14:textId="77777777" w:rsidR="00D307C6" w:rsidRPr="00805202" w:rsidRDefault="00D307C6">
            <w:pPr>
              <w:jc w:val="center"/>
              <w:rPr>
                <w:rFonts w:ascii="Times New Roman" w:hAnsi="Times New Roman"/>
                <w:b/>
                <w:sz w:val="24"/>
                <w:szCs w:val="24"/>
              </w:rPr>
            </w:pPr>
          </w:p>
        </w:tc>
        <w:tc>
          <w:tcPr>
            <w:tcW w:w="842" w:type="dxa"/>
            <w:tcBorders>
              <w:top w:val="single" w:sz="12" w:space="0" w:color="auto"/>
              <w:bottom w:val="single" w:sz="12" w:space="0" w:color="auto"/>
            </w:tcBorders>
          </w:tcPr>
          <w:p w14:paraId="4D01F812" w14:textId="77777777" w:rsidR="00D307C6" w:rsidRPr="00805202" w:rsidRDefault="00D307C6">
            <w:pPr>
              <w:jc w:val="center"/>
              <w:rPr>
                <w:rFonts w:ascii="Times New Roman" w:hAnsi="Times New Roman"/>
                <w:b/>
                <w:sz w:val="24"/>
                <w:szCs w:val="24"/>
              </w:rPr>
            </w:pPr>
          </w:p>
        </w:tc>
        <w:tc>
          <w:tcPr>
            <w:tcW w:w="710" w:type="dxa"/>
            <w:tcBorders>
              <w:top w:val="single" w:sz="12" w:space="0" w:color="auto"/>
              <w:bottom w:val="single" w:sz="12" w:space="0" w:color="auto"/>
            </w:tcBorders>
          </w:tcPr>
          <w:p w14:paraId="120948C7" w14:textId="77777777" w:rsidR="00D307C6" w:rsidRPr="00805202" w:rsidRDefault="00D307C6">
            <w:pPr>
              <w:jc w:val="center"/>
              <w:rPr>
                <w:rFonts w:ascii="Times New Roman" w:hAnsi="Times New Roman"/>
                <w:b/>
                <w:sz w:val="24"/>
                <w:szCs w:val="24"/>
              </w:rPr>
            </w:pPr>
          </w:p>
        </w:tc>
      </w:tr>
      <w:tr w:rsidR="00387FD2" w:rsidRPr="00805202" w14:paraId="75991A19" w14:textId="4F6627AE" w:rsidTr="00A036A6">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6588DE10" w:rsidR="00387FD2" w:rsidRPr="00A73B3C" w:rsidRDefault="00DC615F" w:rsidP="00A73B3C">
            <w:pPr>
              <w:rPr>
                <w:rFonts w:ascii="Times New Roman" w:hAnsi="Times New Roman"/>
                <w:sz w:val="24"/>
                <w:szCs w:val="24"/>
              </w:rPr>
            </w:pPr>
            <w:r w:rsidRPr="00A73B3C">
              <w:rPr>
                <w:rFonts w:ascii="Times New Roman" w:hAnsi="Times New Roman"/>
                <w:sz w:val="24"/>
                <w:szCs w:val="24"/>
              </w:rPr>
              <w:t>Describe the Sourcing, Acquisition, Cleanup and Transformation stages in data warehouse.</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805202" w:rsidRDefault="006C1437" w:rsidP="00387FD2">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3E6AD6BE"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D056A8"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1D0D3101" w14:textId="142A5049"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2</w:t>
            </w:r>
          </w:p>
        </w:tc>
      </w:tr>
      <w:tr w:rsidR="00D307C6" w:rsidRPr="00805202" w14:paraId="4CA3C357" w14:textId="3302ACC2" w:rsidTr="00A036A6">
        <w:tc>
          <w:tcPr>
            <w:tcW w:w="10915" w:type="dxa"/>
            <w:gridSpan w:val="6"/>
            <w:tcBorders>
              <w:top w:val="single" w:sz="12" w:space="0" w:color="auto"/>
              <w:bottom w:val="single" w:sz="12" w:space="0" w:color="auto"/>
            </w:tcBorders>
          </w:tcPr>
          <w:p w14:paraId="08AA4ED8" w14:textId="19CC8E0A" w:rsidR="00D307C6" w:rsidRPr="00805202" w:rsidRDefault="00D8462B" w:rsidP="00D8462B">
            <w:pPr>
              <w:jc w:val="center"/>
              <w:rPr>
                <w:rFonts w:ascii="Times New Roman" w:hAnsi="Times New Roman"/>
                <w:b/>
                <w:sz w:val="24"/>
                <w:szCs w:val="24"/>
              </w:rPr>
            </w:pPr>
            <w:bookmarkStart w:id="0" w:name="_GoBack"/>
            <w:r w:rsidRPr="006F35A4">
              <w:rPr>
                <w:rFonts w:ascii="Times New Roman" w:hAnsi="Times New Roman"/>
                <w:b/>
                <w:sz w:val="28"/>
                <w:szCs w:val="24"/>
              </w:rPr>
              <w:t>or</w:t>
            </w:r>
            <w:bookmarkEnd w:id="0"/>
          </w:p>
        </w:tc>
      </w:tr>
      <w:tr w:rsidR="00387FD2" w:rsidRPr="00805202" w14:paraId="7AE28738" w14:textId="089F6912" w:rsidTr="00A036A6">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182EE61C" w:rsidR="00387FD2" w:rsidRPr="00A73B3C" w:rsidRDefault="00944435" w:rsidP="00A73B3C">
            <w:pPr>
              <w:rPr>
                <w:rFonts w:ascii="Times New Roman" w:hAnsi="Times New Roman"/>
                <w:sz w:val="24"/>
                <w:szCs w:val="24"/>
              </w:rPr>
            </w:pPr>
            <w:r w:rsidRPr="00A73B3C">
              <w:rPr>
                <w:rFonts w:ascii="Times New Roman" w:hAnsi="Times New Roman"/>
                <w:sz w:val="24"/>
                <w:szCs w:val="24"/>
              </w:rPr>
              <w:t>Assume</w:t>
            </w:r>
            <w:r w:rsidR="00707A8A" w:rsidRPr="00A73B3C">
              <w:rPr>
                <w:rFonts w:ascii="Times New Roman" w:hAnsi="Times New Roman"/>
                <w:sz w:val="24"/>
                <w:szCs w:val="24"/>
              </w:rPr>
              <w:t xml:space="preserve"> that a data warehouse for Big University </w:t>
            </w:r>
            <w:r w:rsidRPr="00A73B3C">
              <w:rPr>
                <w:rFonts w:ascii="Times New Roman" w:hAnsi="Times New Roman"/>
                <w:sz w:val="24"/>
                <w:szCs w:val="24"/>
              </w:rPr>
              <w:t>includes</w:t>
            </w:r>
            <w:r w:rsidR="00707A8A" w:rsidRPr="00A73B3C">
              <w:rPr>
                <w:rFonts w:ascii="Times New Roman" w:hAnsi="Times New Roman"/>
                <w:sz w:val="24"/>
                <w:szCs w:val="24"/>
              </w:rPr>
              <w:t xml:space="preserve"> of the four dimensions student, course, semester, and instructor, and two me</w:t>
            </w:r>
            <w:r w:rsidRPr="00A73B3C">
              <w:rPr>
                <w:rFonts w:ascii="Times New Roman" w:hAnsi="Times New Roman"/>
                <w:sz w:val="24"/>
                <w:szCs w:val="24"/>
              </w:rPr>
              <w:t>trics</w:t>
            </w:r>
            <w:r w:rsidR="00707A8A" w:rsidRPr="00A73B3C">
              <w:rPr>
                <w:rFonts w:ascii="Times New Roman" w:hAnsi="Times New Roman"/>
                <w:sz w:val="24"/>
                <w:szCs w:val="24"/>
              </w:rPr>
              <w:t xml:space="preserve"> count and </w:t>
            </w:r>
            <w:proofErr w:type="spellStart"/>
            <w:r w:rsidR="00707A8A" w:rsidRPr="00A73B3C">
              <w:rPr>
                <w:rFonts w:ascii="Times New Roman" w:hAnsi="Times New Roman"/>
                <w:sz w:val="24"/>
                <w:szCs w:val="24"/>
              </w:rPr>
              <w:t>avg</w:t>
            </w:r>
            <w:proofErr w:type="spellEnd"/>
            <w:r w:rsidR="00707A8A" w:rsidRPr="00A73B3C">
              <w:rPr>
                <w:rFonts w:ascii="Times New Roman" w:hAnsi="Times New Roman"/>
                <w:sz w:val="24"/>
                <w:szCs w:val="24"/>
              </w:rPr>
              <w:t xml:space="preserve"> grade. At the lowest conceptual level (e.g., for a given student, course, semester, and instructor combination), the </w:t>
            </w:r>
            <w:proofErr w:type="spellStart"/>
            <w:r w:rsidR="00707A8A" w:rsidRPr="00A73B3C">
              <w:rPr>
                <w:rFonts w:ascii="Times New Roman" w:hAnsi="Times New Roman"/>
                <w:sz w:val="24"/>
                <w:szCs w:val="24"/>
              </w:rPr>
              <w:t>avg</w:t>
            </w:r>
            <w:proofErr w:type="spellEnd"/>
            <w:r w:rsidR="00707A8A" w:rsidRPr="00A73B3C">
              <w:rPr>
                <w:rFonts w:ascii="Times New Roman" w:hAnsi="Times New Roman"/>
                <w:sz w:val="24"/>
                <w:szCs w:val="24"/>
              </w:rPr>
              <w:t xml:space="preserve"> grade measure stores the actual course grade of the student. At higher conceptual levels, </w:t>
            </w:r>
            <w:proofErr w:type="spellStart"/>
            <w:r w:rsidR="00707A8A" w:rsidRPr="00A73B3C">
              <w:rPr>
                <w:rFonts w:ascii="Times New Roman" w:hAnsi="Times New Roman"/>
                <w:sz w:val="24"/>
                <w:szCs w:val="24"/>
              </w:rPr>
              <w:t>avg</w:t>
            </w:r>
            <w:proofErr w:type="spellEnd"/>
            <w:r w:rsidR="00707A8A" w:rsidRPr="00A73B3C">
              <w:rPr>
                <w:rFonts w:ascii="Times New Roman" w:hAnsi="Times New Roman"/>
                <w:sz w:val="24"/>
                <w:szCs w:val="24"/>
              </w:rPr>
              <w:t xml:space="preserve"> grade stores the average grade for the given combination. (a) Draw a snowflake schema diagram for the data warehouse. (b) Starting with the base cuboid [student, course, semester, instructor], what specific OLAP operations (e.g., roll-up from semester to year) should you perform in order to list the average grade of CS courses for each Big University student. (c) If each dimension has five levels (including all), such as “student &lt; major &lt; status &lt; university &lt; all”, how many cuboids will this cube contain (including the base and apex cuboids)?</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805202" w:rsidRDefault="006C1437" w:rsidP="00387FD2">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7E3A6D0D"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D056A8"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668E9EA5" w14:textId="3656CB99"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2</w:t>
            </w:r>
          </w:p>
        </w:tc>
      </w:tr>
    </w:tbl>
    <w:p w14:paraId="3C8D2008" w14:textId="0B086BB6" w:rsidR="00044CE0" w:rsidRPr="00805202" w:rsidRDefault="00044CE0" w:rsidP="00044CE0">
      <w:pPr>
        <w:tabs>
          <w:tab w:val="left" w:pos="390"/>
          <w:tab w:val="center" w:pos="5234"/>
        </w:tabs>
        <w:rPr>
          <w:rFonts w:ascii="Times New Roman" w:hAnsi="Times New Roman"/>
          <w:b/>
          <w:sz w:val="24"/>
          <w:szCs w:val="24"/>
        </w:rPr>
      </w:pPr>
      <w:r w:rsidRPr="00805202">
        <w:rPr>
          <w:rFonts w:ascii="Times New Roman" w:hAnsi="Times New Roman"/>
          <w:b/>
          <w:sz w:val="24"/>
          <w:szCs w:val="24"/>
        </w:rPr>
        <w:tab/>
      </w:r>
    </w:p>
    <w:p w14:paraId="577B497C" w14:textId="77777777" w:rsidR="00D13F33" w:rsidRPr="00805202" w:rsidRDefault="00D13F33" w:rsidP="00044CE0">
      <w:pPr>
        <w:rPr>
          <w:rFonts w:ascii="Times New Roman" w:hAnsi="Times New Roman"/>
          <w:sz w:val="24"/>
          <w:szCs w:val="24"/>
        </w:rPr>
        <w:sectPr w:rsidR="00D13F33" w:rsidRPr="00805202"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805202" w14:paraId="06AACFFA" w14:textId="3892CA96" w:rsidTr="00015239">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58EA337" w:rsidR="00387FD2" w:rsidRPr="00A73B3C" w:rsidRDefault="006E78E3" w:rsidP="00A73B3C">
            <w:pPr>
              <w:rPr>
                <w:rFonts w:ascii="Times New Roman" w:hAnsi="Times New Roman"/>
                <w:sz w:val="24"/>
                <w:szCs w:val="24"/>
              </w:rPr>
            </w:pPr>
            <w:r w:rsidRPr="00A73B3C">
              <w:rPr>
                <w:rFonts w:ascii="Times New Roman" w:hAnsi="Times New Roman"/>
                <w:bCs/>
                <w:sz w:val="24"/>
                <w:szCs w:val="24"/>
              </w:rPr>
              <w:t xml:space="preserve">Demonstrate the </w:t>
            </w:r>
            <w:r w:rsidR="00B02A21" w:rsidRPr="00A73B3C">
              <w:rPr>
                <w:rFonts w:ascii="Times New Roman" w:hAnsi="Times New Roman"/>
                <w:bCs/>
                <w:sz w:val="24"/>
                <w:szCs w:val="24"/>
              </w:rPr>
              <w:t xml:space="preserve">backup and recovery </w:t>
            </w:r>
            <w:r w:rsidRPr="00A73B3C">
              <w:rPr>
                <w:rFonts w:ascii="Times New Roman" w:hAnsi="Times New Roman"/>
                <w:bCs/>
                <w:sz w:val="24"/>
                <w:szCs w:val="24"/>
              </w:rPr>
              <w:t>principle in data warehouse.</w:t>
            </w:r>
            <w:r w:rsidR="00B02A21" w:rsidRPr="00A73B3C">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805202" w:rsidRDefault="006C1437" w:rsidP="00387FD2">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7AF89A13"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6E78E3"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3ACD8692"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3</w:t>
            </w:r>
          </w:p>
        </w:tc>
      </w:tr>
      <w:tr w:rsidR="00D307C6" w:rsidRPr="00805202" w14:paraId="4DACA96F" w14:textId="3AF44A69" w:rsidTr="00015239">
        <w:tc>
          <w:tcPr>
            <w:tcW w:w="10915" w:type="dxa"/>
            <w:gridSpan w:val="6"/>
            <w:tcBorders>
              <w:top w:val="single" w:sz="12" w:space="0" w:color="auto"/>
              <w:bottom w:val="single" w:sz="12" w:space="0" w:color="auto"/>
            </w:tcBorders>
          </w:tcPr>
          <w:p w14:paraId="48D77C7B" w14:textId="77D621A7" w:rsidR="00D8462B" w:rsidRPr="00805202" w:rsidRDefault="00D8462B" w:rsidP="00D8462B">
            <w:pPr>
              <w:jc w:val="center"/>
              <w:rPr>
                <w:rFonts w:ascii="Times New Roman" w:hAnsi="Times New Roman"/>
                <w:b/>
                <w:sz w:val="24"/>
                <w:szCs w:val="24"/>
              </w:rPr>
            </w:pPr>
            <w:r w:rsidRPr="00805202">
              <w:rPr>
                <w:rFonts w:ascii="Times New Roman" w:hAnsi="Times New Roman"/>
                <w:b/>
                <w:sz w:val="24"/>
                <w:szCs w:val="24"/>
              </w:rPr>
              <w:t>Or</w:t>
            </w:r>
          </w:p>
        </w:tc>
      </w:tr>
      <w:tr w:rsidR="00387FD2" w:rsidRPr="00805202" w14:paraId="4D706E0E" w14:textId="0DCF4876" w:rsidTr="00015239">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lastRenderedPageBreak/>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7107359A" w:rsidR="00387FD2" w:rsidRPr="00A73B3C" w:rsidRDefault="006E78E3" w:rsidP="00A73B3C">
            <w:pPr>
              <w:rPr>
                <w:rFonts w:ascii="Times New Roman" w:hAnsi="Times New Roman"/>
                <w:sz w:val="24"/>
                <w:szCs w:val="24"/>
              </w:rPr>
            </w:pPr>
            <w:r w:rsidRPr="00A73B3C">
              <w:rPr>
                <w:rFonts w:ascii="Times New Roman" w:hAnsi="Times New Roman"/>
                <w:sz w:val="24"/>
                <w:szCs w:val="24"/>
              </w:rPr>
              <w:t>Explain various attribution selection measures in classification with examples.</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805202" w:rsidRDefault="006C1437" w:rsidP="00387FD2">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20D31E8C"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6E78E3" w:rsidRPr="00805202">
              <w:rPr>
                <w:rFonts w:ascii="Times New Roman" w:hAnsi="Times New Roman"/>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04D3B23C"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3</w:t>
            </w:r>
          </w:p>
        </w:tc>
      </w:tr>
    </w:tbl>
    <w:p w14:paraId="004BA923" w14:textId="67E9C183" w:rsidR="000C158A" w:rsidRPr="00805202" w:rsidRDefault="000C158A" w:rsidP="006A0524">
      <w:pPr>
        <w:rPr>
          <w:rFonts w:ascii="Times New Roman" w:hAnsi="Times New Roman"/>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805202" w14:paraId="63EB4225" w14:textId="77777777" w:rsidTr="0001523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E083C08" w:rsidR="009144EB" w:rsidRPr="00A73B3C" w:rsidRDefault="00BE0B9C" w:rsidP="00A73B3C">
            <w:pPr>
              <w:rPr>
                <w:rFonts w:ascii="Times New Roman" w:hAnsi="Times New Roman"/>
                <w:sz w:val="24"/>
                <w:szCs w:val="24"/>
              </w:rPr>
            </w:pPr>
            <w:r w:rsidRPr="00A73B3C">
              <w:rPr>
                <w:rFonts w:ascii="Times New Roman" w:hAnsi="Times New Roman"/>
                <w:sz w:val="24"/>
                <w:szCs w:val="24"/>
              </w:rPr>
              <w:t>Construct</w:t>
            </w:r>
            <w:r w:rsidR="006E78E3" w:rsidRPr="00A73B3C">
              <w:rPr>
                <w:rFonts w:ascii="Times New Roman" w:hAnsi="Times New Roman"/>
                <w:sz w:val="24"/>
                <w:szCs w:val="24"/>
              </w:rPr>
              <w:t xml:space="preserve"> the Knowledge discovery process, list the phases and indicate the activities in each phase.</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805202" w:rsidRDefault="006C1437" w:rsidP="00D54399">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5D0E9BFE"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L</w:t>
            </w:r>
            <w:r w:rsidR="004F7AA5" w:rsidRPr="00805202">
              <w:rPr>
                <w:rFonts w:ascii="Times New Roman" w:hAnsi="Times New Roman"/>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3CA28FA9"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4</w:t>
            </w:r>
          </w:p>
        </w:tc>
      </w:tr>
      <w:tr w:rsidR="009144EB" w:rsidRPr="00805202" w14:paraId="50E26235" w14:textId="77777777" w:rsidTr="00015239">
        <w:tc>
          <w:tcPr>
            <w:tcW w:w="10915" w:type="dxa"/>
            <w:gridSpan w:val="6"/>
            <w:tcBorders>
              <w:top w:val="single" w:sz="12" w:space="0" w:color="auto"/>
              <w:bottom w:val="single" w:sz="12" w:space="0" w:color="auto"/>
            </w:tcBorders>
          </w:tcPr>
          <w:p w14:paraId="603E4B7A" w14:textId="77777777"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Or</w:t>
            </w:r>
          </w:p>
        </w:tc>
      </w:tr>
      <w:tr w:rsidR="009144EB" w:rsidRPr="00805202" w14:paraId="071FAB96" w14:textId="77777777" w:rsidTr="00015239">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5FC44AED" w:rsidR="009144EB" w:rsidRPr="00A73B3C" w:rsidRDefault="00EF1D20" w:rsidP="00A73B3C">
            <w:pPr>
              <w:rPr>
                <w:rFonts w:ascii="Times New Roman" w:hAnsi="Times New Roman"/>
                <w:bCs/>
                <w:sz w:val="24"/>
                <w:szCs w:val="24"/>
              </w:rPr>
            </w:pPr>
            <w:r w:rsidRPr="00A73B3C">
              <w:rPr>
                <w:rFonts w:ascii="Times New Roman" w:hAnsi="Times New Roman"/>
                <w:bCs/>
                <w:color w:val="1F243C"/>
                <w:sz w:val="24"/>
                <w:szCs w:val="24"/>
                <w:shd w:val="clear" w:color="auto" w:fill="FFFFFF"/>
              </w:rPr>
              <w:t>Apply various pre-processing methods and evaluate their effectiveness across different stages and types of data utilized in Data Mining.</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805202" w:rsidRDefault="006C1437" w:rsidP="00D54399">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595049BD"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L</w:t>
            </w:r>
            <w:r w:rsidR="007B22AF"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436E252E"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9110B" w14:textId="77777777" w:rsidR="005A02E4" w:rsidRDefault="005A02E4">
      <w:pPr>
        <w:spacing w:line="240" w:lineRule="auto"/>
      </w:pPr>
      <w:r>
        <w:separator/>
      </w:r>
    </w:p>
  </w:endnote>
  <w:endnote w:type="continuationSeparator" w:id="0">
    <w:p w14:paraId="4E9183A0" w14:textId="77777777" w:rsidR="005A02E4" w:rsidRDefault="005A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F35A4">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F35A4">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4BAD1" w14:textId="77777777" w:rsidR="005A02E4" w:rsidRDefault="005A02E4">
      <w:pPr>
        <w:spacing w:after="0"/>
      </w:pPr>
      <w:r>
        <w:separator/>
      </w:r>
    </w:p>
  </w:footnote>
  <w:footnote w:type="continuationSeparator" w:id="0">
    <w:p w14:paraId="152C0998" w14:textId="77777777" w:rsidR="005A02E4" w:rsidRDefault="005A02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5239"/>
    <w:rsid w:val="000208B7"/>
    <w:rsid w:val="00024CF8"/>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0FB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2415"/>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17277"/>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210F"/>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95758"/>
    <w:rsid w:val="003A3B73"/>
    <w:rsid w:val="003A4B95"/>
    <w:rsid w:val="003A527D"/>
    <w:rsid w:val="003A5ABB"/>
    <w:rsid w:val="003A644B"/>
    <w:rsid w:val="003B069D"/>
    <w:rsid w:val="003B3A86"/>
    <w:rsid w:val="003B5B05"/>
    <w:rsid w:val="003B7C0C"/>
    <w:rsid w:val="003D0E8F"/>
    <w:rsid w:val="003D1175"/>
    <w:rsid w:val="003E791E"/>
    <w:rsid w:val="003F0598"/>
    <w:rsid w:val="003F4CAC"/>
    <w:rsid w:val="003F770D"/>
    <w:rsid w:val="00402190"/>
    <w:rsid w:val="004027B8"/>
    <w:rsid w:val="004039C7"/>
    <w:rsid w:val="00407E0E"/>
    <w:rsid w:val="004127EC"/>
    <w:rsid w:val="00413238"/>
    <w:rsid w:val="00414BA7"/>
    <w:rsid w:val="00416196"/>
    <w:rsid w:val="004169F0"/>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58BA"/>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4F67CD"/>
    <w:rsid w:val="004F7AA5"/>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3ED"/>
    <w:rsid w:val="00567AAF"/>
    <w:rsid w:val="005714D4"/>
    <w:rsid w:val="00572FA7"/>
    <w:rsid w:val="00574E0E"/>
    <w:rsid w:val="00575833"/>
    <w:rsid w:val="00575CF8"/>
    <w:rsid w:val="00575F65"/>
    <w:rsid w:val="00575F88"/>
    <w:rsid w:val="00576E85"/>
    <w:rsid w:val="005864E1"/>
    <w:rsid w:val="0058771F"/>
    <w:rsid w:val="00594AAC"/>
    <w:rsid w:val="005A02E4"/>
    <w:rsid w:val="005A1FE9"/>
    <w:rsid w:val="005A3E77"/>
    <w:rsid w:val="005A6347"/>
    <w:rsid w:val="005A64A2"/>
    <w:rsid w:val="005B0F36"/>
    <w:rsid w:val="005B4510"/>
    <w:rsid w:val="005B5111"/>
    <w:rsid w:val="005B6500"/>
    <w:rsid w:val="005C6DAE"/>
    <w:rsid w:val="005D3AD1"/>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E78E3"/>
    <w:rsid w:val="006F35A4"/>
    <w:rsid w:val="006F611B"/>
    <w:rsid w:val="006F763D"/>
    <w:rsid w:val="00705673"/>
    <w:rsid w:val="00706225"/>
    <w:rsid w:val="00707A8A"/>
    <w:rsid w:val="0071300E"/>
    <w:rsid w:val="00714CEF"/>
    <w:rsid w:val="00717A6E"/>
    <w:rsid w:val="00722830"/>
    <w:rsid w:val="007236AB"/>
    <w:rsid w:val="007242FB"/>
    <w:rsid w:val="00730E03"/>
    <w:rsid w:val="0073303C"/>
    <w:rsid w:val="00734CF6"/>
    <w:rsid w:val="00737CFB"/>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422A"/>
    <w:rsid w:val="007A617C"/>
    <w:rsid w:val="007A7F7D"/>
    <w:rsid w:val="007B21B6"/>
    <w:rsid w:val="007B22AF"/>
    <w:rsid w:val="007B4A78"/>
    <w:rsid w:val="007B4AD3"/>
    <w:rsid w:val="007C511D"/>
    <w:rsid w:val="007C76E3"/>
    <w:rsid w:val="007D3B8B"/>
    <w:rsid w:val="007E0323"/>
    <w:rsid w:val="007E179D"/>
    <w:rsid w:val="007E19C9"/>
    <w:rsid w:val="007E3D9B"/>
    <w:rsid w:val="007E6774"/>
    <w:rsid w:val="007F040B"/>
    <w:rsid w:val="007F774C"/>
    <w:rsid w:val="00802858"/>
    <w:rsid w:val="00805202"/>
    <w:rsid w:val="00805D96"/>
    <w:rsid w:val="00806949"/>
    <w:rsid w:val="0081006C"/>
    <w:rsid w:val="00811B47"/>
    <w:rsid w:val="008142C1"/>
    <w:rsid w:val="00830EDA"/>
    <w:rsid w:val="00837035"/>
    <w:rsid w:val="008462FA"/>
    <w:rsid w:val="008468B2"/>
    <w:rsid w:val="00846BF8"/>
    <w:rsid w:val="008544E3"/>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5EC3"/>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4435"/>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B5A9C"/>
    <w:rsid w:val="009C47DE"/>
    <w:rsid w:val="009C61FB"/>
    <w:rsid w:val="009C6B25"/>
    <w:rsid w:val="009C7E45"/>
    <w:rsid w:val="009D48E1"/>
    <w:rsid w:val="009D57A2"/>
    <w:rsid w:val="009E30DC"/>
    <w:rsid w:val="009E5CFD"/>
    <w:rsid w:val="009E5FBD"/>
    <w:rsid w:val="009F1CC3"/>
    <w:rsid w:val="009F22C9"/>
    <w:rsid w:val="009F3A1A"/>
    <w:rsid w:val="009F4F22"/>
    <w:rsid w:val="009F51FE"/>
    <w:rsid w:val="00A026B9"/>
    <w:rsid w:val="00A036A6"/>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400E"/>
    <w:rsid w:val="00A51EE2"/>
    <w:rsid w:val="00A55773"/>
    <w:rsid w:val="00A571D4"/>
    <w:rsid w:val="00A573CA"/>
    <w:rsid w:val="00A6661A"/>
    <w:rsid w:val="00A73B3C"/>
    <w:rsid w:val="00A74571"/>
    <w:rsid w:val="00A7543B"/>
    <w:rsid w:val="00A765FE"/>
    <w:rsid w:val="00A823B5"/>
    <w:rsid w:val="00A82703"/>
    <w:rsid w:val="00A82ADE"/>
    <w:rsid w:val="00A9015A"/>
    <w:rsid w:val="00A92F5C"/>
    <w:rsid w:val="00A9475A"/>
    <w:rsid w:val="00A966EB"/>
    <w:rsid w:val="00A97235"/>
    <w:rsid w:val="00AA0DAE"/>
    <w:rsid w:val="00AA2132"/>
    <w:rsid w:val="00AA55FF"/>
    <w:rsid w:val="00AB0E70"/>
    <w:rsid w:val="00AB1B77"/>
    <w:rsid w:val="00AB2460"/>
    <w:rsid w:val="00AB3885"/>
    <w:rsid w:val="00AB59AC"/>
    <w:rsid w:val="00AC02E9"/>
    <w:rsid w:val="00AC1F3C"/>
    <w:rsid w:val="00AC5B45"/>
    <w:rsid w:val="00AD10FB"/>
    <w:rsid w:val="00AD3512"/>
    <w:rsid w:val="00AD791A"/>
    <w:rsid w:val="00AD7B4C"/>
    <w:rsid w:val="00AE0535"/>
    <w:rsid w:val="00AE131C"/>
    <w:rsid w:val="00AE56CD"/>
    <w:rsid w:val="00AF29BE"/>
    <w:rsid w:val="00AF6004"/>
    <w:rsid w:val="00AF64B6"/>
    <w:rsid w:val="00B02A21"/>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0B9C"/>
    <w:rsid w:val="00BF00FE"/>
    <w:rsid w:val="00BF4113"/>
    <w:rsid w:val="00BF6AB8"/>
    <w:rsid w:val="00BF7CCD"/>
    <w:rsid w:val="00C041D3"/>
    <w:rsid w:val="00C07A85"/>
    <w:rsid w:val="00C11F12"/>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537D"/>
    <w:rsid w:val="00CF79D6"/>
    <w:rsid w:val="00CF7B94"/>
    <w:rsid w:val="00D04C04"/>
    <w:rsid w:val="00D05253"/>
    <w:rsid w:val="00D056A8"/>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2424"/>
    <w:rsid w:val="00D632DA"/>
    <w:rsid w:val="00D65B36"/>
    <w:rsid w:val="00D664D3"/>
    <w:rsid w:val="00D75EBA"/>
    <w:rsid w:val="00D82A91"/>
    <w:rsid w:val="00D8462B"/>
    <w:rsid w:val="00D87ECF"/>
    <w:rsid w:val="00D9435C"/>
    <w:rsid w:val="00D94DF8"/>
    <w:rsid w:val="00DA03F2"/>
    <w:rsid w:val="00DA1A21"/>
    <w:rsid w:val="00DA454F"/>
    <w:rsid w:val="00DA4EC4"/>
    <w:rsid w:val="00DB0FD6"/>
    <w:rsid w:val="00DC5D24"/>
    <w:rsid w:val="00DC615F"/>
    <w:rsid w:val="00DC76C7"/>
    <w:rsid w:val="00DC7E48"/>
    <w:rsid w:val="00DD12E0"/>
    <w:rsid w:val="00DD303A"/>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2071"/>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1D20"/>
    <w:rsid w:val="00EF26CC"/>
    <w:rsid w:val="00EF3B47"/>
    <w:rsid w:val="00EF3C32"/>
    <w:rsid w:val="00EF5D94"/>
    <w:rsid w:val="00F005B1"/>
    <w:rsid w:val="00F044F7"/>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389D"/>
    <w:rsid w:val="00F45872"/>
    <w:rsid w:val="00F5273B"/>
    <w:rsid w:val="00F55C35"/>
    <w:rsid w:val="00F56E60"/>
    <w:rsid w:val="00F57C51"/>
    <w:rsid w:val="00F66EE9"/>
    <w:rsid w:val="00F67B91"/>
    <w:rsid w:val="00F70492"/>
    <w:rsid w:val="00F70E94"/>
    <w:rsid w:val="00F70F60"/>
    <w:rsid w:val="00F71B3D"/>
    <w:rsid w:val="00F734F8"/>
    <w:rsid w:val="00F76C19"/>
    <w:rsid w:val="00F838D8"/>
    <w:rsid w:val="00F85919"/>
    <w:rsid w:val="00F87A54"/>
    <w:rsid w:val="00F92BC9"/>
    <w:rsid w:val="00F976D1"/>
    <w:rsid w:val="00FA0643"/>
    <w:rsid w:val="00FA0EE8"/>
    <w:rsid w:val="00FA32AF"/>
    <w:rsid w:val="00FA4A3E"/>
    <w:rsid w:val="00FB13B9"/>
    <w:rsid w:val="00FB1D1A"/>
    <w:rsid w:val="00FB257D"/>
    <w:rsid w:val="00FC1271"/>
    <w:rsid w:val="00FD02E3"/>
    <w:rsid w:val="00FD12CB"/>
    <w:rsid w:val="00FD33A3"/>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870F8-F5AE-48EF-BB3F-C5F2C4D1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187</cp:revision>
  <cp:lastPrinted>2024-12-04T07:08:00Z</cp:lastPrinted>
  <dcterms:created xsi:type="dcterms:W3CDTF">2022-12-06T08:34:00Z</dcterms:created>
  <dcterms:modified xsi:type="dcterms:W3CDTF">2025-01-11T08:44:00Z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