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15934BC" w:rsidR="007B21B6" w:rsidRPr="00293D36" w:rsidRDefault="0060257E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– 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1258112" w:rsidR="007B21B6" w:rsidRPr="00293D36" w:rsidRDefault="003601DF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04 - 01 - 2025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28599F2" w:rsidR="00053EB1" w:rsidRDefault="00053EB1" w:rsidP="0019662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96627" w:rsidRPr="0019662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E941DE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19662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96627" w:rsidRPr="001966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B.COM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001E61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7C11D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2646C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C</w:t>
            </w:r>
            <w:r w:rsidR="003C601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OM2015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2A86F9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2646C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601A" w:rsidRPr="001966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INCOME TAX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139B53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646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0114F6A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646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92F4AE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54D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1B824AB" w:rsidR="00BC621A" w:rsidRDefault="005D22A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15E465AD" w14:textId="573ED4DF" w:rsidR="00BC621A" w:rsidRDefault="005D22A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67D2C607" w:rsidR="00BC621A" w:rsidRDefault="005D22A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786B12B8" w:rsidR="00BC621A" w:rsidRDefault="0063377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14:paraId="1D44F184" w14:textId="6744FB3A" w:rsidR="00BC621A" w:rsidRDefault="0063377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6668"/>
        <w:gridCol w:w="1106"/>
        <w:gridCol w:w="1521"/>
        <w:gridCol w:w="663"/>
      </w:tblGrid>
      <w:tr w:rsidR="00FF338C" w:rsidRPr="00514511" w14:paraId="24BEDCA9" w14:textId="77777777" w:rsidTr="003E49B9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188" w:type="pct"/>
          </w:tcPr>
          <w:p w14:paraId="6674B965" w14:textId="6D465E59" w:rsidR="00FF338C" w:rsidRPr="00C54DC0" w:rsidRDefault="00FF338C" w:rsidP="00FF338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Explain the meaning of Direct and Indirect Taxes.</w:t>
            </w:r>
          </w:p>
        </w:tc>
        <w:tc>
          <w:tcPr>
            <w:tcW w:w="529" w:type="pct"/>
            <w:vAlign w:val="center"/>
          </w:tcPr>
          <w:p w14:paraId="26F94CA8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27" w:type="pct"/>
            <w:vAlign w:val="center"/>
          </w:tcPr>
          <w:p w14:paraId="44FE9143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FF338C" w:rsidRPr="00514511" w14:paraId="7FA7EDFD" w14:textId="77777777" w:rsidTr="003E49B9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188" w:type="pct"/>
          </w:tcPr>
          <w:p w14:paraId="057F0BCA" w14:textId="3BBB00EF" w:rsidR="00FF338C" w:rsidRPr="00C54DC0" w:rsidRDefault="00FF338C" w:rsidP="00FF338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Define Person as per Income Tax Act, 1961.</w:t>
            </w:r>
          </w:p>
        </w:tc>
        <w:tc>
          <w:tcPr>
            <w:tcW w:w="529" w:type="pct"/>
            <w:vAlign w:val="center"/>
          </w:tcPr>
          <w:p w14:paraId="75F3EA38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27" w:type="pct"/>
            <w:vAlign w:val="center"/>
          </w:tcPr>
          <w:p w14:paraId="296D5C22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FF338C" w:rsidRPr="00514511" w14:paraId="313D53D0" w14:textId="77777777" w:rsidTr="003E49B9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188" w:type="pct"/>
          </w:tcPr>
          <w:p w14:paraId="15126AC8" w14:textId="298FB12F" w:rsidR="00FF338C" w:rsidRPr="00C54DC0" w:rsidRDefault="00FF338C" w:rsidP="00FF338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Explain the concept of perquisite.</w:t>
            </w:r>
          </w:p>
        </w:tc>
        <w:tc>
          <w:tcPr>
            <w:tcW w:w="529" w:type="pct"/>
            <w:vAlign w:val="center"/>
          </w:tcPr>
          <w:p w14:paraId="7E97407C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27" w:type="pct"/>
            <w:vAlign w:val="center"/>
          </w:tcPr>
          <w:p w14:paraId="0B91E058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FF338C" w:rsidRPr="00514511" w14:paraId="1580EE7E" w14:textId="77777777" w:rsidTr="003E49B9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188" w:type="pct"/>
          </w:tcPr>
          <w:p w14:paraId="5F7EBA80" w14:textId="26994B0B" w:rsidR="00FF338C" w:rsidRPr="00C54DC0" w:rsidRDefault="00FF338C" w:rsidP="00FF338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Show the taxability of gratuity of a government employee.</w:t>
            </w:r>
          </w:p>
        </w:tc>
        <w:tc>
          <w:tcPr>
            <w:tcW w:w="529" w:type="pct"/>
            <w:vAlign w:val="center"/>
          </w:tcPr>
          <w:p w14:paraId="1BC5BA90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27" w:type="pct"/>
            <w:vAlign w:val="center"/>
          </w:tcPr>
          <w:p w14:paraId="0B92D5AC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FF338C" w:rsidRPr="00514511" w14:paraId="0E6CCD96" w14:textId="77777777" w:rsidTr="003E49B9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88" w:type="pct"/>
          </w:tcPr>
          <w:p w14:paraId="4A8A1D51" w14:textId="01F8381B" w:rsidR="00FF338C" w:rsidRPr="00C54DC0" w:rsidRDefault="00FF338C" w:rsidP="00FF338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Explain the meaning of NAV.</w:t>
            </w:r>
          </w:p>
        </w:tc>
        <w:tc>
          <w:tcPr>
            <w:tcW w:w="529" w:type="pct"/>
            <w:vAlign w:val="center"/>
          </w:tcPr>
          <w:p w14:paraId="2F938D29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27" w:type="pct"/>
            <w:vAlign w:val="center"/>
          </w:tcPr>
          <w:p w14:paraId="4A9B247A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F338C" w:rsidRPr="00514511" w14:paraId="06616007" w14:textId="77777777" w:rsidTr="003E49B9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88" w:type="pct"/>
          </w:tcPr>
          <w:p w14:paraId="4A813D5A" w14:textId="006D0C96" w:rsidR="00FF338C" w:rsidRPr="00C54DC0" w:rsidRDefault="00FF338C" w:rsidP="00FF338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List out the deductions available from income from house property.</w:t>
            </w:r>
          </w:p>
        </w:tc>
        <w:tc>
          <w:tcPr>
            <w:tcW w:w="529" w:type="pct"/>
            <w:vAlign w:val="center"/>
          </w:tcPr>
          <w:p w14:paraId="5B1B733F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27" w:type="pct"/>
            <w:vAlign w:val="center"/>
          </w:tcPr>
          <w:p w14:paraId="472111A7" w14:textId="7D37F4EB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5AAEFE5F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F338C" w:rsidRPr="00514511" w14:paraId="16623E71" w14:textId="77777777" w:rsidTr="003E49B9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188" w:type="pct"/>
          </w:tcPr>
          <w:p w14:paraId="7E14C62D" w14:textId="7D43E831" w:rsidR="00FF338C" w:rsidRPr="00C54DC0" w:rsidRDefault="00FF338C" w:rsidP="00FF338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List the different types of Capital Gains.</w:t>
            </w:r>
          </w:p>
        </w:tc>
        <w:tc>
          <w:tcPr>
            <w:tcW w:w="529" w:type="pct"/>
            <w:vAlign w:val="center"/>
          </w:tcPr>
          <w:p w14:paraId="7E03B34A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27" w:type="pct"/>
            <w:vAlign w:val="center"/>
          </w:tcPr>
          <w:p w14:paraId="6F022354" w14:textId="6ABF3FFB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40123AB0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F338C" w:rsidRPr="00514511" w14:paraId="16F38330" w14:textId="77777777" w:rsidTr="003E49B9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188" w:type="pct"/>
          </w:tcPr>
          <w:p w14:paraId="3A775695" w14:textId="0A67E022" w:rsidR="00FF338C" w:rsidRPr="00C54DC0" w:rsidRDefault="00FF338C" w:rsidP="00FF338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Outline two features of Capital Assets.</w:t>
            </w:r>
          </w:p>
        </w:tc>
        <w:tc>
          <w:tcPr>
            <w:tcW w:w="529" w:type="pct"/>
            <w:vAlign w:val="center"/>
          </w:tcPr>
          <w:p w14:paraId="0F416A66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27" w:type="pct"/>
            <w:vAlign w:val="center"/>
          </w:tcPr>
          <w:p w14:paraId="5B9B7D7B" w14:textId="19EC3C21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7729BAE3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F338C" w:rsidRPr="00514511" w14:paraId="14783396" w14:textId="77777777" w:rsidTr="003E49B9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188" w:type="pct"/>
          </w:tcPr>
          <w:p w14:paraId="72666C6E" w14:textId="0FBA20F1" w:rsidR="00FF338C" w:rsidRPr="00C54DC0" w:rsidRDefault="00FF338C" w:rsidP="00FF338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Summarize the concept of set-off and carry forward of losses.</w:t>
            </w:r>
          </w:p>
        </w:tc>
        <w:tc>
          <w:tcPr>
            <w:tcW w:w="529" w:type="pct"/>
            <w:vAlign w:val="center"/>
          </w:tcPr>
          <w:p w14:paraId="5E5ABA1C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27" w:type="pct"/>
            <w:vAlign w:val="center"/>
          </w:tcPr>
          <w:p w14:paraId="59A2B1A4" w14:textId="19BDB4E1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5185C8E1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FF338C" w:rsidRPr="00514511" w14:paraId="3DC0DB7E" w14:textId="77777777" w:rsidTr="003E49B9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188" w:type="pct"/>
          </w:tcPr>
          <w:p w14:paraId="0E26EED4" w14:textId="5F7E7519" w:rsidR="00FF338C" w:rsidRPr="00C54DC0" w:rsidRDefault="00FF338C" w:rsidP="00FF338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List two eligible deductions under Section 80C.</w:t>
            </w:r>
          </w:p>
        </w:tc>
        <w:tc>
          <w:tcPr>
            <w:tcW w:w="529" w:type="pct"/>
            <w:vAlign w:val="center"/>
          </w:tcPr>
          <w:p w14:paraId="06A4EB46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727" w:type="pct"/>
            <w:vAlign w:val="center"/>
          </w:tcPr>
          <w:p w14:paraId="7FE28F01" w14:textId="70C032A1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31950A82" w14:textId="77777777" w:rsidR="00FF338C" w:rsidRPr="00514511" w:rsidRDefault="00FF338C" w:rsidP="00FF33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4511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514511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1B1AA4" w:rsidRPr="00DC6C8A" w14:paraId="404086FD" w14:textId="77777777" w:rsidTr="006B5DFB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6B5DFB" w:rsidRPr="00750175" w14:paraId="25D7B284" w14:textId="77777777" w:rsidTr="006B5DF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611021E2" w:rsidR="006B5DFB" w:rsidRPr="00750175" w:rsidRDefault="006B5DF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0F27998D" w:rsidR="006B5DFB" w:rsidRPr="00C54DC0" w:rsidRDefault="006B5DFB" w:rsidP="000C63F4">
            <w:pPr>
              <w:rPr>
                <w:rFonts w:ascii="Cambria" w:hAnsi="Cambria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Illustrate the different heads of income per Income Tax Act, 1961.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6B5DFB" w:rsidRPr="00750175" w:rsidRDefault="006B5DFB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6B5DFB" w:rsidRPr="00750175" w:rsidRDefault="006B5DF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46C3C387" w:rsidR="006B5DFB" w:rsidRPr="00750175" w:rsidRDefault="006B5DF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CO1</w:t>
            </w:r>
          </w:p>
        </w:tc>
      </w:tr>
      <w:tr w:rsidR="001B1AA4" w:rsidRPr="00750175" w14:paraId="67BFF41D" w14:textId="77777777" w:rsidTr="006B5DF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750175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750175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6B5DFB" w:rsidRPr="00750175" w14:paraId="70060DDC" w14:textId="77777777" w:rsidTr="006B5DF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25B4503C" w:rsidR="006B5DFB" w:rsidRPr="00750175" w:rsidRDefault="006B5DFB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DCE5" w14:textId="77777777" w:rsidR="006B5DFB" w:rsidRPr="00C54DC0" w:rsidRDefault="006B5DFB" w:rsidP="00FF338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Brett Lee, an Australian cricket player visits India for 100 days in every financial year. This has been his practice for the past 10 financial years.</w:t>
            </w:r>
          </w:p>
          <w:p w14:paraId="3D5EF756" w14:textId="77777777" w:rsidR="006B5DFB" w:rsidRPr="00C54DC0" w:rsidRDefault="006B5DFB" w:rsidP="00FF338C">
            <w:pPr>
              <w:rPr>
                <w:rFonts w:ascii="Cambria" w:hAnsi="Cambria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(a)Find out his residential status for the assessment year 2023-24.</w:t>
            </w:r>
          </w:p>
          <w:p w14:paraId="7F437648" w14:textId="77777777" w:rsidR="006B5DFB" w:rsidRPr="00C54DC0" w:rsidRDefault="006B5DFB" w:rsidP="00FF338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(b)Would your answer change if the above facts relate to Srinath, an Indian citizen who resides in Australia and represents the Australian cricket team?</w:t>
            </w:r>
          </w:p>
          <w:p w14:paraId="5F214E81" w14:textId="15A1CAD4" w:rsidR="006B5DFB" w:rsidRPr="00C54DC0" w:rsidRDefault="006B5DFB" w:rsidP="003E49B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(c)What would be your answer if Srinath had visited India for 120 days instead of 100 days every year including PY 2022-2023?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6B5DFB" w:rsidRPr="00750175" w:rsidRDefault="006B5DFB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271D85CA" w:rsidR="006B5DFB" w:rsidRPr="00750175" w:rsidRDefault="006B5DF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022BDE9" w:rsidR="006B5DFB" w:rsidRPr="00750175" w:rsidRDefault="006B5DF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CO1</w:t>
            </w:r>
          </w:p>
        </w:tc>
      </w:tr>
    </w:tbl>
    <w:p w14:paraId="334EA835" w14:textId="77777777" w:rsidR="001B1AA4" w:rsidRPr="00750175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830969" w:rsidRPr="00750175" w14:paraId="3105E1EC" w14:textId="77777777" w:rsidTr="0083096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4BBBD7A2" w:rsidR="00830969" w:rsidRPr="00750175" w:rsidRDefault="0083096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0C1DDCCD" w:rsidR="00830969" w:rsidRPr="00C54DC0" w:rsidRDefault="00830969" w:rsidP="00F31288">
            <w:pPr>
              <w:rPr>
                <w:rFonts w:ascii="Cambria" w:hAnsi="Cambria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Define Salary as per Income Tax Act, 1961. Also explain the deductions from salary income.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830969" w:rsidRPr="00750175" w:rsidRDefault="0083096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830969" w:rsidRPr="00750175" w:rsidRDefault="0083096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4BA24345" w:rsidR="00830969" w:rsidRPr="00750175" w:rsidRDefault="0083096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  <w:tr w:rsidR="001B1AA4" w:rsidRPr="00750175" w14:paraId="7092B4F7" w14:textId="77777777" w:rsidTr="0083096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750175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750175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30969" w:rsidRPr="00750175" w14:paraId="05C4061B" w14:textId="77777777" w:rsidTr="0083096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2F2A495F" w:rsidR="00830969" w:rsidRPr="00750175" w:rsidRDefault="00830969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 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3963ED94" w:rsidR="00830969" w:rsidRPr="00C54DC0" w:rsidRDefault="00830969" w:rsidP="00FF338C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C54DC0">
              <w:rPr>
                <w:rFonts w:ascii="Cambria" w:hAnsi="Cambria"/>
                <w:sz w:val="24"/>
                <w:szCs w:val="24"/>
              </w:rPr>
              <w:t>Mrs. Payal retired from Pajeb Ltd. on 29/8/2021 after completing 30 years 9 months of service and received a gratuity of ₹ 2,00,000. Her last drawn salary: Basic ₹ 10,000 p.m. + DA   ₹ 5,000 p.m. + Commission being a fixed percentage on turnover ₹ 2,000 p.m. (turnover evenly accrued during the previous year) + Commission on Profit ₹ 23,000 for this year. Her last increment was on 1/1/2021 in Basic ₹ 1,000 and in DA ₹ 500. Find taxable gratuity assuming that she is not covered by the Payment of Gratuity Act?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830969" w:rsidRPr="00750175" w:rsidRDefault="0083096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6F7F55E8" w:rsidR="00830969" w:rsidRPr="00750175" w:rsidRDefault="0083096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0E0427AE" w:rsidR="00830969" w:rsidRPr="00750175" w:rsidRDefault="0083096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</w:tbl>
    <w:p w14:paraId="4C2AEE1C" w14:textId="77777777" w:rsidR="001B1AA4" w:rsidRPr="00750175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ED5692" w:rsidRPr="00750175" w14:paraId="44686D54" w14:textId="77777777" w:rsidTr="00ED5692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147E3151" w:rsidR="00ED5692" w:rsidRPr="00750175" w:rsidRDefault="00ED5692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47000526" w:rsidR="00ED5692" w:rsidRPr="00106B0F" w:rsidRDefault="00ED5692" w:rsidP="00F31288">
            <w:pPr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Mention the provisions related to chargeability of income from house property under Section 22 of the Income Tax Act, 1961.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ED5692" w:rsidRPr="00750175" w:rsidRDefault="00ED5692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ED5692" w:rsidRPr="00750175" w:rsidRDefault="00ED5692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67FBD896" w:rsidR="00ED5692" w:rsidRPr="00750175" w:rsidRDefault="00ED5692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  <w:tr w:rsidR="001B1AA4" w:rsidRPr="00750175" w14:paraId="2BD441BC" w14:textId="77777777" w:rsidTr="00ED5692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750175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750175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ED5692" w:rsidRPr="00750175" w14:paraId="0A0A90E4" w14:textId="77777777" w:rsidTr="00ED5692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743D5AF3" w:rsidR="00ED5692" w:rsidRPr="00750175" w:rsidRDefault="00ED5692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251CB2F5" w:rsidR="00ED5692" w:rsidRPr="00106B0F" w:rsidRDefault="00ED5692" w:rsidP="003434AB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 xml:space="preserve">Anirudh has a property whose municipal valuation is ₹ 1,30,000 pa. The fair rent is ₹ 1,10,000 pa the standard rent fixed by the rent control Act is ₹ 1.20,000 pa. The property was it let out for a rent of ₹ 11,000pm throughout the previous year. unrealized rent was ₹ 11,000 and all conditions. prescribed by rule 4 are satisfied. He paid municipal taxes @10% of municipal valuation. Interest on </w:t>
            </w:r>
            <w:r w:rsidRPr="00106B0F">
              <w:rPr>
                <w:rFonts w:ascii="Cambria" w:hAnsi="Cambria"/>
                <w:sz w:val="24"/>
                <w:szCs w:val="24"/>
              </w:rPr>
              <w:lastRenderedPageBreak/>
              <w:t>borrowed capital was ₹ 40,000 for the year. Compute his income from house property for AY 2023-24.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ED5692" w:rsidRPr="00750175" w:rsidRDefault="00ED5692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57EA526D" w:rsidR="00ED5692" w:rsidRPr="00750175" w:rsidRDefault="00ED5692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2F18FA6" w:rsidR="00ED5692" w:rsidRPr="00750175" w:rsidRDefault="00ED5692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</w:tbl>
    <w:p w14:paraId="52651E1E" w14:textId="77777777" w:rsidR="001B1AA4" w:rsidRPr="00750175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750175" w14:paraId="254D246A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58004CE9" w:rsidR="001B1AA4" w:rsidRPr="00750175" w:rsidRDefault="00AD1A6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56E1AC03" w:rsidR="001B1AA4" w:rsidRPr="00750175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3287FBC8" w:rsidR="001B1AA4" w:rsidRPr="00106B0F" w:rsidRDefault="00FF338C" w:rsidP="00EC4129">
            <w:pPr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Illustrate the procedure for determination of Short-term and Long-term Capital Gains.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750175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1B1AA4" w:rsidRPr="00750175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5C53CB82" w:rsidR="001B1AA4" w:rsidRPr="00750175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D50077"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750175" w14:paraId="60143980" w14:textId="77777777" w:rsidTr="00AD1A6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750175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750175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750175" w14:paraId="43254EC7" w14:textId="77777777" w:rsidTr="00AD1A6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19E8C431" w:rsidR="001B1AA4" w:rsidRPr="00750175" w:rsidRDefault="00AD1A69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2A90CAA7" w:rsidR="001B1AA4" w:rsidRPr="00750175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3AD9" w14:textId="77777777" w:rsidR="00FF338C" w:rsidRPr="00106B0F" w:rsidRDefault="00FF338C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Mr. X receives the following gifts during PY 2022-23:</w:t>
            </w:r>
          </w:p>
          <w:p w14:paraId="028475C5" w14:textId="77777777" w:rsidR="00FF338C" w:rsidRPr="00106B0F" w:rsidRDefault="00FF338C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1. He gets a gift of ₹25,000 from his friend A.</w:t>
            </w:r>
          </w:p>
          <w:p w14:paraId="2EA6BF5D" w14:textId="77777777" w:rsidR="00FF338C" w:rsidRPr="00106B0F" w:rsidRDefault="00FF338C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2. He gets another Gift of ₹5000 from his friend A.</w:t>
            </w:r>
          </w:p>
          <w:p w14:paraId="4E08207D" w14:textId="77777777" w:rsidR="00FF338C" w:rsidRPr="00106B0F" w:rsidRDefault="00FF338C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3. He gets a gift of ₹26,000 from C, who is cousin of his father.</w:t>
            </w:r>
          </w:p>
          <w:p w14:paraId="28D333C1" w14:textId="77777777" w:rsidR="00FF338C" w:rsidRPr="00106B0F" w:rsidRDefault="00FF338C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4. He gets a gift of ₹5000 from D, who is elder brother of his grandfather.</w:t>
            </w:r>
          </w:p>
          <w:p w14:paraId="49752C82" w14:textId="77777777" w:rsidR="00FF338C" w:rsidRPr="00106B0F" w:rsidRDefault="00FF338C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5. He gets gift of ₹41,000 from his grandmother.</w:t>
            </w:r>
          </w:p>
          <w:p w14:paraId="2F395650" w14:textId="77777777" w:rsidR="00FF338C" w:rsidRPr="00106B0F" w:rsidRDefault="00FF338C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6. On the occasion of Marriage of X, he gets ₹1,90,000 as gift (out of which 1,00,000 is received from relatives and remaining amount is received from friends of Mr. X &amp; Mrs. X)</w:t>
            </w:r>
          </w:p>
          <w:p w14:paraId="45B101CB" w14:textId="77777777" w:rsidR="00FF338C" w:rsidRPr="00106B0F" w:rsidRDefault="00FF338C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7. He gets ₹80,000 from a notified public chartable institution.</w:t>
            </w:r>
          </w:p>
          <w:p w14:paraId="329EB492" w14:textId="77777777" w:rsidR="00FF338C" w:rsidRPr="00106B0F" w:rsidRDefault="00FF338C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8. He receives ₹5,40,000 under a will of a person known to him.</w:t>
            </w:r>
          </w:p>
          <w:p w14:paraId="0D820721" w14:textId="77777777" w:rsidR="00FF338C" w:rsidRPr="00106B0F" w:rsidRDefault="00FF338C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9. He received a house property from his friend as Gift (Stamp Value of the Property is ₹40,000)</w:t>
            </w:r>
          </w:p>
          <w:p w14:paraId="50583868" w14:textId="77777777" w:rsidR="00FF338C" w:rsidRPr="00106B0F" w:rsidRDefault="00FF338C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10. He received shares from his friend for ₹65,000 (Fair market value on the date of receipt is ₹80,000)</w:t>
            </w:r>
          </w:p>
          <w:p w14:paraId="2E2A04E6" w14:textId="1E5EF316" w:rsidR="003434AB" w:rsidRPr="00106B0F" w:rsidRDefault="00FF338C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 xml:space="preserve"> Compute Income chargeable in hands of Mr. X under head other sources for AY 2023-24.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B1AA4" w:rsidRPr="00750175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513DF413" w:rsidR="001B1AA4" w:rsidRPr="00750175" w:rsidRDefault="00D5007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163A5221" w:rsidR="001B1AA4" w:rsidRPr="00750175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D50077"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094BF087" w14:textId="77777777" w:rsidR="001B1AA4" w:rsidRPr="00750175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CB209D" w:rsidRPr="00750175" w14:paraId="2D711B44" w14:textId="77777777" w:rsidTr="00CB209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74597DBE" w:rsidR="00CB209D" w:rsidRPr="00750175" w:rsidRDefault="00CB209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7AE4E123" w:rsidR="00CB209D" w:rsidRPr="00106B0F" w:rsidRDefault="00CB209D" w:rsidP="00047816">
            <w:pPr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Discuss the provisions related to inter head adjustment under Section 71 of the Income Tax Act, 1961.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CB209D" w:rsidRPr="00750175" w:rsidRDefault="00CB209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CB209D" w:rsidRPr="00750175" w:rsidRDefault="00CB209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CB209D" w:rsidRPr="00750175" w:rsidRDefault="00CB209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1B1AA4" w:rsidRPr="00750175" w14:paraId="68E3BC56" w14:textId="77777777" w:rsidTr="00CB209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750175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750175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CB209D" w:rsidRPr="00750175" w14:paraId="024E8FFF" w14:textId="77777777" w:rsidTr="00CB209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4F46E137" w:rsidR="00CB209D" w:rsidRPr="00750175" w:rsidRDefault="00CB209D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47BE" w14:textId="77777777" w:rsidR="00CB209D" w:rsidRPr="00750175" w:rsidRDefault="00CB209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  <w:p w14:paraId="45C2ED97" w14:textId="0ACC11BD" w:rsidR="00CB209D" w:rsidRPr="00106B0F" w:rsidRDefault="00CB209D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Mr A (aged 35 years) submits the following particulars pertaining to the Assessment Year 2023-24: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2442"/>
            </w:tblGrid>
            <w:tr w:rsidR="00CB209D" w:rsidRPr="00106B0F" w14:paraId="543C2581" w14:textId="77777777" w:rsidTr="00720942">
              <w:tc>
                <w:tcPr>
                  <w:tcW w:w="3539" w:type="dxa"/>
                </w:tcPr>
                <w:p w14:paraId="62218E4C" w14:textId="77777777" w:rsidR="00CB209D" w:rsidRPr="00106B0F" w:rsidRDefault="00CB209D" w:rsidP="00FF338C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106B0F">
                    <w:rPr>
                      <w:rFonts w:ascii="Cambria" w:hAnsi="Cambria"/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2442" w:type="dxa"/>
                </w:tcPr>
                <w:p w14:paraId="3C5CEEA6" w14:textId="77777777" w:rsidR="00CB209D" w:rsidRPr="00106B0F" w:rsidRDefault="00CB209D" w:rsidP="00FF338C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106B0F">
                    <w:rPr>
                      <w:rFonts w:ascii="Cambria" w:hAnsi="Cambria"/>
                      <w:sz w:val="24"/>
                      <w:szCs w:val="24"/>
                    </w:rPr>
                    <w:t>Amount (₹)</w:t>
                  </w:r>
                </w:p>
              </w:tc>
            </w:tr>
            <w:tr w:rsidR="00CB209D" w:rsidRPr="00106B0F" w14:paraId="17219788" w14:textId="77777777" w:rsidTr="00720942">
              <w:tc>
                <w:tcPr>
                  <w:tcW w:w="3539" w:type="dxa"/>
                </w:tcPr>
                <w:p w14:paraId="22779F7B" w14:textId="77777777" w:rsidR="00CB209D" w:rsidRPr="00106B0F" w:rsidRDefault="00CB209D" w:rsidP="00FF338C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106B0F">
                    <w:rPr>
                      <w:rFonts w:ascii="Cambria" w:hAnsi="Cambria"/>
                      <w:sz w:val="24"/>
                      <w:szCs w:val="24"/>
                    </w:rPr>
                    <w:t>Income from Salary (Computed)</w:t>
                  </w:r>
                </w:p>
              </w:tc>
              <w:tc>
                <w:tcPr>
                  <w:tcW w:w="2442" w:type="dxa"/>
                </w:tcPr>
                <w:p w14:paraId="622DEE73" w14:textId="77777777" w:rsidR="00CB209D" w:rsidRPr="00106B0F" w:rsidRDefault="00CB209D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106B0F">
                    <w:rPr>
                      <w:rFonts w:ascii="Cambria" w:hAnsi="Cambria"/>
                      <w:sz w:val="24"/>
                      <w:szCs w:val="24"/>
                    </w:rPr>
                    <w:t>4,00,000</w:t>
                  </w:r>
                </w:p>
              </w:tc>
            </w:tr>
            <w:tr w:rsidR="00CB209D" w:rsidRPr="00106B0F" w14:paraId="068835EE" w14:textId="77777777" w:rsidTr="00720942">
              <w:tc>
                <w:tcPr>
                  <w:tcW w:w="3539" w:type="dxa"/>
                </w:tcPr>
                <w:p w14:paraId="7EBF0981" w14:textId="77777777" w:rsidR="00CB209D" w:rsidRPr="00106B0F" w:rsidRDefault="00CB209D" w:rsidP="00FF338C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106B0F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>Loss from Self Occupied Property</w:t>
                  </w:r>
                </w:p>
              </w:tc>
              <w:tc>
                <w:tcPr>
                  <w:tcW w:w="2442" w:type="dxa"/>
                </w:tcPr>
                <w:p w14:paraId="01DC968C" w14:textId="77777777" w:rsidR="00CB209D" w:rsidRPr="00106B0F" w:rsidRDefault="00CB209D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106B0F">
                    <w:rPr>
                      <w:rFonts w:ascii="Cambria" w:hAnsi="Cambria"/>
                      <w:sz w:val="24"/>
                      <w:szCs w:val="24"/>
                    </w:rPr>
                    <w:t>(-) 70,000</w:t>
                  </w:r>
                </w:p>
              </w:tc>
            </w:tr>
            <w:tr w:rsidR="00CB209D" w:rsidRPr="00106B0F" w14:paraId="15F57F8F" w14:textId="77777777" w:rsidTr="00720942">
              <w:tc>
                <w:tcPr>
                  <w:tcW w:w="3539" w:type="dxa"/>
                </w:tcPr>
                <w:p w14:paraId="3289A05D" w14:textId="77777777" w:rsidR="00CB209D" w:rsidRPr="00106B0F" w:rsidRDefault="00CB209D" w:rsidP="00FF338C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106B0F">
                    <w:rPr>
                      <w:rFonts w:ascii="Cambria" w:hAnsi="Cambria"/>
                      <w:sz w:val="24"/>
                      <w:szCs w:val="24"/>
                    </w:rPr>
                    <w:t>Loss from let out Property</w:t>
                  </w:r>
                </w:p>
              </w:tc>
              <w:tc>
                <w:tcPr>
                  <w:tcW w:w="2442" w:type="dxa"/>
                </w:tcPr>
                <w:p w14:paraId="64D9E365" w14:textId="77777777" w:rsidR="00CB209D" w:rsidRPr="00106B0F" w:rsidRDefault="00CB209D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106B0F">
                    <w:rPr>
                      <w:rFonts w:ascii="Cambria" w:hAnsi="Cambria"/>
                      <w:sz w:val="24"/>
                      <w:szCs w:val="24"/>
                    </w:rPr>
                    <w:t>(-) 1,50,000</w:t>
                  </w:r>
                </w:p>
              </w:tc>
            </w:tr>
            <w:tr w:rsidR="00CB209D" w:rsidRPr="00106B0F" w14:paraId="3987D0DB" w14:textId="77777777" w:rsidTr="00720942">
              <w:tc>
                <w:tcPr>
                  <w:tcW w:w="3539" w:type="dxa"/>
                </w:tcPr>
                <w:p w14:paraId="062B554A" w14:textId="77777777" w:rsidR="00CB209D" w:rsidRPr="00106B0F" w:rsidRDefault="00CB209D" w:rsidP="00FF338C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106B0F">
                    <w:rPr>
                      <w:rFonts w:ascii="Cambria" w:hAnsi="Cambria"/>
                      <w:sz w:val="24"/>
                      <w:szCs w:val="24"/>
                    </w:rPr>
                    <w:t>Business Loss</w:t>
                  </w:r>
                </w:p>
              </w:tc>
              <w:tc>
                <w:tcPr>
                  <w:tcW w:w="2442" w:type="dxa"/>
                </w:tcPr>
                <w:p w14:paraId="47739E2C" w14:textId="77777777" w:rsidR="00CB209D" w:rsidRPr="00106B0F" w:rsidRDefault="00CB209D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106B0F">
                    <w:rPr>
                      <w:rFonts w:ascii="Cambria" w:hAnsi="Cambria"/>
                      <w:sz w:val="24"/>
                      <w:szCs w:val="24"/>
                    </w:rPr>
                    <w:t>(-) 1,00,000</w:t>
                  </w:r>
                </w:p>
              </w:tc>
            </w:tr>
            <w:tr w:rsidR="00CB209D" w:rsidRPr="00106B0F" w14:paraId="2AA127DE" w14:textId="77777777" w:rsidTr="00720942">
              <w:tc>
                <w:tcPr>
                  <w:tcW w:w="3539" w:type="dxa"/>
                </w:tcPr>
                <w:p w14:paraId="2A64375A" w14:textId="77777777" w:rsidR="00CB209D" w:rsidRPr="00106B0F" w:rsidRDefault="00CB209D" w:rsidP="00FF338C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106B0F">
                    <w:rPr>
                      <w:rFonts w:ascii="Cambria" w:hAnsi="Cambria"/>
                      <w:sz w:val="24"/>
                      <w:szCs w:val="24"/>
                    </w:rPr>
                    <w:t>Bank Interest (FD) received</w:t>
                  </w:r>
                </w:p>
              </w:tc>
              <w:tc>
                <w:tcPr>
                  <w:tcW w:w="2442" w:type="dxa"/>
                </w:tcPr>
                <w:p w14:paraId="61AC50B5" w14:textId="77777777" w:rsidR="00CB209D" w:rsidRPr="00106B0F" w:rsidRDefault="00CB209D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106B0F">
                    <w:rPr>
                      <w:rFonts w:ascii="Cambria" w:hAnsi="Cambria"/>
                      <w:sz w:val="24"/>
                      <w:szCs w:val="24"/>
                    </w:rPr>
                    <w:t>80,000</w:t>
                  </w:r>
                </w:p>
              </w:tc>
            </w:tr>
          </w:tbl>
          <w:p w14:paraId="038329A6" w14:textId="77777777" w:rsidR="00CB209D" w:rsidRPr="00106B0F" w:rsidRDefault="00CB209D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6B1A5F8" w14:textId="4A3F5CF1" w:rsidR="00CB209D" w:rsidRPr="00106B0F" w:rsidRDefault="00CB209D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06B0F">
              <w:rPr>
                <w:rFonts w:ascii="Cambria" w:hAnsi="Cambria"/>
                <w:sz w:val="24"/>
                <w:szCs w:val="24"/>
              </w:rPr>
              <w:t>Compute the total income of Mr A for the Assessment Year 2023-24 assuming that he does not opt for the provision of Section 115 BCA.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CB209D" w:rsidRPr="00750175" w:rsidRDefault="00CB209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58E8F37C" w:rsidR="00CB209D" w:rsidRPr="00750175" w:rsidRDefault="00CB209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CB209D" w:rsidRPr="00750175" w:rsidRDefault="00CB209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017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14:paraId="1AF6D4B9" w14:textId="77777777" w:rsidR="001B1AA4" w:rsidRPr="009930A8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90" w:type="dxa"/>
        <w:tblInd w:w="-10" w:type="dxa"/>
        <w:tblLook w:val="04A0" w:firstRow="1" w:lastRow="0" w:firstColumn="1" w:lastColumn="0" w:noHBand="0" w:noVBand="1"/>
      </w:tblPr>
      <w:tblGrid>
        <w:gridCol w:w="8222"/>
        <w:gridCol w:w="1559"/>
        <w:gridCol w:w="709"/>
      </w:tblGrid>
      <w:tr w:rsidR="001B1AA4" w:rsidRPr="00DC6C8A" w14:paraId="0CC4DD95" w14:textId="77777777" w:rsidTr="00E939FB">
        <w:trPr>
          <w:trHeight w:val="630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7119"/>
        <w:gridCol w:w="1022"/>
        <w:gridCol w:w="1154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038FD120" w:rsidR="001B1AA4" w:rsidRDefault="00CB209D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6DB2D8AC" w14:textId="11DDCA50" w:rsidR="001B1AA4" w:rsidRPr="0004725C" w:rsidRDefault="006C7DFE" w:rsidP="00297D72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4725C">
              <w:rPr>
                <w:rFonts w:ascii="Cambria" w:hAnsi="Cambria" w:cstheme="minorHAnsi"/>
                <w:bCs/>
                <w:sz w:val="24"/>
                <w:szCs w:val="24"/>
              </w:rPr>
              <w:t>Give a detailed overview on</w:t>
            </w:r>
            <w:r w:rsidR="00FF338C" w:rsidRPr="0004725C">
              <w:rPr>
                <w:rFonts w:ascii="Cambria" w:hAnsi="Cambria" w:cstheme="minorHAnsi"/>
                <w:bCs/>
                <w:sz w:val="24"/>
                <w:szCs w:val="24"/>
              </w:rPr>
              <w:t xml:space="preserve"> the concept and</w:t>
            </w:r>
            <w:r w:rsidRPr="0004725C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643F45" w:rsidRPr="0004725C">
              <w:rPr>
                <w:rFonts w:ascii="Cambria" w:hAnsi="Cambria" w:cstheme="minorHAnsi"/>
                <w:bCs/>
                <w:sz w:val="24"/>
                <w:szCs w:val="24"/>
              </w:rPr>
              <w:t xml:space="preserve">taxability of </w:t>
            </w:r>
            <w:r w:rsidR="00FF338C" w:rsidRPr="0004725C">
              <w:rPr>
                <w:rFonts w:ascii="Cambria" w:hAnsi="Cambria" w:cstheme="minorHAnsi"/>
                <w:bCs/>
                <w:sz w:val="24"/>
                <w:szCs w:val="24"/>
              </w:rPr>
              <w:t>provident fund as per Income Tax Act, 1961.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1C6B2BC6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A2BC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297D72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1C443B9D" w:rsidR="00297D72" w:rsidRDefault="00CB209D" w:rsidP="00297D7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2A8A5168" w14:textId="2438ED76" w:rsidR="00FF338C" w:rsidRPr="0004725C" w:rsidRDefault="00FF338C" w:rsidP="00FF338C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4725C">
              <w:rPr>
                <w:rFonts w:ascii="Cambria" w:hAnsi="Cambria"/>
                <w:sz w:val="24"/>
                <w:szCs w:val="24"/>
              </w:rPr>
              <w:t>Mr. Goyal receives the following emoluments during the PY ending 31-03-2023:</w:t>
            </w:r>
          </w:p>
          <w:p w14:paraId="1761C59F" w14:textId="3A0AB80C" w:rsidR="00FF338C" w:rsidRPr="0004725C" w:rsidRDefault="00FF338C" w:rsidP="00FF338C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4725C">
              <w:rPr>
                <w:rFonts w:ascii="Cambria" w:hAnsi="Cambria"/>
                <w:sz w:val="24"/>
                <w:szCs w:val="24"/>
              </w:rPr>
              <w:t>Basic Pay ₹ 40,000</w:t>
            </w:r>
          </w:p>
          <w:p w14:paraId="1CE71924" w14:textId="077332D7" w:rsidR="00FF338C" w:rsidRPr="0004725C" w:rsidRDefault="00FF338C" w:rsidP="00FF338C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4725C">
              <w:rPr>
                <w:rFonts w:ascii="Cambria" w:hAnsi="Cambria"/>
                <w:sz w:val="24"/>
                <w:szCs w:val="24"/>
              </w:rPr>
              <w:t>DA ₹ 15,000</w:t>
            </w:r>
          </w:p>
          <w:p w14:paraId="68BC2C47" w14:textId="59A71BCF" w:rsidR="00FF338C" w:rsidRPr="0004725C" w:rsidRDefault="00FF338C" w:rsidP="00FF338C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4725C">
              <w:rPr>
                <w:rFonts w:ascii="Cambria" w:hAnsi="Cambria"/>
                <w:sz w:val="24"/>
                <w:szCs w:val="24"/>
              </w:rPr>
              <w:t>Commission ₹ 10,000</w:t>
            </w:r>
          </w:p>
          <w:p w14:paraId="15FB9476" w14:textId="4E1072DD" w:rsidR="00FF338C" w:rsidRPr="0004725C" w:rsidRDefault="00FF338C" w:rsidP="00FF338C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4725C">
              <w:rPr>
                <w:rFonts w:ascii="Cambria" w:hAnsi="Cambria"/>
                <w:sz w:val="24"/>
                <w:szCs w:val="24"/>
              </w:rPr>
              <w:t>Entertainment allowance ₹ 4,000</w:t>
            </w:r>
          </w:p>
          <w:p w14:paraId="6F7B1F39" w14:textId="622B7DBF" w:rsidR="00FF338C" w:rsidRPr="0004725C" w:rsidRDefault="00FF338C" w:rsidP="00FF338C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4725C">
              <w:rPr>
                <w:rFonts w:ascii="Cambria" w:hAnsi="Cambria"/>
                <w:sz w:val="24"/>
                <w:szCs w:val="24"/>
              </w:rPr>
              <w:t>Medical Expenses reimbursed ₹ 25,000</w:t>
            </w:r>
          </w:p>
          <w:p w14:paraId="6169BBED" w14:textId="11E9751D" w:rsidR="00FF338C" w:rsidRPr="0004725C" w:rsidRDefault="00FF338C" w:rsidP="00FF338C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4725C">
              <w:rPr>
                <w:rFonts w:ascii="Cambria" w:hAnsi="Cambria"/>
                <w:sz w:val="24"/>
                <w:szCs w:val="24"/>
              </w:rPr>
              <w:t>Professional tax paid ₹ 2,000 (₹ 1,000 was paid by employer)</w:t>
            </w:r>
          </w:p>
          <w:p w14:paraId="305B546E" w14:textId="36FA9438" w:rsidR="00FF338C" w:rsidRPr="0004725C" w:rsidRDefault="00FF338C" w:rsidP="00FF338C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04725C">
              <w:rPr>
                <w:rFonts w:ascii="Cambria" w:hAnsi="Cambria"/>
                <w:sz w:val="24"/>
                <w:szCs w:val="24"/>
              </w:rPr>
              <w:t>Mr. Goyal contributes ₹ 5,000 towards RPF. He has no other income. Determine the income from salary for AY 2023-24 if he is a state Government employee.</w:t>
            </w:r>
          </w:p>
          <w:p w14:paraId="74E80F8D" w14:textId="05094B77" w:rsidR="00297D72" w:rsidRPr="0004725C" w:rsidRDefault="00FF338C" w:rsidP="009930A8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4725C">
              <w:rPr>
                <w:rFonts w:ascii="Cambria" w:hAnsi="Cambria"/>
                <w:sz w:val="24"/>
                <w:szCs w:val="24"/>
              </w:rPr>
              <w:t>Also, explain the provisions related to taxability of HRA.</w:t>
            </w:r>
          </w:p>
        </w:tc>
        <w:tc>
          <w:tcPr>
            <w:tcW w:w="490" w:type="pct"/>
            <w:vAlign w:val="center"/>
          </w:tcPr>
          <w:p w14:paraId="05A99BD9" w14:textId="77777777" w:rsidR="00297D72" w:rsidRDefault="00297D72" w:rsidP="00297D7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297D72" w:rsidRDefault="00297D72" w:rsidP="00297D7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553D5EEB" w:rsidR="00297D72" w:rsidRDefault="00297D72" w:rsidP="00297D7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C7DF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F20368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47381337" w:rsidR="00F20368" w:rsidRDefault="00CB209D" w:rsidP="00F203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401" w:type="pct"/>
            <w:vAlign w:val="center"/>
          </w:tcPr>
          <w:p w14:paraId="24141B42" w14:textId="77777777" w:rsidR="00FF338C" w:rsidRPr="0004725C" w:rsidRDefault="00FF338C" w:rsidP="00FF338C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4725C">
              <w:rPr>
                <w:rFonts w:ascii="Cambria" w:hAnsi="Cambria"/>
                <w:sz w:val="24"/>
                <w:szCs w:val="24"/>
              </w:rPr>
              <w:t>Compute income from Business from the following Profit and Loss A/c of Mr Roy for the AY 2024-25:</w:t>
            </w:r>
          </w:p>
          <w:tbl>
            <w:tblPr>
              <w:tblStyle w:val="TableGrid"/>
              <w:tblW w:w="6893" w:type="dxa"/>
              <w:tblLook w:val="04A0" w:firstRow="1" w:lastRow="0" w:firstColumn="1" w:lastColumn="0" w:noHBand="0" w:noVBand="1"/>
            </w:tblPr>
            <w:tblGrid>
              <w:gridCol w:w="2230"/>
              <w:gridCol w:w="1275"/>
              <w:gridCol w:w="1974"/>
              <w:gridCol w:w="1414"/>
            </w:tblGrid>
            <w:tr w:rsidR="00FF338C" w:rsidRPr="0004725C" w14:paraId="745AB852" w14:textId="77777777" w:rsidTr="00FF338C">
              <w:trPr>
                <w:trHeight w:val="415"/>
              </w:trPr>
              <w:tc>
                <w:tcPr>
                  <w:tcW w:w="2230" w:type="dxa"/>
                </w:tcPr>
                <w:p w14:paraId="326670CB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 xml:space="preserve">Particulars </w:t>
                  </w:r>
                </w:p>
              </w:tc>
              <w:tc>
                <w:tcPr>
                  <w:tcW w:w="1275" w:type="dxa"/>
                </w:tcPr>
                <w:p w14:paraId="1F01EFF8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Amount (₹)</w:t>
                  </w:r>
                </w:p>
              </w:tc>
              <w:tc>
                <w:tcPr>
                  <w:tcW w:w="1974" w:type="dxa"/>
                </w:tcPr>
                <w:p w14:paraId="285FB6DE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1414" w:type="dxa"/>
                </w:tcPr>
                <w:p w14:paraId="7AF717D8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Amount (₹)</w:t>
                  </w:r>
                </w:p>
              </w:tc>
            </w:tr>
            <w:tr w:rsidR="00FF338C" w:rsidRPr="0004725C" w14:paraId="07589C80" w14:textId="77777777" w:rsidTr="00FF338C">
              <w:trPr>
                <w:trHeight w:val="415"/>
              </w:trPr>
              <w:tc>
                <w:tcPr>
                  <w:tcW w:w="2230" w:type="dxa"/>
                </w:tcPr>
                <w:p w14:paraId="575E0F8F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Rates and Taxes</w:t>
                  </w:r>
                </w:p>
              </w:tc>
              <w:tc>
                <w:tcPr>
                  <w:tcW w:w="1275" w:type="dxa"/>
                </w:tcPr>
                <w:p w14:paraId="4E87BED5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974" w:type="dxa"/>
                </w:tcPr>
                <w:p w14:paraId="48B0E212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By Gross Profit</w:t>
                  </w:r>
                </w:p>
              </w:tc>
              <w:tc>
                <w:tcPr>
                  <w:tcW w:w="1414" w:type="dxa"/>
                </w:tcPr>
                <w:p w14:paraId="44DDAD92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14,623</w:t>
                  </w:r>
                </w:p>
              </w:tc>
            </w:tr>
            <w:tr w:rsidR="00FF338C" w:rsidRPr="0004725C" w14:paraId="60D4268B" w14:textId="77777777" w:rsidTr="00FF338C">
              <w:trPr>
                <w:trHeight w:val="415"/>
              </w:trPr>
              <w:tc>
                <w:tcPr>
                  <w:tcW w:w="2230" w:type="dxa"/>
                </w:tcPr>
                <w:p w14:paraId="6D788189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Establishment</w:t>
                  </w:r>
                </w:p>
              </w:tc>
              <w:tc>
                <w:tcPr>
                  <w:tcW w:w="1275" w:type="dxa"/>
                </w:tcPr>
                <w:p w14:paraId="430E56F6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1,750</w:t>
                  </w:r>
                </w:p>
              </w:tc>
              <w:tc>
                <w:tcPr>
                  <w:tcW w:w="1974" w:type="dxa"/>
                </w:tcPr>
                <w:p w14:paraId="182AEE51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By Bank Interest on Personal Deposits</w:t>
                  </w:r>
                </w:p>
              </w:tc>
              <w:tc>
                <w:tcPr>
                  <w:tcW w:w="1414" w:type="dxa"/>
                </w:tcPr>
                <w:p w14:paraId="42054FD3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577</w:t>
                  </w:r>
                </w:p>
              </w:tc>
            </w:tr>
            <w:tr w:rsidR="00FF338C" w:rsidRPr="0004725C" w14:paraId="35054092" w14:textId="77777777" w:rsidTr="00FF338C">
              <w:trPr>
                <w:trHeight w:val="347"/>
              </w:trPr>
              <w:tc>
                <w:tcPr>
                  <w:tcW w:w="2230" w:type="dxa"/>
                </w:tcPr>
                <w:p w14:paraId="45D79AFB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>To Rent</w:t>
                  </w:r>
                </w:p>
              </w:tc>
              <w:tc>
                <w:tcPr>
                  <w:tcW w:w="1275" w:type="dxa"/>
                </w:tcPr>
                <w:p w14:paraId="7B616C04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974" w:type="dxa"/>
                </w:tcPr>
                <w:p w14:paraId="6379D7AD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5453FC5C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FF338C" w:rsidRPr="0004725C" w14:paraId="38AE4992" w14:textId="77777777" w:rsidTr="00FF338C">
              <w:trPr>
                <w:trHeight w:val="275"/>
              </w:trPr>
              <w:tc>
                <w:tcPr>
                  <w:tcW w:w="2230" w:type="dxa"/>
                </w:tcPr>
                <w:p w14:paraId="258AF124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Household Expenses</w:t>
                  </w:r>
                </w:p>
              </w:tc>
              <w:tc>
                <w:tcPr>
                  <w:tcW w:w="1275" w:type="dxa"/>
                </w:tcPr>
                <w:p w14:paraId="5E51AC39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1,450</w:t>
                  </w:r>
                </w:p>
              </w:tc>
              <w:tc>
                <w:tcPr>
                  <w:tcW w:w="1974" w:type="dxa"/>
                </w:tcPr>
                <w:p w14:paraId="7E48DEBF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4C962FA2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FF338C" w:rsidRPr="0004725C" w14:paraId="6C8A1C8C" w14:textId="77777777" w:rsidTr="00FF338C">
              <w:trPr>
                <w:trHeight w:val="274"/>
              </w:trPr>
              <w:tc>
                <w:tcPr>
                  <w:tcW w:w="2230" w:type="dxa"/>
                </w:tcPr>
                <w:p w14:paraId="11493936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Discount</w:t>
                  </w:r>
                </w:p>
              </w:tc>
              <w:tc>
                <w:tcPr>
                  <w:tcW w:w="1275" w:type="dxa"/>
                </w:tcPr>
                <w:p w14:paraId="412497EC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974" w:type="dxa"/>
                </w:tcPr>
                <w:p w14:paraId="33E50144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736E60F2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FF338C" w:rsidRPr="0004725C" w14:paraId="765F062A" w14:textId="77777777" w:rsidTr="00FF338C">
              <w:trPr>
                <w:trHeight w:val="274"/>
              </w:trPr>
              <w:tc>
                <w:tcPr>
                  <w:tcW w:w="2230" w:type="dxa"/>
                </w:tcPr>
                <w:p w14:paraId="097611C9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Advertisement</w:t>
                  </w:r>
                </w:p>
              </w:tc>
              <w:tc>
                <w:tcPr>
                  <w:tcW w:w="1275" w:type="dxa"/>
                </w:tcPr>
                <w:p w14:paraId="1195074A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4" w:type="dxa"/>
                </w:tcPr>
                <w:p w14:paraId="1D456F5C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0BCDEF39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FF338C" w:rsidRPr="0004725C" w14:paraId="51834679" w14:textId="77777777" w:rsidTr="00FF338C">
              <w:trPr>
                <w:trHeight w:val="54"/>
              </w:trPr>
              <w:tc>
                <w:tcPr>
                  <w:tcW w:w="2230" w:type="dxa"/>
                </w:tcPr>
                <w:p w14:paraId="367C7CC2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Income Tax</w:t>
                  </w:r>
                </w:p>
              </w:tc>
              <w:tc>
                <w:tcPr>
                  <w:tcW w:w="1275" w:type="dxa"/>
                </w:tcPr>
                <w:p w14:paraId="60CAEFEC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1974" w:type="dxa"/>
                </w:tcPr>
                <w:p w14:paraId="64631B95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4925FDB8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FF338C" w:rsidRPr="0004725C" w14:paraId="09B9BE03" w14:textId="77777777" w:rsidTr="00FF338C">
              <w:trPr>
                <w:trHeight w:val="54"/>
              </w:trPr>
              <w:tc>
                <w:tcPr>
                  <w:tcW w:w="2230" w:type="dxa"/>
                </w:tcPr>
                <w:p w14:paraId="34336680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Postage and Stationery</w:t>
                  </w:r>
                </w:p>
              </w:tc>
              <w:tc>
                <w:tcPr>
                  <w:tcW w:w="1275" w:type="dxa"/>
                </w:tcPr>
                <w:p w14:paraId="32F00E79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974" w:type="dxa"/>
                </w:tcPr>
                <w:p w14:paraId="3E6806DB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37DBE3AA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FF338C" w:rsidRPr="0004725C" w14:paraId="5906F85E" w14:textId="77777777" w:rsidTr="00FF338C">
              <w:trPr>
                <w:trHeight w:val="54"/>
              </w:trPr>
              <w:tc>
                <w:tcPr>
                  <w:tcW w:w="2230" w:type="dxa"/>
                </w:tcPr>
                <w:p w14:paraId="35BB36FB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Fire Insurance</w:t>
                  </w:r>
                </w:p>
              </w:tc>
              <w:tc>
                <w:tcPr>
                  <w:tcW w:w="1275" w:type="dxa"/>
                </w:tcPr>
                <w:p w14:paraId="6A39165E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974" w:type="dxa"/>
                </w:tcPr>
                <w:p w14:paraId="2B1C1686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6F98EE9D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FF338C" w:rsidRPr="0004725C" w14:paraId="0F1AB815" w14:textId="77777777" w:rsidTr="00FF338C">
              <w:trPr>
                <w:trHeight w:val="54"/>
              </w:trPr>
              <w:tc>
                <w:tcPr>
                  <w:tcW w:w="2230" w:type="dxa"/>
                </w:tcPr>
                <w:p w14:paraId="7B730762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Gifts and Presents</w:t>
                  </w:r>
                </w:p>
              </w:tc>
              <w:tc>
                <w:tcPr>
                  <w:tcW w:w="1275" w:type="dxa"/>
                </w:tcPr>
                <w:p w14:paraId="06EF479F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974" w:type="dxa"/>
                </w:tcPr>
                <w:p w14:paraId="249B4C8B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74D449A8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FF338C" w:rsidRPr="0004725C" w14:paraId="0823FF10" w14:textId="77777777" w:rsidTr="00FF338C">
              <w:trPr>
                <w:trHeight w:val="54"/>
              </w:trPr>
              <w:tc>
                <w:tcPr>
                  <w:tcW w:w="2230" w:type="dxa"/>
                </w:tcPr>
                <w:p w14:paraId="0F14AF76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Charity and Donations</w:t>
                  </w:r>
                </w:p>
                <w:p w14:paraId="279BED54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(To approved institutions)</w:t>
                  </w:r>
                </w:p>
              </w:tc>
              <w:tc>
                <w:tcPr>
                  <w:tcW w:w="1275" w:type="dxa"/>
                </w:tcPr>
                <w:p w14:paraId="23EC707B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1,140</w:t>
                  </w:r>
                </w:p>
              </w:tc>
              <w:tc>
                <w:tcPr>
                  <w:tcW w:w="1974" w:type="dxa"/>
                </w:tcPr>
                <w:p w14:paraId="40A3E4AB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6A88409F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FF338C" w:rsidRPr="0004725C" w14:paraId="46DAE9C7" w14:textId="77777777" w:rsidTr="00FF338C">
              <w:trPr>
                <w:trHeight w:val="54"/>
              </w:trPr>
              <w:tc>
                <w:tcPr>
                  <w:tcW w:w="2230" w:type="dxa"/>
                </w:tcPr>
                <w:p w14:paraId="67FCC07B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Repairs of Furniture</w:t>
                  </w:r>
                </w:p>
              </w:tc>
              <w:tc>
                <w:tcPr>
                  <w:tcW w:w="1275" w:type="dxa"/>
                </w:tcPr>
                <w:p w14:paraId="66712D4F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974" w:type="dxa"/>
                </w:tcPr>
                <w:p w14:paraId="1EE42EDB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32E64467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FF338C" w:rsidRPr="0004725C" w14:paraId="2514EF6F" w14:textId="77777777" w:rsidTr="00FF338C">
              <w:trPr>
                <w:trHeight w:val="54"/>
              </w:trPr>
              <w:tc>
                <w:tcPr>
                  <w:tcW w:w="2230" w:type="dxa"/>
                </w:tcPr>
                <w:p w14:paraId="57474046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Interest on Loan</w:t>
                  </w:r>
                </w:p>
              </w:tc>
              <w:tc>
                <w:tcPr>
                  <w:tcW w:w="1275" w:type="dxa"/>
                </w:tcPr>
                <w:p w14:paraId="6379941F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1,000</w:t>
                  </w:r>
                </w:p>
              </w:tc>
              <w:tc>
                <w:tcPr>
                  <w:tcW w:w="1974" w:type="dxa"/>
                </w:tcPr>
                <w:p w14:paraId="4A34492B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52E7E3A4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FF338C" w:rsidRPr="0004725C" w14:paraId="07E46B50" w14:textId="77777777" w:rsidTr="00FF338C">
              <w:trPr>
                <w:trHeight w:val="54"/>
              </w:trPr>
              <w:tc>
                <w:tcPr>
                  <w:tcW w:w="2230" w:type="dxa"/>
                </w:tcPr>
                <w:p w14:paraId="2F323B89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Life Insurance Premium</w:t>
                  </w:r>
                </w:p>
              </w:tc>
              <w:tc>
                <w:tcPr>
                  <w:tcW w:w="1275" w:type="dxa"/>
                </w:tcPr>
                <w:p w14:paraId="3522B1D0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974" w:type="dxa"/>
                </w:tcPr>
                <w:p w14:paraId="0F0C5780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6785824B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FF338C" w:rsidRPr="0004725C" w14:paraId="060AA7A1" w14:textId="77777777" w:rsidTr="00FF338C">
              <w:trPr>
                <w:trHeight w:val="54"/>
              </w:trPr>
              <w:tc>
                <w:tcPr>
                  <w:tcW w:w="2230" w:type="dxa"/>
                </w:tcPr>
                <w:p w14:paraId="60F59D66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Reserve for Doubtful Debts</w:t>
                  </w:r>
                </w:p>
              </w:tc>
              <w:tc>
                <w:tcPr>
                  <w:tcW w:w="1275" w:type="dxa"/>
                </w:tcPr>
                <w:p w14:paraId="49A43AE1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974" w:type="dxa"/>
                </w:tcPr>
                <w:p w14:paraId="3C73A800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3C00CECF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FF338C" w:rsidRPr="0004725C" w14:paraId="49841F02" w14:textId="77777777" w:rsidTr="00FF338C">
              <w:trPr>
                <w:trHeight w:val="54"/>
              </w:trPr>
              <w:tc>
                <w:tcPr>
                  <w:tcW w:w="2230" w:type="dxa"/>
                </w:tcPr>
                <w:p w14:paraId="61CD8974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interest on Capital</w:t>
                  </w:r>
                </w:p>
              </w:tc>
              <w:tc>
                <w:tcPr>
                  <w:tcW w:w="1275" w:type="dxa"/>
                </w:tcPr>
                <w:p w14:paraId="251F094C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974" w:type="dxa"/>
                </w:tcPr>
                <w:p w14:paraId="32B48080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51B28AD0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FF338C" w:rsidRPr="0004725C" w14:paraId="2A2F37BB" w14:textId="77777777" w:rsidTr="00FF338C">
              <w:trPr>
                <w:trHeight w:val="54"/>
              </w:trPr>
              <w:tc>
                <w:tcPr>
                  <w:tcW w:w="2230" w:type="dxa"/>
                </w:tcPr>
                <w:p w14:paraId="6CA67A92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 Net Profit</w:t>
                  </w:r>
                </w:p>
              </w:tc>
              <w:tc>
                <w:tcPr>
                  <w:tcW w:w="1275" w:type="dxa"/>
                </w:tcPr>
                <w:p w14:paraId="49B933FE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5,160</w:t>
                  </w:r>
                </w:p>
              </w:tc>
              <w:tc>
                <w:tcPr>
                  <w:tcW w:w="1974" w:type="dxa"/>
                </w:tcPr>
                <w:p w14:paraId="610C61FA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14:paraId="33179155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FF338C" w:rsidRPr="0004725C" w14:paraId="0E455F36" w14:textId="77777777" w:rsidTr="00FF338C">
              <w:trPr>
                <w:trHeight w:val="54"/>
              </w:trPr>
              <w:tc>
                <w:tcPr>
                  <w:tcW w:w="2230" w:type="dxa"/>
                </w:tcPr>
                <w:p w14:paraId="7079D035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275" w:type="dxa"/>
                </w:tcPr>
                <w:p w14:paraId="0C3561D7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15,260</w:t>
                  </w:r>
                </w:p>
              </w:tc>
              <w:tc>
                <w:tcPr>
                  <w:tcW w:w="1974" w:type="dxa"/>
                </w:tcPr>
                <w:p w14:paraId="76F72DD3" w14:textId="77777777" w:rsidR="00FF338C" w:rsidRPr="0004725C" w:rsidRDefault="00FF338C" w:rsidP="00FF338C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414" w:type="dxa"/>
                </w:tcPr>
                <w:p w14:paraId="03A5E4C0" w14:textId="77777777" w:rsidR="00FF338C" w:rsidRPr="0004725C" w:rsidRDefault="00FF338C" w:rsidP="00FF338C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15,260</w:t>
                  </w:r>
                </w:p>
              </w:tc>
            </w:tr>
          </w:tbl>
          <w:p w14:paraId="4040D843" w14:textId="75A2C23A" w:rsidR="00F20368" w:rsidRPr="0004725C" w:rsidRDefault="00F20368" w:rsidP="00297D72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2B555E3" w14:textId="77777777" w:rsidR="00F20368" w:rsidRDefault="00F20368" w:rsidP="00F203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F20368" w:rsidRDefault="00F20368" w:rsidP="00F203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21728ACC" w:rsidR="00F20368" w:rsidRDefault="00F20368" w:rsidP="00F203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C7DF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F20368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47C60410" w:rsidR="00F20368" w:rsidRDefault="00CB209D" w:rsidP="00F203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24</w:t>
            </w:r>
            <w:bookmarkStart w:id="0" w:name="_GoBack"/>
            <w:bookmarkEnd w:id="0"/>
          </w:p>
        </w:tc>
        <w:tc>
          <w:tcPr>
            <w:tcW w:w="3401" w:type="pct"/>
            <w:vAlign w:val="center"/>
          </w:tcPr>
          <w:p w14:paraId="1E3C06A5" w14:textId="62F7F18A" w:rsidR="00750175" w:rsidRPr="0004725C" w:rsidRDefault="00750175" w:rsidP="00750175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4725C">
              <w:rPr>
                <w:rFonts w:ascii="Cambria" w:hAnsi="Cambria"/>
                <w:sz w:val="24"/>
                <w:szCs w:val="24"/>
              </w:rPr>
              <w:t>Determine the tax liability of Mr. Ratan under old tax regime who is handicapped for the Assessment Year 2024-25.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45"/>
              <w:gridCol w:w="1417"/>
            </w:tblGrid>
            <w:tr w:rsidR="00750175" w:rsidRPr="0004725C" w14:paraId="6AE9E20D" w14:textId="77777777" w:rsidTr="00750175">
              <w:tc>
                <w:tcPr>
                  <w:tcW w:w="4345" w:type="dxa"/>
                </w:tcPr>
                <w:p w14:paraId="7FD7BCFB" w14:textId="77777777" w:rsidR="00750175" w:rsidRPr="0004725C" w:rsidRDefault="00750175" w:rsidP="00750175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1417" w:type="dxa"/>
                </w:tcPr>
                <w:p w14:paraId="1279EF9C" w14:textId="77777777" w:rsidR="00750175" w:rsidRPr="0004725C" w:rsidRDefault="00750175" w:rsidP="00750175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Amount (₹)</w:t>
                  </w:r>
                </w:p>
              </w:tc>
            </w:tr>
            <w:tr w:rsidR="00750175" w:rsidRPr="0004725C" w14:paraId="1566E14C" w14:textId="77777777" w:rsidTr="00750175">
              <w:tc>
                <w:tcPr>
                  <w:tcW w:w="4345" w:type="dxa"/>
                </w:tcPr>
                <w:p w14:paraId="2991F746" w14:textId="77777777" w:rsidR="00750175" w:rsidRPr="0004725C" w:rsidRDefault="00750175" w:rsidP="00750175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Net Salary</w:t>
                  </w:r>
                </w:p>
              </w:tc>
              <w:tc>
                <w:tcPr>
                  <w:tcW w:w="1417" w:type="dxa"/>
                </w:tcPr>
                <w:p w14:paraId="5FC7F74B" w14:textId="77777777" w:rsidR="00750175" w:rsidRPr="0004725C" w:rsidRDefault="00750175" w:rsidP="00750175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2,85,000</w:t>
                  </w:r>
                </w:p>
              </w:tc>
            </w:tr>
            <w:tr w:rsidR="00750175" w:rsidRPr="0004725C" w14:paraId="62F61F31" w14:textId="77777777" w:rsidTr="00750175">
              <w:tc>
                <w:tcPr>
                  <w:tcW w:w="4345" w:type="dxa"/>
                </w:tcPr>
                <w:p w14:paraId="26DDED6A" w14:textId="77777777" w:rsidR="00750175" w:rsidRPr="0004725C" w:rsidRDefault="00750175" w:rsidP="00750175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Annual value of let out house property</w:t>
                  </w:r>
                </w:p>
              </w:tc>
              <w:tc>
                <w:tcPr>
                  <w:tcW w:w="1417" w:type="dxa"/>
                </w:tcPr>
                <w:p w14:paraId="2AE9B5F4" w14:textId="77777777" w:rsidR="00750175" w:rsidRPr="0004725C" w:rsidRDefault="00750175" w:rsidP="00750175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60,000</w:t>
                  </w:r>
                </w:p>
              </w:tc>
            </w:tr>
            <w:tr w:rsidR="00750175" w:rsidRPr="0004725C" w14:paraId="1471CBC0" w14:textId="77777777" w:rsidTr="00750175">
              <w:tc>
                <w:tcPr>
                  <w:tcW w:w="4345" w:type="dxa"/>
                </w:tcPr>
                <w:p w14:paraId="17177491" w14:textId="77777777" w:rsidR="00750175" w:rsidRPr="0004725C" w:rsidRDefault="00750175" w:rsidP="00750175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Lottery Income</w:t>
                  </w:r>
                </w:p>
              </w:tc>
              <w:tc>
                <w:tcPr>
                  <w:tcW w:w="1417" w:type="dxa"/>
                </w:tcPr>
                <w:p w14:paraId="79DFA960" w14:textId="77777777" w:rsidR="00750175" w:rsidRPr="0004725C" w:rsidRDefault="00750175" w:rsidP="00750175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50,000</w:t>
                  </w:r>
                </w:p>
              </w:tc>
            </w:tr>
            <w:tr w:rsidR="00750175" w:rsidRPr="0004725C" w14:paraId="1ACD1E14" w14:textId="77777777" w:rsidTr="00750175">
              <w:tc>
                <w:tcPr>
                  <w:tcW w:w="4345" w:type="dxa"/>
                </w:tcPr>
                <w:p w14:paraId="6CA25299" w14:textId="77777777" w:rsidR="00750175" w:rsidRPr="0004725C" w:rsidRDefault="00750175" w:rsidP="00750175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>Taxable Business and Professional Income</w:t>
                  </w:r>
                </w:p>
              </w:tc>
              <w:tc>
                <w:tcPr>
                  <w:tcW w:w="1417" w:type="dxa"/>
                </w:tcPr>
                <w:p w14:paraId="2A47AD39" w14:textId="77777777" w:rsidR="00750175" w:rsidRPr="0004725C" w:rsidRDefault="00750175" w:rsidP="00750175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50,000</w:t>
                  </w:r>
                </w:p>
              </w:tc>
            </w:tr>
            <w:tr w:rsidR="00750175" w:rsidRPr="0004725C" w14:paraId="15753A2D" w14:textId="77777777" w:rsidTr="00750175">
              <w:tc>
                <w:tcPr>
                  <w:tcW w:w="4345" w:type="dxa"/>
                </w:tcPr>
                <w:p w14:paraId="4A07ABD9" w14:textId="77777777" w:rsidR="00750175" w:rsidRPr="0004725C" w:rsidRDefault="00750175" w:rsidP="00750175">
                  <w:pPr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Prepaid LIC Premium</w:t>
                  </w:r>
                </w:p>
              </w:tc>
              <w:tc>
                <w:tcPr>
                  <w:tcW w:w="1417" w:type="dxa"/>
                </w:tcPr>
                <w:p w14:paraId="235881B8" w14:textId="77777777" w:rsidR="00750175" w:rsidRPr="0004725C" w:rsidRDefault="00750175" w:rsidP="00750175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04725C">
                    <w:rPr>
                      <w:rFonts w:ascii="Cambria" w:hAnsi="Cambria"/>
                      <w:sz w:val="24"/>
                      <w:szCs w:val="24"/>
                    </w:rPr>
                    <w:t>10,000</w:t>
                  </w:r>
                </w:p>
              </w:tc>
            </w:tr>
          </w:tbl>
          <w:p w14:paraId="72AA1F86" w14:textId="433BAA10" w:rsidR="00F20368" w:rsidRPr="0004725C" w:rsidRDefault="00750175" w:rsidP="009930A8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4725C">
              <w:rPr>
                <w:rFonts w:ascii="Cambria" w:hAnsi="Cambria"/>
                <w:sz w:val="24"/>
                <w:szCs w:val="24"/>
              </w:rPr>
              <w:t>Mr. Sunil deposited in LIC annuity Plan Rs.12,000 and paid medical insurance premium Rs.5,000.</w:t>
            </w:r>
          </w:p>
        </w:tc>
        <w:tc>
          <w:tcPr>
            <w:tcW w:w="490" w:type="pct"/>
            <w:vAlign w:val="center"/>
          </w:tcPr>
          <w:p w14:paraId="03883BA3" w14:textId="77777777" w:rsidR="00F20368" w:rsidRDefault="00F20368" w:rsidP="00F203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F20368" w:rsidRDefault="00F20368" w:rsidP="00F203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4C63F511" w:rsidR="00F20368" w:rsidRDefault="00F20368" w:rsidP="00F203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A2BC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28C73" w14:textId="77777777" w:rsidR="002163D7" w:rsidRDefault="002163D7">
      <w:pPr>
        <w:spacing w:line="240" w:lineRule="auto"/>
      </w:pPr>
      <w:r>
        <w:separator/>
      </w:r>
    </w:p>
  </w:endnote>
  <w:endnote w:type="continuationSeparator" w:id="0">
    <w:p w14:paraId="76255DF9" w14:textId="77777777" w:rsidR="002163D7" w:rsidRDefault="00216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8795E" w14:textId="77777777" w:rsidR="002163D7" w:rsidRDefault="002163D7">
      <w:pPr>
        <w:spacing w:after="0"/>
      </w:pPr>
      <w:r>
        <w:separator/>
      </w:r>
    </w:p>
  </w:footnote>
  <w:footnote w:type="continuationSeparator" w:id="0">
    <w:p w14:paraId="0B51326A" w14:textId="77777777" w:rsidR="002163D7" w:rsidRDefault="002163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509"/>
    <w:multiLevelType w:val="hybridMultilevel"/>
    <w:tmpl w:val="4E3CA1C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ACEA0CC8">
      <w:start w:val="1"/>
      <w:numFmt w:val="upperLetter"/>
      <w:lvlText w:val="%2)"/>
      <w:lvlJc w:val="left"/>
      <w:pPr>
        <w:ind w:left="927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4DA50514"/>
    <w:multiLevelType w:val="hybridMultilevel"/>
    <w:tmpl w:val="79C4D95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4725C"/>
    <w:rsid w:val="00047816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63F4"/>
    <w:rsid w:val="000D0AAB"/>
    <w:rsid w:val="000D425C"/>
    <w:rsid w:val="000D6ACB"/>
    <w:rsid w:val="000E380A"/>
    <w:rsid w:val="000E38A4"/>
    <w:rsid w:val="000E5994"/>
    <w:rsid w:val="0010353E"/>
    <w:rsid w:val="0010425F"/>
    <w:rsid w:val="00106B0F"/>
    <w:rsid w:val="00107837"/>
    <w:rsid w:val="00115C88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96627"/>
    <w:rsid w:val="001A34A2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163D7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6CD"/>
    <w:rsid w:val="00264B5B"/>
    <w:rsid w:val="00272210"/>
    <w:rsid w:val="002739DF"/>
    <w:rsid w:val="002756D6"/>
    <w:rsid w:val="00281CDC"/>
    <w:rsid w:val="00283030"/>
    <w:rsid w:val="002853AE"/>
    <w:rsid w:val="00286EA8"/>
    <w:rsid w:val="00287865"/>
    <w:rsid w:val="00293D36"/>
    <w:rsid w:val="00297D72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34AB"/>
    <w:rsid w:val="00344137"/>
    <w:rsid w:val="00347B35"/>
    <w:rsid w:val="0035383F"/>
    <w:rsid w:val="00356725"/>
    <w:rsid w:val="003601DF"/>
    <w:rsid w:val="003648E3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601A"/>
    <w:rsid w:val="003D0E8F"/>
    <w:rsid w:val="003D1175"/>
    <w:rsid w:val="003E49B9"/>
    <w:rsid w:val="003E55F8"/>
    <w:rsid w:val="003E791E"/>
    <w:rsid w:val="003F0598"/>
    <w:rsid w:val="003F4CAC"/>
    <w:rsid w:val="003F770D"/>
    <w:rsid w:val="00402190"/>
    <w:rsid w:val="004039C7"/>
    <w:rsid w:val="00407E0E"/>
    <w:rsid w:val="00411EDD"/>
    <w:rsid w:val="004127EC"/>
    <w:rsid w:val="00413238"/>
    <w:rsid w:val="00414BA7"/>
    <w:rsid w:val="00416196"/>
    <w:rsid w:val="00416597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2C5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5EA0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4511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26F2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22AC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257E"/>
    <w:rsid w:val="00607B4C"/>
    <w:rsid w:val="00611F35"/>
    <w:rsid w:val="00615EAB"/>
    <w:rsid w:val="0061738C"/>
    <w:rsid w:val="00623A07"/>
    <w:rsid w:val="0063203F"/>
    <w:rsid w:val="00633774"/>
    <w:rsid w:val="006404F0"/>
    <w:rsid w:val="00643D36"/>
    <w:rsid w:val="00643F45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502"/>
    <w:rsid w:val="0068462D"/>
    <w:rsid w:val="0068527D"/>
    <w:rsid w:val="00694421"/>
    <w:rsid w:val="006963A1"/>
    <w:rsid w:val="006A0524"/>
    <w:rsid w:val="006A7570"/>
    <w:rsid w:val="006B2444"/>
    <w:rsid w:val="006B4F56"/>
    <w:rsid w:val="006B5DFB"/>
    <w:rsid w:val="006C1798"/>
    <w:rsid w:val="006C482A"/>
    <w:rsid w:val="006C5A74"/>
    <w:rsid w:val="006C7DFE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0175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B4F85"/>
    <w:rsid w:val="007C11D1"/>
    <w:rsid w:val="007C511D"/>
    <w:rsid w:val="007C76E3"/>
    <w:rsid w:val="007D38CD"/>
    <w:rsid w:val="007D3B8B"/>
    <w:rsid w:val="007D7749"/>
    <w:rsid w:val="007E0323"/>
    <w:rsid w:val="007E1220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969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30A8"/>
    <w:rsid w:val="009948D5"/>
    <w:rsid w:val="00995CCA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299F"/>
    <w:rsid w:val="00AA2BC1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1A69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0597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54DC0"/>
    <w:rsid w:val="00C628C7"/>
    <w:rsid w:val="00C70F56"/>
    <w:rsid w:val="00C719C0"/>
    <w:rsid w:val="00C731D1"/>
    <w:rsid w:val="00C77CD4"/>
    <w:rsid w:val="00C77E81"/>
    <w:rsid w:val="00C8138D"/>
    <w:rsid w:val="00C824A3"/>
    <w:rsid w:val="00C84604"/>
    <w:rsid w:val="00C94CC3"/>
    <w:rsid w:val="00C95D5B"/>
    <w:rsid w:val="00CA22BC"/>
    <w:rsid w:val="00CA280C"/>
    <w:rsid w:val="00CA631C"/>
    <w:rsid w:val="00CB209D"/>
    <w:rsid w:val="00CB39E2"/>
    <w:rsid w:val="00CB4557"/>
    <w:rsid w:val="00CC0778"/>
    <w:rsid w:val="00CC3B8E"/>
    <w:rsid w:val="00CD16DB"/>
    <w:rsid w:val="00CD3799"/>
    <w:rsid w:val="00CD37D5"/>
    <w:rsid w:val="00CD6308"/>
    <w:rsid w:val="00CE4B1D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0077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39FB"/>
    <w:rsid w:val="00E94008"/>
    <w:rsid w:val="00E94378"/>
    <w:rsid w:val="00E946BA"/>
    <w:rsid w:val="00EA11B7"/>
    <w:rsid w:val="00EA27F1"/>
    <w:rsid w:val="00EA4012"/>
    <w:rsid w:val="00EB75DE"/>
    <w:rsid w:val="00EC4129"/>
    <w:rsid w:val="00EC4FB2"/>
    <w:rsid w:val="00EC7222"/>
    <w:rsid w:val="00ED3D23"/>
    <w:rsid w:val="00ED4F04"/>
    <w:rsid w:val="00ED5692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0368"/>
    <w:rsid w:val="00F2111F"/>
    <w:rsid w:val="00F232DF"/>
    <w:rsid w:val="00F24DF3"/>
    <w:rsid w:val="00F24EE4"/>
    <w:rsid w:val="00F31288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338C"/>
    <w:rsid w:val="00FF4703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paragraph" w:customStyle="1" w:styleId="Body">
    <w:name w:val="Body"/>
    <w:rsid w:val="000478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0478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2BFBA-3074-42E6-AF7B-C3D4685A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179</cp:revision>
  <cp:lastPrinted>2024-12-04T07:08:00Z</cp:lastPrinted>
  <dcterms:created xsi:type="dcterms:W3CDTF">2022-12-06T08:34:00Z</dcterms:created>
  <dcterms:modified xsi:type="dcterms:W3CDTF">2025-01-03T10:49:00Z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