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3CED6219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="00DF168E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 w:rsidR="000E427A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0E427A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1BD40CC3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E427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16</w:t>
            </w:r>
            <w:r w:rsidR="00DF168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0E427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DF168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E427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E427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E427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DF168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am – </w:t>
            </w:r>
            <w:r w:rsidR="000E427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E427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DF168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7198D00E" w:rsidR="00053EB1" w:rsidRDefault="00053EB1" w:rsidP="00DF168E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0E427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DF168E" w:rsidRPr="00DF168E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7BEDE70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0E427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E427A" w:rsidRPr="00DF168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</w:t>
            </w:r>
            <w:r w:rsidR="00DF168E" w:rsidRPr="00DF168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E427A" w:rsidRPr="00DF168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Tech</w:t>
            </w:r>
            <w:r w:rsidR="00DF168E" w:rsidRPr="00DF168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ECE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5EEF57F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DF168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F168E" w:rsidRPr="00DF168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ECE</w:t>
            </w:r>
            <w:r w:rsidR="000E427A" w:rsidRPr="00DF168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3021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42C9923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 </w:t>
            </w:r>
            <w:r w:rsidRPr="00DF168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E427A" w:rsidRPr="00DF168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Optoelectronic Materials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251603B8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E427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3914375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E427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16704EE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0C2FB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E427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733E4F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  <w:vAlign w:val="center"/>
          </w:tcPr>
          <w:p w14:paraId="48D7B26A" w14:textId="3EF5176E" w:rsidR="00BC621A" w:rsidRDefault="005560A0" w:rsidP="00733E4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1735" w:type="dxa"/>
            <w:vAlign w:val="center"/>
          </w:tcPr>
          <w:p w14:paraId="15E465AD" w14:textId="7719DB6B" w:rsidR="00BC621A" w:rsidRDefault="005560A0" w:rsidP="00733E4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1735" w:type="dxa"/>
            <w:vAlign w:val="center"/>
          </w:tcPr>
          <w:p w14:paraId="761D572A" w14:textId="174D019F" w:rsidR="00BC621A" w:rsidRDefault="005560A0" w:rsidP="00733E4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41</w:t>
            </w:r>
          </w:p>
        </w:tc>
        <w:tc>
          <w:tcPr>
            <w:tcW w:w="1735" w:type="dxa"/>
            <w:vAlign w:val="center"/>
          </w:tcPr>
          <w:p w14:paraId="5EA5E4BC" w14:textId="5666A6DD" w:rsidR="00BC621A" w:rsidRDefault="005560A0" w:rsidP="00733E4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1942" w:type="dxa"/>
            <w:vAlign w:val="center"/>
          </w:tcPr>
          <w:p w14:paraId="1D44F184" w14:textId="5E9DECA8" w:rsidR="00BC621A" w:rsidRDefault="00835CA6" w:rsidP="00733E4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733E4F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733E4F" w:rsidRPr="00293D36" w:rsidRDefault="00733E4F" w:rsidP="00733E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1E51EA5D" w:rsidR="00733E4F" w:rsidRPr="00442C26" w:rsidRDefault="00733E4F" w:rsidP="00733E4F">
            <w:pPr>
              <w:rPr>
                <w:rFonts w:ascii="Cambria" w:hAnsi="Cambria" w:cstheme="minorHAnsi"/>
                <w:sz w:val="24"/>
                <w:szCs w:val="24"/>
              </w:rPr>
            </w:pPr>
            <w:r w:rsidRPr="00442C26">
              <w:rPr>
                <w:rFonts w:ascii="Cambria" w:hAnsi="Cambria" w:cstheme="minorHAnsi"/>
                <w:sz w:val="24"/>
                <w:szCs w:val="24"/>
              </w:rPr>
              <w:t>Compare crystal and lattice.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733E4F" w:rsidRPr="00D307C6" w:rsidRDefault="00733E4F" w:rsidP="00733E4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F943429" w:rsidR="00733E4F" w:rsidRPr="00293D36" w:rsidRDefault="00733E4F" w:rsidP="00733E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1A521B68" w:rsidR="00733E4F" w:rsidRDefault="00733E4F" w:rsidP="00733E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733E4F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733E4F" w:rsidRPr="00293D36" w:rsidRDefault="00733E4F" w:rsidP="00733E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5994146C" w:rsidR="00733E4F" w:rsidRPr="00442C26" w:rsidRDefault="008B4C2F" w:rsidP="00733E4F">
            <w:pPr>
              <w:rPr>
                <w:rFonts w:ascii="Cambria" w:hAnsi="Cambria" w:cstheme="minorHAnsi"/>
                <w:sz w:val="24"/>
                <w:szCs w:val="24"/>
              </w:rPr>
            </w:pPr>
            <w:r w:rsidRPr="00442C26">
              <w:rPr>
                <w:rFonts w:ascii="Cambria" w:hAnsi="Cambria" w:cstheme="minorHAnsi"/>
                <w:sz w:val="24"/>
                <w:szCs w:val="24"/>
              </w:rPr>
              <w:t>Define a unit cell and mention its types.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733E4F" w:rsidRPr="00D307C6" w:rsidRDefault="00733E4F" w:rsidP="00733E4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1F3F1A47" w:rsidR="00733E4F" w:rsidRPr="00293D36" w:rsidRDefault="00733E4F" w:rsidP="00733E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B6FF0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5AF21BC7" w:rsidR="00733E4F" w:rsidRDefault="00733E4F" w:rsidP="00733E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733E4F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733E4F" w:rsidRPr="00293D36" w:rsidRDefault="00733E4F" w:rsidP="00733E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493088AC" w:rsidR="00733E4F" w:rsidRPr="00442C26" w:rsidRDefault="00733E4F" w:rsidP="00733E4F">
            <w:pPr>
              <w:rPr>
                <w:rFonts w:ascii="Cambria" w:hAnsi="Cambria" w:cstheme="minorHAnsi"/>
                <w:sz w:val="24"/>
                <w:szCs w:val="24"/>
              </w:rPr>
            </w:pPr>
            <w:r w:rsidRPr="00442C26">
              <w:rPr>
                <w:rFonts w:ascii="Cambria" w:hAnsi="Cambria" w:cstheme="minorHAnsi"/>
                <w:sz w:val="24"/>
                <w:szCs w:val="24"/>
              </w:rPr>
              <w:t xml:space="preserve">Compare coherent and non-coherent sources in interference.              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733E4F" w:rsidRPr="00D307C6" w:rsidRDefault="00733E4F" w:rsidP="00733E4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71F662AC" w:rsidR="00733E4F" w:rsidRPr="00293D36" w:rsidRDefault="00733E4F" w:rsidP="00733E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B6FF0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15208793" w:rsidR="00733E4F" w:rsidRDefault="00733E4F" w:rsidP="00733E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733E4F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733E4F" w:rsidRPr="00293D36" w:rsidRDefault="00733E4F" w:rsidP="00733E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1998EBD7" w:rsidR="00733E4F" w:rsidRPr="00442C26" w:rsidRDefault="008B4C2F" w:rsidP="00733E4F">
            <w:pPr>
              <w:rPr>
                <w:rFonts w:ascii="Cambria" w:hAnsi="Cambria" w:cstheme="minorHAnsi"/>
                <w:sz w:val="24"/>
                <w:szCs w:val="24"/>
              </w:rPr>
            </w:pPr>
            <w:r w:rsidRPr="00442C26">
              <w:rPr>
                <w:rFonts w:ascii="Cambria" w:hAnsi="Cambria" w:cstheme="minorHAnsi"/>
                <w:sz w:val="24"/>
                <w:szCs w:val="24"/>
              </w:rPr>
              <w:t>State Wien's displacement law.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733E4F" w:rsidRPr="00D307C6" w:rsidRDefault="00733E4F" w:rsidP="00733E4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33ED659F" w:rsidR="00733E4F" w:rsidRPr="00293D36" w:rsidRDefault="00733E4F" w:rsidP="00733E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B6FF0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1BFDC38F" w:rsidR="00733E4F" w:rsidRDefault="00733E4F" w:rsidP="00733E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733E4F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733E4F" w:rsidRPr="00293D36" w:rsidRDefault="00733E4F" w:rsidP="00733E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777A5881" w:rsidR="00733E4F" w:rsidRPr="00442C26" w:rsidRDefault="00C35D4A" w:rsidP="00733E4F">
            <w:pPr>
              <w:rPr>
                <w:rFonts w:ascii="Cambria" w:hAnsi="Cambria" w:cstheme="minorHAnsi"/>
                <w:sz w:val="24"/>
                <w:szCs w:val="24"/>
              </w:rPr>
            </w:pPr>
            <w:r w:rsidRPr="00442C26">
              <w:rPr>
                <w:rFonts w:ascii="Cambria" w:hAnsi="Cambria" w:cstheme="minorHAnsi"/>
                <w:sz w:val="24"/>
                <w:szCs w:val="24"/>
              </w:rPr>
              <w:t>What is called “director”?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733E4F" w:rsidRPr="00D307C6" w:rsidRDefault="00733E4F" w:rsidP="00733E4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49CFD182" w:rsidR="00733E4F" w:rsidRPr="00293D36" w:rsidRDefault="00733E4F" w:rsidP="00733E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B6FF0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7143FE6B" w:rsidR="00733E4F" w:rsidRDefault="00733E4F" w:rsidP="00733E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733E4F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733E4F" w:rsidRDefault="00733E4F" w:rsidP="00733E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703AD879" w:rsidR="00733E4F" w:rsidRPr="00442C26" w:rsidRDefault="008B4C2F" w:rsidP="00733E4F">
            <w:pPr>
              <w:rPr>
                <w:rFonts w:ascii="Cambria" w:hAnsi="Cambria" w:cstheme="minorHAnsi"/>
                <w:sz w:val="24"/>
                <w:szCs w:val="24"/>
              </w:rPr>
            </w:pPr>
            <w:r w:rsidRPr="00442C26">
              <w:rPr>
                <w:rFonts w:ascii="Cambria" w:hAnsi="Cambria" w:cstheme="minorHAnsi"/>
                <w:sz w:val="24"/>
                <w:szCs w:val="24"/>
              </w:rPr>
              <w:t>Compare LED vs. LASER.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733E4F" w:rsidRPr="00D307C6" w:rsidRDefault="00733E4F" w:rsidP="00733E4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158D9933" w:rsidR="00733E4F" w:rsidRDefault="00733E4F" w:rsidP="00733E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B6FF0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588434EC" w:rsidR="00733E4F" w:rsidRDefault="00733E4F" w:rsidP="00733E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733E4F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733E4F" w:rsidRDefault="00733E4F" w:rsidP="00733E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29B1396C" w:rsidR="00733E4F" w:rsidRPr="00442C26" w:rsidRDefault="00FF521F" w:rsidP="00733E4F">
            <w:pPr>
              <w:rPr>
                <w:rFonts w:ascii="Cambria" w:hAnsi="Cambria" w:cstheme="minorHAnsi"/>
                <w:sz w:val="24"/>
                <w:szCs w:val="24"/>
              </w:rPr>
            </w:pPr>
            <w:r w:rsidRPr="00442C26">
              <w:rPr>
                <w:rFonts w:ascii="Cambria" w:hAnsi="Cambria" w:cstheme="minorHAnsi"/>
                <w:sz w:val="24"/>
                <w:szCs w:val="24"/>
              </w:rPr>
              <w:t>Define population inversion.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733E4F" w:rsidRPr="00D307C6" w:rsidRDefault="00733E4F" w:rsidP="00733E4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16AE0DFE" w:rsidR="00733E4F" w:rsidRDefault="00733E4F" w:rsidP="00733E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B6FF0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0A59D077" w:rsidR="00733E4F" w:rsidRDefault="00733E4F" w:rsidP="00733E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733E4F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733E4F" w:rsidRDefault="00733E4F" w:rsidP="00733E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556DE4D0" w:rsidR="00733E4F" w:rsidRPr="00442C26" w:rsidRDefault="008B4C2F" w:rsidP="00733E4F">
            <w:pPr>
              <w:rPr>
                <w:rFonts w:ascii="Cambria" w:hAnsi="Cambria" w:cstheme="minorHAnsi"/>
                <w:sz w:val="24"/>
                <w:szCs w:val="24"/>
              </w:rPr>
            </w:pPr>
            <w:r w:rsidRPr="00442C26">
              <w:rPr>
                <w:rFonts w:ascii="Cambria" w:hAnsi="Cambria" w:cstheme="minorHAnsi"/>
                <w:sz w:val="24"/>
                <w:szCs w:val="24"/>
              </w:rPr>
              <w:t>Define the term ‘sensitivity’.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733E4F" w:rsidRPr="00D307C6" w:rsidRDefault="00733E4F" w:rsidP="00733E4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061B6B72" w:rsidR="00733E4F" w:rsidRDefault="00733E4F" w:rsidP="00733E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B6FF0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0C4C0DB2" w:rsidR="00733E4F" w:rsidRDefault="00733E4F" w:rsidP="00733E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733E4F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733E4F" w:rsidRDefault="00733E4F" w:rsidP="00733E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1FB5A690" w:rsidR="00733E4F" w:rsidRPr="00442C26" w:rsidRDefault="00B24EC4" w:rsidP="00733E4F">
            <w:pPr>
              <w:rPr>
                <w:rFonts w:ascii="Cambria" w:hAnsi="Cambria" w:cstheme="minorHAnsi"/>
                <w:sz w:val="24"/>
                <w:szCs w:val="24"/>
              </w:rPr>
            </w:pPr>
            <w:r w:rsidRPr="00442C26">
              <w:rPr>
                <w:rFonts w:ascii="Cambria" w:hAnsi="Cambria" w:cstheme="minorHAnsi"/>
                <w:sz w:val="24"/>
                <w:szCs w:val="24"/>
              </w:rPr>
              <w:t xml:space="preserve">Represent the output voltage relationship of </w:t>
            </w:r>
            <w:r w:rsidR="00F70E9F" w:rsidRPr="00442C26">
              <w:rPr>
                <w:rFonts w:ascii="Cambria" w:hAnsi="Cambria" w:cstheme="minorHAnsi"/>
                <w:sz w:val="24"/>
                <w:szCs w:val="24"/>
              </w:rPr>
              <w:t xml:space="preserve">the </w:t>
            </w:r>
            <w:r w:rsidRPr="00442C26">
              <w:rPr>
                <w:rFonts w:ascii="Cambria" w:hAnsi="Cambria" w:cstheme="minorHAnsi"/>
                <w:sz w:val="24"/>
                <w:szCs w:val="24"/>
              </w:rPr>
              <w:t>buck converter.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733E4F" w:rsidRPr="00D307C6" w:rsidRDefault="00733E4F" w:rsidP="00733E4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3D313EC7" w:rsidR="00733E4F" w:rsidRDefault="00733E4F" w:rsidP="00733E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B6FF0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1DEDD922" w:rsidR="00733E4F" w:rsidRDefault="00733E4F" w:rsidP="00733E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733E4F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733E4F" w:rsidRDefault="00733E4F" w:rsidP="00733E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451A3EFE" w:rsidR="00733E4F" w:rsidRPr="00442C26" w:rsidRDefault="008B4C2F" w:rsidP="00733E4F">
            <w:pPr>
              <w:rPr>
                <w:rFonts w:ascii="Cambria" w:hAnsi="Cambria" w:cstheme="minorHAnsi"/>
                <w:sz w:val="24"/>
                <w:szCs w:val="24"/>
              </w:rPr>
            </w:pPr>
            <w:r w:rsidRPr="00442C26">
              <w:rPr>
                <w:rFonts w:ascii="Cambria" w:hAnsi="Cambria" w:cstheme="minorHAnsi"/>
                <w:sz w:val="24"/>
                <w:szCs w:val="24"/>
              </w:rPr>
              <w:t>List any two applications for DC-to-DC converters.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733E4F" w:rsidRPr="00D307C6" w:rsidRDefault="00733E4F" w:rsidP="00733E4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79673E8D" w:rsidR="00733E4F" w:rsidRDefault="00733E4F" w:rsidP="00733E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EB6FF0">
              <w:rPr>
                <w:rFonts w:ascii="Cambria" w:hAnsi="Cambria" w:cstheme="minorHAnsi"/>
                <w:b/>
                <w:sz w:val="24"/>
                <w:szCs w:val="24"/>
              </w:rPr>
              <w:t>R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175498B0" w:rsidR="00733E4F" w:rsidRDefault="00733E4F" w:rsidP="00733E4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900" w:type="dxa"/>
        <w:tblInd w:w="-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680"/>
        <w:gridCol w:w="15"/>
      </w:tblGrid>
      <w:tr w:rsidR="00D8462B" w:rsidRPr="00293D36" w14:paraId="64D5F967" w14:textId="09AB0D70" w:rsidTr="00442C26">
        <w:trPr>
          <w:trHeight w:val="318"/>
        </w:trPr>
        <w:tc>
          <w:tcPr>
            <w:tcW w:w="10900" w:type="dxa"/>
            <w:gridSpan w:val="7"/>
            <w:tcBorders>
              <w:bottom w:val="single" w:sz="12" w:space="0" w:color="auto"/>
            </w:tcBorders>
          </w:tcPr>
          <w:p w14:paraId="022F48F3" w14:textId="4C57FAF1" w:rsidR="00D307C6" w:rsidRPr="00293D36" w:rsidRDefault="00567AAF" w:rsidP="004E281A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Questions. </w:t>
            </w:r>
            <w:r w:rsidR="004E281A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Total Marks 80</w:t>
            </w:r>
          </w:p>
        </w:tc>
      </w:tr>
      <w:tr w:rsidR="00DA4EC4" w:rsidRPr="00293D36" w14:paraId="3AEB7291" w14:textId="6B0E3BC9" w:rsidTr="00442C26">
        <w:trPr>
          <w:gridAfter w:val="1"/>
          <w:wAfter w:w="15" w:type="dxa"/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293D3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18F690" w14:textId="77777777" w:rsidR="008B4C2F" w:rsidRPr="00442C26" w:rsidRDefault="008B4C2F" w:rsidP="008B4C2F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42C26">
              <w:rPr>
                <w:rFonts w:ascii="Cambria" w:hAnsi="Cambria" w:cstheme="minorHAnsi"/>
                <w:sz w:val="24"/>
                <w:szCs w:val="24"/>
              </w:rPr>
              <w:t>Write short notes on the following thermal detectors</w:t>
            </w:r>
          </w:p>
          <w:p w14:paraId="54B7ABDB" w14:textId="77777777" w:rsidR="008B4C2F" w:rsidRPr="00442C26" w:rsidRDefault="008B4C2F" w:rsidP="008B4C2F">
            <w:pPr>
              <w:pStyle w:val="ListParagraph"/>
              <w:numPr>
                <w:ilvl w:val="0"/>
                <w:numId w:val="7"/>
              </w:numPr>
              <w:spacing w:after="0"/>
              <w:ind w:left="575" w:hanging="567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42C26">
              <w:rPr>
                <w:rFonts w:ascii="Cambria" w:hAnsi="Cambria" w:cstheme="minorHAnsi"/>
                <w:sz w:val="24"/>
                <w:szCs w:val="24"/>
              </w:rPr>
              <w:t>Thermoelectric Detectors</w:t>
            </w:r>
          </w:p>
          <w:p w14:paraId="2548DD95" w14:textId="77777777" w:rsidR="008B4C2F" w:rsidRPr="00442C26" w:rsidRDefault="008B4C2F" w:rsidP="008B4C2F">
            <w:pPr>
              <w:pStyle w:val="ListParagraph"/>
              <w:numPr>
                <w:ilvl w:val="0"/>
                <w:numId w:val="7"/>
              </w:numPr>
              <w:spacing w:after="0"/>
              <w:ind w:left="575" w:hanging="567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42C26">
              <w:rPr>
                <w:rFonts w:ascii="Cambria" w:hAnsi="Cambria" w:cstheme="minorHAnsi"/>
                <w:sz w:val="24"/>
                <w:szCs w:val="24"/>
              </w:rPr>
              <w:t>Bolometer</w:t>
            </w:r>
          </w:p>
          <w:p w14:paraId="1AC869F5" w14:textId="77777777" w:rsidR="008B4C2F" w:rsidRPr="00442C26" w:rsidRDefault="008B4C2F" w:rsidP="008B4C2F">
            <w:pPr>
              <w:pStyle w:val="ListParagraph"/>
              <w:numPr>
                <w:ilvl w:val="0"/>
                <w:numId w:val="7"/>
              </w:numPr>
              <w:spacing w:after="0"/>
              <w:ind w:left="575" w:hanging="567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42C26">
              <w:rPr>
                <w:rFonts w:ascii="Cambria" w:hAnsi="Cambria" w:cstheme="minorHAnsi"/>
                <w:sz w:val="24"/>
                <w:szCs w:val="24"/>
              </w:rPr>
              <w:t>Pneumatic Detectors</w:t>
            </w:r>
          </w:p>
          <w:p w14:paraId="569C07FE" w14:textId="2C357B50" w:rsidR="00D307C6" w:rsidRPr="00442C26" w:rsidRDefault="008B4C2F" w:rsidP="008B4C2F">
            <w:pPr>
              <w:pStyle w:val="ListParagraph"/>
              <w:numPr>
                <w:ilvl w:val="0"/>
                <w:numId w:val="7"/>
              </w:numPr>
              <w:spacing w:after="0"/>
              <w:ind w:left="575" w:hanging="567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42C26">
              <w:rPr>
                <w:rFonts w:ascii="Cambria" w:hAnsi="Cambria" w:cstheme="minorHAnsi"/>
                <w:sz w:val="24"/>
                <w:szCs w:val="24"/>
              </w:rPr>
              <w:t>Pyroelectric Detectors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4E1A3210" w:rsidR="00D307C6" w:rsidRPr="00293D36" w:rsidRDefault="002331E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  <w:r w:rsidR="004E281A">
              <w:rPr>
                <w:rFonts w:ascii="Cambria" w:hAnsi="Cambria" w:cstheme="minorHAnsi"/>
                <w:b/>
                <w:sz w:val="24"/>
                <w:szCs w:val="24"/>
              </w:rPr>
              <w:t xml:space="preserve"> </w:t>
            </w:r>
            <w:r w:rsidR="00D307C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30E9F6B7" w:rsidR="00D307C6" w:rsidRPr="00293D36" w:rsidRDefault="008B4C2F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6560CD86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F0C4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A4EC4" w:rsidRPr="00293D36" w14:paraId="51698AB6" w14:textId="1FD3CD7D" w:rsidTr="00442C26">
        <w:trPr>
          <w:gridAfter w:val="1"/>
          <w:wAfter w:w="15" w:type="dxa"/>
          <w:trHeight w:val="142"/>
        </w:trPr>
        <w:tc>
          <w:tcPr>
            <w:tcW w:w="1088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37393AEC" w14:textId="6E25860C" w:rsidTr="00442C26">
        <w:trPr>
          <w:gridAfter w:val="1"/>
          <w:wAfter w:w="15" w:type="dxa"/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30E94168" w:rsidR="00387FD2" w:rsidRPr="00442C26" w:rsidRDefault="00733E4F" w:rsidP="00733E4F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42C26">
              <w:rPr>
                <w:rFonts w:ascii="Cambria" w:hAnsi="Cambria" w:cstheme="minorHAnsi"/>
                <w:sz w:val="24"/>
                <w:szCs w:val="24"/>
              </w:rPr>
              <w:t xml:space="preserve">Light (Photons) is a mysterious phenomenon that can behave like a wave or a particle, depending on how we observe it. Illustrate with an experiment how light and matter can display characteristics of both classically defined waves and particles along with conditions for sustained interference.                                                                               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1B4CE5A6" w:rsidR="00387FD2" w:rsidRPr="00293D36" w:rsidRDefault="002331E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20 </w:t>
            </w:r>
            <w:r w:rsidR="00387FD2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78C0DF4E" w:rsidR="00387FD2" w:rsidRPr="00293D36" w:rsidRDefault="008B4C2F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5DFB9D05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F0C4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13FA2CD2" w14:textId="73B56C51" w:rsidTr="00442C26">
        <w:trPr>
          <w:gridAfter w:val="1"/>
          <w:wAfter w:w="15" w:type="dxa"/>
        </w:trPr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442C26" w:rsidRDefault="00D307C6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4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C713EF" w:rsidRPr="00293D36" w14:paraId="75991A19" w14:textId="4F6627AE" w:rsidTr="00442C26">
        <w:trPr>
          <w:gridAfter w:val="1"/>
          <w:wAfter w:w="15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C713EF" w:rsidRPr="00293D36" w:rsidRDefault="00C713EF" w:rsidP="00C713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C713EF" w:rsidRPr="00293D36" w:rsidRDefault="00C713EF" w:rsidP="00C713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49EB92A0" w:rsidR="00C713EF" w:rsidRPr="00442C26" w:rsidRDefault="008B4C2F" w:rsidP="00C713EF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42C26">
              <w:rPr>
                <w:rFonts w:ascii="Cambria" w:hAnsi="Cambria" w:cstheme="minorHAnsi"/>
                <w:sz w:val="24"/>
                <w:szCs w:val="24"/>
              </w:rPr>
              <w:t>Electrical conductivity in solids measures how easily electric current can pass through a substance.  Derive an expression for the electrical conductivity of solids using Newton’s law of motion.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34FA8E7E" w:rsidR="00C713EF" w:rsidRPr="00293D36" w:rsidRDefault="00C713EF" w:rsidP="00C713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0BA4A0AC" w:rsidR="00C713EF" w:rsidRPr="00293D36" w:rsidRDefault="00C713EF" w:rsidP="00C713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12948401" w:rsidR="00C713EF" w:rsidRDefault="00C713EF" w:rsidP="00C713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C713EF" w:rsidRPr="00293D36" w14:paraId="4CA3C357" w14:textId="3302ACC2" w:rsidTr="00442C26">
        <w:trPr>
          <w:gridAfter w:val="1"/>
          <w:wAfter w:w="15" w:type="dxa"/>
        </w:trPr>
        <w:tc>
          <w:tcPr>
            <w:tcW w:w="1088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C713EF" w:rsidRDefault="00C713EF" w:rsidP="00C713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5560A0" w:rsidRPr="00293D36" w14:paraId="7AE28738" w14:textId="089F6912" w:rsidTr="00442C26">
        <w:trPr>
          <w:gridAfter w:val="1"/>
          <w:wAfter w:w="15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5560A0" w:rsidRPr="00293D36" w:rsidRDefault="005560A0" w:rsidP="005560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5560A0" w:rsidRPr="00387FD2" w:rsidRDefault="005560A0" w:rsidP="005560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FB11B1" w14:textId="74A1206A" w:rsidR="005560A0" w:rsidRPr="00442C26" w:rsidRDefault="008B4C2F" w:rsidP="005560A0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42C26">
              <w:rPr>
                <w:rFonts w:ascii="Cambria" w:hAnsi="Cambria" w:cstheme="minorHAnsi"/>
                <w:sz w:val="24"/>
                <w:szCs w:val="24"/>
              </w:rPr>
              <w:t>Capacitance-voltage (C-V) characterization is used to analyze the electrical properties of dielectric materials, particularly in semiconductor devices like MOS capacitors. Explain the     C-V characteristics of MOSFET in detail</w:t>
            </w:r>
            <w:r w:rsidR="00A95271" w:rsidRPr="00442C26">
              <w:rPr>
                <w:rFonts w:ascii="Cambria" w:hAnsi="Cambria" w:cstheme="minorHAnsi"/>
                <w:sz w:val="24"/>
                <w:szCs w:val="24"/>
              </w:rPr>
              <w:t>, along</w:t>
            </w:r>
            <w:r w:rsidRPr="00442C26">
              <w:rPr>
                <w:rFonts w:ascii="Cambria" w:hAnsi="Cambria" w:cstheme="minorHAnsi"/>
                <w:sz w:val="24"/>
                <w:szCs w:val="24"/>
              </w:rPr>
              <w:t xml:space="preserve"> with different modes of operation.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30646C90" w:rsidR="005560A0" w:rsidRPr="00293D36" w:rsidRDefault="005560A0" w:rsidP="005560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3F12A68E" w:rsidR="005560A0" w:rsidRPr="00293D36" w:rsidRDefault="005560A0" w:rsidP="005560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11D5237C" w:rsidR="005560A0" w:rsidRDefault="005560A0" w:rsidP="005560A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</w:tbl>
    <w:p w14:paraId="3C8D2008" w14:textId="05A68FDA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842"/>
        <w:gridCol w:w="710"/>
      </w:tblGrid>
      <w:tr w:rsidR="00387FD2" w:rsidRPr="00293D36" w14:paraId="06AACFFA" w14:textId="3892CA96" w:rsidTr="00442C2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10B4860A" w:rsidR="00387FD2" w:rsidRPr="00442C26" w:rsidRDefault="008B4C2F" w:rsidP="00EF0C43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42C26">
              <w:rPr>
                <w:rFonts w:ascii="Cambria" w:hAnsi="Cambria" w:cstheme="minorHAnsi"/>
                <w:sz w:val="24"/>
                <w:szCs w:val="24"/>
              </w:rPr>
              <w:t>Derive and explain the equation in quantum mechanics</w:t>
            </w:r>
            <w:r w:rsidR="00A95271" w:rsidRPr="00442C26">
              <w:rPr>
                <w:rFonts w:ascii="Cambria" w:hAnsi="Cambria" w:cstheme="minorHAnsi"/>
                <w:sz w:val="24"/>
                <w:szCs w:val="24"/>
              </w:rPr>
              <w:t>, allowing</w:t>
            </w:r>
            <w:r w:rsidRPr="00442C26">
              <w:rPr>
                <w:rFonts w:ascii="Cambria" w:hAnsi="Cambria" w:cstheme="minorHAnsi"/>
                <w:sz w:val="24"/>
                <w:szCs w:val="24"/>
              </w:rPr>
              <w:t xml:space="preserve"> us to find the wave function for a given situation and describe its time-independent equation.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DE9903" w14:textId="47A8E0EB" w:rsidR="004E281A" w:rsidRDefault="00286EA8" w:rsidP="000E427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0E427A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  <w:p w14:paraId="285FFF6E" w14:textId="6D522191" w:rsidR="00387FD2" w:rsidRPr="00293D36" w:rsidRDefault="004E281A" w:rsidP="000E427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28B5DBA3" w:rsidR="00387FD2" w:rsidRPr="00293D36" w:rsidRDefault="00DB1075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6B141E41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15BF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D307C6" w:rsidRPr="00293D36" w14:paraId="4DACA96F" w14:textId="3AF44A69" w:rsidTr="00442C26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C713EF" w:rsidRPr="00293D36" w14:paraId="4D706E0E" w14:textId="0DCF4876" w:rsidTr="00442C2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C713EF" w:rsidRPr="00293D36" w:rsidRDefault="00C713EF" w:rsidP="00C713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C713EF" w:rsidRPr="00293D36" w:rsidRDefault="00C713EF" w:rsidP="00C713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680FB7DA" w:rsidR="00C713EF" w:rsidRPr="00442C26" w:rsidRDefault="008B4C2F" w:rsidP="00C713EF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42C26">
              <w:rPr>
                <w:rFonts w:ascii="Cambria" w:hAnsi="Cambria" w:cstheme="minorHAnsi"/>
                <w:sz w:val="24"/>
                <w:szCs w:val="24"/>
                <w:lang w:val="en-IN"/>
              </w:rPr>
              <w:t>Explain how the PN junction diode behaves under three bias conditions and derive the Shockley diode equation in detail.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6181AD9B" w:rsidR="00C713EF" w:rsidRPr="00293D36" w:rsidRDefault="00C713EF" w:rsidP="00C713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8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1CE6BC6B" w:rsidR="00C713EF" w:rsidRPr="00293D36" w:rsidRDefault="00C713EF" w:rsidP="00C713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</w:t>
            </w:r>
          </w:p>
        </w:tc>
        <w:tc>
          <w:tcPr>
            <w:tcW w:w="71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1CE22F20" w:rsidR="00C713EF" w:rsidRDefault="00C713EF" w:rsidP="00C713E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75654894" w14:textId="34CA6917" w:rsidR="0064503F" w:rsidRDefault="0064503F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635"/>
        <w:gridCol w:w="1276"/>
        <w:gridCol w:w="709"/>
        <w:gridCol w:w="850"/>
      </w:tblGrid>
      <w:tr w:rsidR="008B4C2F" w:rsidRPr="00293D36" w14:paraId="4A3B337E" w14:textId="77777777" w:rsidTr="00442C2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C45062" w14:textId="087CB0F8" w:rsidR="008B4C2F" w:rsidRPr="00293D36" w:rsidRDefault="008B4C2F" w:rsidP="008B4C2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4C9EFD" w14:textId="77777777" w:rsidR="008B4C2F" w:rsidRPr="00293D36" w:rsidRDefault="008B4C2F" w:rsidP="008B4C2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6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C0C28" w14:textId="4748D130" w:rsidR="008B4C2F" w:rsidRPr="00293D36" w:rsidRDefault="008B4C2F" w:rsidP="008B4C2F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42C26">
              <w:rPr>
                <w:rFonts w:ascii="Cambria" w:hAnsi="Cambria" w:cstheme="minorHAnsi"/>
                <w:sz w:val="24"/>
                <w:szCs w:val="24"/>
              </w:rPr>
              <w:t xml:space="preserve">Identify the optical instrument that emits through an optical amplification process based on the controlled discharge of electromagnetic radiation. </w:t>
            </w:r>
            <w:proofErr w:type="gramStart"/>
            <w:r w:rsidRPr="00442C26">
              <w:rPr>
                <w:rFonts w:ascii="Cambria" w:hAnsi="Cambria" w:cstheme="minorHAnsi"/>
                <w:sz w:val="24"/>
                <w:szCs w:val="24"/>
              </w:rPr>
              <w:t>which</w:t>
            </w:r>
            <w:proofErr w:type="gramEnd"/>
            <w:r w:rsidRPr="00442C26">
              <w:rPr>
                <w:rFonts w:ascii="Cambria" w:hAnsi="Cambria" w:cstheme="minorHAnsi"/>
                <w:sz w:val="24"/>
                <w:szCs w:val="24"/>
              </w:rPr>
              <w:t xml:space="preserve"> generates a very narrow and </w:t>
            </w:r>
            <w:r w:rsidRPr="00442C26">
              <w:rPr>
                <w:rFonts w:ascii="Cambria" w:hAnsi="Cambria" w:cstheme="minorHAnsi"/>
                <w:sz w:val="24"/>
                <w:szCs w:val="24"/>
              </w:rPr>
              <w:lastRenderedPageBreak/>
              <w:t>dense light beam and explain its principle, construction, working and applications with neat diagram.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EB0F81" w14:textId="33925B3E" w:rsidR="008B4C2F" w:rsidRDefault="008B4C2F" w:rsidP="008B4C2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</w:t>
            </w:r>
          </w:p>
          <w:p w14:paraId="55BEB1D0" w14:textId="77777777" w:rsidR="008B4C2F" w:rsidRPr="00293D36" w:rsidRDefault="008B4C2F" w:rsidP="008B4C2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84C69" w14:textId="0839BB0F" w:rsidR="008B4C2F" w:rsidRPr="00293D36" w:rsidRDefault="008B4C2F" w:rsidP="008B4C2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581570" w14:textId="1DA08F06" w:rsidR="008B4C2F" w:rsidRDefault="008B4C2F" w:rsidP="008B4C2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3</w:t>
            </w:r>
          </w:p>
        </w:tc>
      </w:tr>
      <w:tr w:rsidR="008B4C2F" w:rsidRPr="00293D36" w14:paraId="3513B845" w14:textId="77777777" w:rsidTr="00442C26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C333F64" w14:textId="77777777" w:rsidR="008B4C2F" w:rsidRPr="00D8462B" w:rsidRDefault="008B4C2F" w:rsidP="008B4C2F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lastRenderedPageBreak/>
              <w:t>Or</w:t>
            </w:r>
          </w:p>
        </w:tc>
      </w:tr>
      <w:tr w:rsidR="008B4C2F" w:rsidRPr="00293D36" w14:paraId="3E7687DB" w14:textId="77777777" w:rsidTr="00442C26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90F9D8" w14:textId="6E0347C1" w:rsidR="008B4C2F" w:rsidRPr="00293D36" w:rsidRDefault="008B4C2F" w:rsidP="008B4C2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CDB7F2" w14:textId="77777777" w:rsidR="008B4C2F" w:rsidRPr="00293D36" w:rsidRDefault="008B4C2F" w:rsidP="008B4C2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6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79004E" w14:textId="77777777" w:rsidR="008B4C2F" w:rsidRPr="00442C26" w:rsidRDefault="008B4C2F" w:rsidP="008B4C2F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42C26">
              <w:rPr>
                <w:rFonts w:ascii="Cambria" w:hAnsi="Cambria" w:cstheme="minorHAnsi"/>
                <w:sz w:val="24"/>
                <w:szCs w:val="24"/>
              </w:rPr>
              <w:t>Explain the following photomultiplier configurations with their advantages</w:t>
            </w:r>
          </w:p>
          <w:p w14:paraId="0C0D64B7" w14:textId="77777777" w:rsidR="008B4C2F" w:rsidRPr="00442C26" w:rsidRDefault="008B4C2F" w:rsidP="008B4C2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75" w:hanging="567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42C26">
              <w:rPr>
                <w:rFonts w:ascii="Cambria" w:hAnsi="Cambria" w:cstheme="minorHAnsi"/>
                <w:sz w:val="24"/>
                <w:szCs w:val="24"/>
              </w:rPr>
              <w:t>Venetian blind</w:t>
            </w:r>
          </w:p>
          <w:p w14:paraId="78DD72AE" w14:textId="77777777" w:rsidR="008B4C2F" w:rsidRPr="00442C26" w:rsidRDefault="008B4C2F" w:rsidP="008B4C2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75" w:hanging="567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42C26">
              <w:rPr>
                <w:rFonts w:ascii="Cambria" w:hAnsi="Cambria" w:cstheme="minorHAnsi"/>
                <w:sz w:val="24"/>
                <w:szCs w:val="24"/>
              </w:rPr>
              <w:t>Box/grid</w:t>
            </w:r>
          </w:p>
          <w:p w14:paraId="7D018C39" w14:textId="77777777" w:rsidR="008B4C2F" w:rsidRPr="00442C26" w:rsidRDefault="008B4C2F" w:rsidP="008B4C2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75" w:hanging="567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42C26">
              <w:rPr>
                <w:rFonts w:ascii="Cambria" w:hAnsi="Cambria" w:cstheme="minorHAnsi"/>
                <w:sz w:val="24"/>
                <w:szCs w:val="24"/>
              </w:rPr>
              <w:t>Linear focused</w:t>
            </w:r>
          </w:p>
          <w:p w14:paraId="4316AF02" w14:textId="6A6698D1" w:rsidR="008B4C2F" w:rsidRPr="00442C26" w:rsidRDefault="008B4C2F" w:rsidP="008B4C2F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ind w:left="575" w:hanging="567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42C26">
              <w:rPr>
                <w:rFonts w:ascii="Cambria" w:hAnsi="Cambria" w:cstheme="minorHAnsi"/>
                <w:sz w:val="24"/>
                <w:szCs w:val="24"/>
              </w:rPr>
              <w:t>Circular edge focused</w:t>
            </w: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B4E8C0" w14:textId="0E0ABF6C" w:rsidR="008B4C2F" w:rsidRDefault="008B4C2F" w:rsidP="008B4C2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5844AF60" w14:textId="0D0ACF07" w:rsidR="008B4C2F" w:rsidRPr="00293D36" w:rsidRDefault="008B4C2F" w:rsidP="008B4C2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8D2EF" w14:textId="3E8BAE30" w:rsidR="008B4C2F" w:rsidRPr="00293D36" w:rsidRDefault="008B4C2F" w:rsidP="008B4C2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910B98" w14:textId="7297ED61" w:rsidR="008B4C2F" w:rsidRDefault="008B4C2F" w:rsidP="008B4C2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3</w:t>
            </w:r>
          </w:p>
        </w:tc>
      </w:tr>
    </w:tbl>
    <w:p w14:paraId="33C6C32A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tbl>
      <w:tblPr>
        <w:tblStyle w:val="TableGrid"/>
        <w:tblW w:w="10915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635"/>
        <w:gridCol w:w="1134"/>
        <w:gridCol w:w="851"/>
        <w:gridCol w:w="850"/>
      </w:tblGrid>
      <w:tr w:rsidR="000E427A" w:rsidRPr="00293D36" w14:paraId="2BBC7FD2" w14:textId="77777777" w:rsidTr="003D5B1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A8420B2" w14:textId="4F3D1086" w:rsidR="000E427A" w:rsidRPr="00293D36" w:rsidRDefault="000E427A" w:rsidP="00CC10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E714E6" w14:textId="77777777" w:rsidR="000E427A" w:rsidRPr="00293D36" w:rsidRDefault="000E427A" w:rsidP="00CC10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6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11972EE" w14:textId="59FD9D72" w:rsidR="000E427A" w:rsidRPr="00442C26" w:rsidRDefault="008B4C2F" w:rsidP="00625272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42C26">
              <w:rPr>
                <w:rFonts w:ascii="Cambria" w:hAnsi="Cambria" w:cstheme="minorHAnsi"/>
                <w:sz w:val="24"/>
                <w:szCs w:val="24"/>
              </w:rPr>
              <w:t>A liquid crystal display (LCD) is a flat, thin display device that leverages technology to provide better picture quality. Explain LCD's working principle, construction, and working and compare it with light emitting diodes.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5AD0DA" w14:textId="77777777" w:rsidR="000E427A" w:rsidRDefault="000E427A" w:rsidP="00CC10D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5F0B2478" w14:textId="77777777" w:rsidR="000E427A" w:rsidRPr="00293D36" w:rsidRDefault="000E427A" w:rsidP="00CC10D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82FCC4" w14:textId="76C4623D" w:rsidR="000E427A" w:rsidRPr="00293D36" w:rsidRDefault="00DB1075" w:rsidP="00CC10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27B7A1" w14:textId="1BFDE73C" w:rsidR="000E427A" w:rsidRDefault="000E427A" w:rsidP="00CC10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4</w:t>
            </w:r>
          </w:p>
        </w:tc>
      </w:tr>
      <w:tr w:rsidR="000E427A" w:rsidRPr="00293D36" w14:paraId="4B999885" w14:textId="77777777" w:rsidTr="003D5B1C">
        <w:tc>
          <w:tcPr>
            <w:tcW w:w="10915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79805714" w14:textId="77777777" w:rsidR="000E427A" w:rsidRPr="00D8462B" w:rsidRDefault="000E427A" w:rsidP="00CC10D2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0E427A" w:rsidRPr="00293D36" w14:paraId="27F35772" w14:textId="77777777" w:rsidTr="003D5B1C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E7D02B4" w14:textId="1814C1CE" w:rsidR="000E427A" w:rsidRPr="00293D36" w:rsidRDefault="000E427A" w:rsidP="00CC10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D8BCD" w14:textId="77777777" w:rsidR="000E427A" w:rsidRPr="00293D36" w:rsidRDefault="000E427A" w:rsidP="00CC10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6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494490" w14:textId="4FBFB708" w:rsidR="000E427A" w:rsidRPr="00442C26" w:rsidRDefault="008B4C2F" w:rsidP="00EF0C43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42C26">
              <w:rPr>
                <w:rFonts w:ascii="Cambria" w:hAnsi="Cambria" w:cstheme="minorHAnsi"/>
                <w:sz w:val="24"/>
                <w:szCs w:val="24"/>
              </w:rPr>
              <w:t>Identify the type of DC-to-DC converter with an output voltage magnitude that is either greater or less than the input voltage magnitude. Justify with a real-time example.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D8235A" w14:textId="77777777" w:rsidR="000E427A" w:rsidRDefault="000E427A" w:rsidP="00CC10D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</w:t>
            </w:r>
          </w:p>
          <w:p w14:paraId="49D101C5" w14:textId="77777777" w:rsidR="000E427A" w:rsidRPr="00293D36" w:rsidRDefault="000E427A" w:rsidP="00CC10D2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3DC6BE" w14:textId="1692C154" w:rsidR="000E427A" w:rsidRPr="00293D36" w:rsidRDefault="00DB1075" w:rsidP="00CC10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U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FE619B" w14:textId="70B10046" w:rsidR="000E427A" w:rsidRDefault="000E427A" w:rsidP="00CC10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4</w:t>
            </w:r>
          </w:p>
        </w:tc>
      </w:tr>
    </w:tbl>
    <w:p w14:paraId="27E2BB47" w14:textId="77777777" w:rsidR="00286EA8" w:rsidRDefault="00286EA8" w:rsidP="00D8462B">
      <w:pPr>
        <w:jc w:val="center"/>
        <w:rPr>
          <w:rFonts w:ascii="Arial" w:hAnsi="Arial" w:cs="Arial"/>
          <w:b/>
          <w:sz w:val="36"/>
          <w:szCs w:val="36"/>
        </w:rPr>
      </w:pPr>
    </w:p>
    <w:p w14:paraId="542E6FFF" w14:textId="6B39EA69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DE5D4" w14:textId="77777777" w:rsidR="00D45626" w:rsidRDefault="00D45626">
      <w:pPr>
        <w:spacing w:line="240" w:lineRule="auto"/>
      </w:pPr>
      <w:r>
        <w:separator/>
      </w:r>
    </w:p>
  </w:endnote>
  <w:endnote w:type="continuationSeparator" w:id="0">
    <w:p w14:paraId="2A6CBD4A" w14:textId="77777777" w:rsidR="00D45626" w:rsidRDefault="00D456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5B6AB5AA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D5B1C">
      <w:rPr>
        <w:rFonts w:ascii="Times New Roman" w:hAnsi="Times New Roman"/>
        <w:b/>
        <w:noProof/>
      </w:rPr>
      <w:t>2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3D5B1C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E9A9B" w14:textId="77777777" w:rsidR="00D45626" w:rsidRDefault="00D45626">
      <w:pPr>
        <w:spacing w:after="0"/>
      </w:pPr>
      <w:r>
        <w:separator/>
      </w:r>
    </w:p>
  </w:footnote>
  <w:footnote w:type="continuationSeparator" w:id="0">
    <w:p w14:paraId="1A5632F9" w14:textId="77777777" w:rsidR="00D45626" w:rsidRDefault="00D4562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8017C"/>
    <w:multiLevelType w:val="hybridMultilevel"/>
    <w:tmpl w:val="5AD63802"/>
    <w:lvl w:ilvl="0" w:tplc="40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4BC5E33"/>
    <w:multiLevelType w:val="hybridMultilevel"/>
    <w:tmpl w:val="14C063C0"/>
    <w:lvl w:ilvl="0" w:tplc="30105B7E">
      <w:start w:val="1"/>
      <w:numFmt w:val="lowerRoman"/>
      <w:lvlText w:val="(%1)"/>
      <w:lvlJc w:val="left"/>
      <w:pPr>
        <w:ind w:left="862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5">
    <w:nsid w:val="6237276D"/>
    <w:multiLevelType w:val="hybridMultilevel"/>
    <w:tmpl w:val="88E07FB6"/>
    <w:lvl w:ilvl="0" w:tplc="C9A2DCF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2FB6"/>
    <w:rsid w:val="000D0AAB"/>
    <w:rsid w:val="000D425C"/>
    <w:rsid w:val="000D6ACB"/>
    <w:rsid w:val="000E38A4"/>
    <w:rsid w:val="000E427A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E2765"/>
    <w:rsid w:val="001F2A94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31E3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675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5B1C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6CB9"/>
    <w:rsid w:val="004176C7"/>
    <w:rsid w:val="004247E2"/>
    <w:rsid w:val="004254EB"/>
    <w:rsid w:val="00426434"/>
    <w:rsid w:val="00431EE1"/>
    <w:rsid w:val="00442088"/>
    <w:rsid w:val="00442C26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560A0"/>
    <w:rsid w:val="00560B3A"/>
    <w:rsid w:val="00564397"/>
    <w:rsid w:val="00565156"/>
    <w:rsid w:val="0056566F"/>
    <w:rsid w:val="00567AAF"/>
    <w:rsid w:val="005714D4"/>
    <w:rsid w:val="0057191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25272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3E4F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0A23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5CA6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4C2F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2B81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5271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33B4"/>
    <w:rsid w:val="00AF6004"/>
    <w:rsid w:val="00AF64B6"/>
    <w:rsid w:val="00B0469B"/>
    <w:rsid w:val="00B15BFF"/>
    <w:rsid w:val="00B21EFB"/>
    <w:rsid w:val="00B225E2"/>
    <w:rsid w:val="00B2405C"/>
    <w:rsid w:val="00B24EC4"/>
    <w:rsid w:val="00B2572C"/>
    <w:rsid w:val="00B26421"/>
    <w:rsid w:val="00B31E0D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1AAA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5D4A"/>
    <w:rsid w:val="00C373B1"/>
    <w:rsid w:val="00C459F2"/>
    <w:rsid w:val="00C47845"/>
    <w:rsid w:val="00C54BC9"/>
    <w:rsid w:val="00C628C7"/>
    <w:rsid w:val="00C70F56"/>
    <w:rsid w:val="00C713EF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626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5779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B1075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168E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4CB7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0C43"/>
    <w:rsid w:val="00EF26CC"/>
    <w:rsid w:val="00EF3B47"/>
    <w:rsid w:val="00EF3C32"/>
    <w:rsid w:val="00EF5D94"/>
    <w:rsid w:val="00F005B1"/>
    <w:rsid w:val="00F04169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E9F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21F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2F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AB454C-B322-49BB-BCDC-92FE9387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3</Pages>
  <Words>582</Words>
  <Characters>3321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170</cp:revision>
  <cp:lastPrinted>2024-12-04T07:08:00Z</cp:lastPrinted>
  <dcterms:created xsi:type="dcterms:W3CDTF">2022-12-06T08:34:00Z</dcterms:created>
  <dcterms:modified xsi:type="dcterms:W3CDTF">2025-01-15T07:11:00Z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