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Tr="00F66EE9">
        <w:trPr>
          <w:trHeight w:val="396"/>
        </w:trPr>
        <w:tc>
          <w:tcPr>
            <w:tcW w:w="1029" w:type="dxa"/>
            <w:vAlign w:val="center"/>
          </w:tcPr>
          <w:p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1E" w:rsidRPr="001B701E" w:rsidRDefault="00611F35" w:rsidP="00F27D8A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7B21B6" w:rsidRDefault="0065359A" w:rsidP="00F27D8A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293D36" w:rsidRDefault="007B21B6" w:rsidP="00E4455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E65FD3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E4455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293D36" w:rsidRDefault="007B21B6" w:rsidP="003B006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B00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</w:t>
            </w:r>
            <w:r w:rsid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01-</w:t>
            </w:r>
            <w:r w:rsidR="00F27D8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69790C">
              <w:t xml:space="preserve"> </w:t>
            </w:r>
            <w:r w:rsidR="0069790C" w:rsidRP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09.30</w:t>
            </w:r>
            <w:r w:rsid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9790C" w:rsidRP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to 12.30</w:t>
            </w:r>
            <w:r w:rsid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9790C" w:rsidRP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Pr="003A62D7" w:rsidRDefault="00737F04" w:rsidP="00CF2DD2">
      <w:pPr>
        <w:spacing w:after="0"/>
        <w:rPr>
          <w:rFonts w:ascii="Cambria" w:hAnsi="Cambria" w:cstheme="minorHAnsi"/>
          <w:b/>
          <w:sz w:val="1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Tr="00053EB1">
        <w:trPr>
          <w:trHeight w:val="440"/>
        </w:trPr>
        <w:tc>
          <w:tcPr>
            <w:tcW w:w="4395" w:type="dxa"/>
            <w:vAlign w:val="center"/>
          </w:tcPr>
          <w:p w:rsidR="00053EB1" w:rsidRDefault="00053EB1" w:rsidP="00E65F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979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E65FD3" w:rsidRPr="00E65FD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979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790C" w:rsidRP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 (EEE)</w:t>
            </w:r>
            <w:r w:rsidR="006979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3B00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979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9790C" w:rsidRP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</w:t>
            </w:r>
            <w:r w:rsidR="003B0060" w:rsidRP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6388" w:type="dxa"/>
            <w:gridSpan w:val="2"/>
            <w:vAlign w:val="center"/>
          </w:tcPr>
          <w:p w:rsidR="00053EB1" w:rsidRDefault="00053EB1" w:rsidP="003B0060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9790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B0060" w:rsidRP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Transmission and Distribution</w:t>
            </w:r>
            <w:r w:rsidR="003B006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:rsidTr="00053EB1">
        <w:trPr>
          <w:trHeight w:val="633"/>
        </w:trPr>
        <w:tc>
          <w:tcPr>
            <w:tcW w:w="4395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9790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E65F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Tr="00053EB1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Tr="0069790C">
        <w:trPr>
          <w:trHeight w:val="550"/>
        </w:trPr>
        <w:tc>
          <w:tcPr>
            <w:tcW w:w="1882" w:type="dxa"/>
            <w:vAlign w:val="center"/>
          </w:tcPr>
          <w:p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:rsidR="00BC621A" w:rsidRDefault="00A33ED0" w:rsidP="007766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35" w:type="dxa"/>
            <w:vAlign w:val="center"/>
          </w:tcPr>
          <w:p w:rsidR="00BC621A" w:rsidRDefault="00A33ED0" w:rsidP="0077660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  <w:vAlign w:val="center"/>
          </w:tcPr>
          <w:p w:rsidR="00BC621A" w:rsidRDefault="00A33ED0" w:rsidP="006979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  <w:vAlign w:val="center"/>
          </w:tcPr>
          <w:p w:rsidR="00BC621A" w:rsidRDefault="00A33ED0" w:rsidP="006979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942" w:type="dxa"/>
            <w:vAlign w:val="center"/>
          </w:tcPr>
          <w:p w:rsidR="00BC621A" w:rsidRDefault="00A33ED0" w:rsidP="0069790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</w:tr>
    </w:tbl>
    <w:p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:rsidTr="0069790C">
        <w:trPr>
          <w:trHeight w:val="522"/>
        </w:trPr>
        <w:tc>
          <w:tcPr>
            <w:tcW w:w="10774" w:type="dxa"/>
            <w:gridSpan w:val="5"/>
          </w:tcPr>
          <w:p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</w:t>
            </w:r>
            <w:r w:rsidR="003041F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:rsidTr="00CE0FDE">
        <w:trPr>
          <w:trHeight w:val="507"/>
        </w:trPr>
        <w:tc>
          <w:tcPr>
            <w:tcW w:w="721" w:type="dxa"/>
          </w:tcPr>
          <w:p w:rsidR="00C824A3" w:rsidRPr="00293D3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</w:tcPr>
          <w:p w:rsidR="00C824A3" w:rsidRPr="009C3EFD" w:rsidRDefault="00CE0FDE" w:rsidP="00CE0FDE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any two differences between the AC and DC Transmission system.</w:t>
            </w:r>
          </w:p>
        </w:tc>
        <w:tc>
          <w:tcPr>
            <w:tcW w:w="989" w:type="dxa"/>
          </w:tcPr>
          <w:p w:rsidR="00C824A3" w:rsidRPr="00D307C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C824A3" w:rsidRPr="00293D36" w:rsidRDefault="00C824A3" w:rsidP="00CE0F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0F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824A3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9790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CE0FDE">
        <w:trPr>
          <w:trHeight w:val="522"/>
        </w:trPr>
        <w:tc>
          <w:tcPr>
            <w:tcW w:w="721" w:type="dxa"/>
          </w:tcPr>
          <w:p w:rsidR="00C824A3" w:rsidRPr="00293D3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</w:tcPr>
          <w:p w:rsidR="00C824A3" w:rsidRPr="009C3EFD" w:rsidRDefault="00CE0FDE" w:rsidP="00CE0FDE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advantages of typical mesh type and radial power system structure.</w:t>
            </w:r>
          </w:p>
        </w:tc>
        <w:tc>
          <w:tcPr>
            <w:tcW w:w="989" w:type="dxa"/>
          </w:tcPr>
          <w:p w:rsidR="00C824A3" w:rsidRPr="00D307C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C824A3" w:rsidRPr="00293D36" w:rsidRDefault="00C824A3" w:rsidP="00CE0F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0F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824A3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9790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973FB5">
        <w:trPr>
          <w:trHeight w:val="507"/>
        </w:trPr>
        <w:tc>
          <w:tcPr>
            <w:tcW w:w="721" w:type="dxa"/>
          </w:tcPr>
          <w:p w:rsidR="00C824A3" w:rsidRPr="00293D3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vAlign w:val="center"/>
          </w:tcPr>
          <w:p w:rsidR="00C824A3" w:rsidRPr="005361B1" w:rsidRDefault="00CE0FDE" w:rsidP="0069790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E6C43">
              <w:rPr>
                <w:rFonts w:ascii="Cambria" w:hAnsi="Cambria" w:cstheme="minorHAnsi"/>
                <w:sz w:val="24"/>
                <w:szCs w:val="24"/>
              </w:rPr>
              <w:t>What comes to mind first when you think about the basic aspects of AC power transmission? Can you mention at least one critical factor that defines it?</w:t>
            </w:r>
          </w:p>
        </w:tc>
        <w:tc>
          <w:tcPr>
            <w:tcW w:w="989" w:type="dxa"/>
          </w:tcPr>
          <w:p w:rsidR="00C824A3" w:rsidRPr="00D307C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C824A3" w:rsidRPr="00293D36" w:rsidRDefault="00BB66AD" w:rsidP="00CE0F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0F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824A3" w:rsidRDefault="00C824A3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973FB5">
        <w:trPr>
          <w:trHeight w:val="522"/>
        </w:trPr>
        <w:tc>
          <w:tcPr>
            <w:tcW w:w="721" w:type="dxa"/>
          </w:tcPr>
          <w:p w:rsidR="00C824A3" w:rsidRPr="00293D3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vAlign w:val="center"/>
          </w:tcPr>
          <w:p w:rsidR="00C824A3" w:rsidRPr="005361B1" w:rsidRDefault="00CE0FDE" w:rsidP="0069790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FDE">
              <w:rPr>
                <w:rFonts w:ascii="Cambria" w:hAnsi="Cambria" w:cstheme="minorHAnsi"/>
                <w:sz w:val="24"/>
                <w:szCs w:val="24"/>
              </w:rPr>
              <w:t>Why would a utility firm need to understand the differences between AC and DC distributors? Can you recollect a simple reason why one could be preferred over the other?</w:t>
            </w:r>
          </w:p>
        </w:tc>
        <w:tc>
          <w:tcPr>
            <w:tcW w:w="989" w:type="dxa"/>
          </w:tcPr>
          <w:p w:rsidR="00C824A3" w:rsidRPr="00D307C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C824A3" w:rsidRPr="00293D36" w:rsidRDefault="00BB66AD" w:rsidP="00CE0FD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E0FD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824A3" w:rsidRDefault="00C824A3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:rsidTr="00973FB5">
        <w:trPr>
          <w:trHeight w:val="507"/>
        </w:trPr>
        <w:tc>
          <w:tcPr>
            <w:tcW w:w="721" w:type="dxa"/>
          </w:tcPr>
          <w:p w:rsidR="00C824A3" w:rsidRPr="00293D3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vAlign w:val="center"/>
          </w:tcPr>
          <w:p w:rsidR="00C824A3" w:rsidRPr="005E7823" w:rsidRDefault="00CE0FDE" w:rsidP="0069790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Summarize</w:t>
            </w:r>
            <w:r w:rsidRPr="00632C0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the </w:t>
            </w:r>
            <w:r w:rsidRPr="00632C0B">
              <w:rPr>
                <w:rFonts w:ascii="Cambria" w:hAnsi="Cambria" w:cstheme="minorHAnsi"/>
                <w:sz w:val="24"/>
                <w:szCs w:val="24"/>
              </w:rPr>
              <w:t>reason why the transmission lines are three phase 3 wire circuits while distribution lines are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632C0B">
              <w:rPr>
                <w:rFonts w:ascii="Cambria" w:hAnsi="Cambria" w:cstheme="minorHAnsi"/>
                <w:sz w:val="24"/>
                <w:szCs w:val="24"/>
              </w:rPr>
              <w:t>three phase 4 wire circuits</w:t>
            </w:r>
          </w:p>
        </w:tc>
        <w:tc>
          <w:tcPr>
            <w:tcW w:w="989" w:type="dxa"/>
          </w:tcPr>
          <w:p w:rsidR="00C824A3" w:rsidRPr="00D307C6" w:rsidRDefault="00C824A3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C824A3" w:rsidRPr="00293D36" w:rsidRDefault="00BB66AD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</w:tcPr>
          <w:p w:rsidR="00C824A3" w:rsidRDefault="00C824A3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:rsidTr="00973FB5">
        <w:trPr>
          <w:trHeight w:val="507"/>
        </w:trPr>
        <w:tc>
          <w:tcPr>
            <w:tcW w:w="721" w:type="dxa"/>
          </w:tcPr>
          <w:p w:rsidR="00076DE0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vAlign w:val="center"/>
          </w:tcPr>
          <w:p w:rsidR="00076DE0" w:rsidRPr="00293D36" w:rsidRDefault="00452815" w:rsidP="0069790C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52815">
              <w:rPr>
                <w:rFonts w:ascii="Cambria" w:hAnsi="Cambria" w:cstheme="minorHAnsi"/>
                <w:sz w:val="24"/>
                <w:szCs w:val="24"/>
              </w:rPr>
              <w:t>What are the key differences between primary distribution and secondary distribution systems?</w:t>
            </w:r>
          </w:p>
        </w:tc>
        <w:tc>
          <w:tcPr>
            <w:tcW w:w="989" w:type="dxa"/>
          </w:tcPr>
          <w:p w:rsidR="00076DE0" w:rsidRPr="00D307C6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076DE0" w:rsidRDefault="00BB66AD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</w:tcPr>
          <w:p w:rsidR="00076DE0" w:rsidRDefault="00076DE0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:rsidTr="00973FB5">
        <w:trPr>
          <w:trHeight w:val="507"/>
        </w:trPr>
        <w:tc>
          <w:tcPr>
            <w:tcW w:w="721" w:type="dxa"/>
          </w:tcPr>
          <w:p w:rsidR="00076DE0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vAlign w:val="center"/>
          </w:tcPr>
          <w:p w:rsidR="00076DE0" w:rsidRPr="00293D36" w:rsidRDefault="005C2BF2" w:rsidP="0069790C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List the i</w:t>
            </w:r>
            <w:r w:rsidRPr="006600C3">
              <w:rPr>
                <w:rFonts w:ascii="Cambria" w:hAnsi="Cambria" w:cstheme="minorHAnsi"/>
                <w:sz w:val="24"/>
                <w:szCs w:val="24"/>
              </w:rPr>
              <w:t>mportant factors to be considered while deciding the transmission systems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</w:tcPr>
          <w:p w:rsidR="00076DE0" w:rsidRPr="00D307C6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076DE0" w:rsidRDefault="00BB66AD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</w:tcPr>
          <w:p w:rsidR="00076DE0" w:rsidRDefault="00076DE0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:rsidTr="00973FB5">
        <w:trPr>
          <w:trHeight w:val="507"/>
        </w:trPr>
        <w:tc>
          <w:tcPr>
            <w:tcW w:w="721" w:type="dxa"/>
          </w:tcPr>
          <w:p w:rsidR="00076DE0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vAlign w:val="center"/>
          </w:tcPr>
          <w:p w:rsidR="00076DE0" w:rsidRPr="00E33595" w:rsidRDefault="005C2BF2" w:rsidP="005C2BF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0E77B0">
              <w:rPr>
                <w:rFonts w:ascii="Cambria" w:hAnsi="Cambria" w:cstheme="minorHAnsi"/>
                <w:sz w:val="24"/>
                <w:szCs w:val="24"/>
              </w:rPr>
              <w:t xml:space="preserve">Mention the typical range of distances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and the voltage range </w:t>
            </w:r>
            <w:r w:rsidRPr="000E77B0">
              <w:rPr>
                <w:rFonts w:ascii="Cambria" w:hAnsi="Cambria" w:cstheme="minorHAnsi"/>
                <w:sz w:val="24"/>
                <w:szCs w:val="24"/>
              </w:rPr>
              <w:t xml:space="preserve">that define a </w:t>
            </w:r>
            <w:r>
              <w:rPr>
                <w:rFonts w:ascii="Cambria" w:hAnsi="Cambria" w:cstheme="minorHAnsi"/>
                <w:sz w:val="24"/>
                <w:szCs w:val="24"/>
              </w:rPr>
              <w:t>medium</w:t>
            </w:r>
            <w:r w:rsidRPr="000E77B0">
              <w:rPr>
                <w:rFonts w:ascii="Cambria" w:hAnsi="Cambria" w:cstheme="minorHAnsi"/>
                <w:sz w:val="24"/>
                <w:szCs w:val="24"/>
              </w:rPr>
              <w:t xml:space="preserve"> transmission line</w:t>
            </w:r>
          </w:p>
        </w:tc>
        <w:tc>
          <w:tcPr>
            <w:tcW w:w="989" w:type="dxa"/>
          </w:tcPr>
          <w:p w:rsidR="00076DE0" w:rsidRPr="00D307C6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076DE0" w:rsidRDefault="00BB66AD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</w:tcPr>
          <w:p w:rsidR="00076DE0" w:rsidRDefault="00076DE0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:rsidTr="003A62D7">
        <w:trPr>
          <w:trHeight w:val="276"/>
        </w:trPr>
        <w:tc>
          <w:tcPr>
            <w:tcW w:w="721" w:type="dxa"/>
          </w:tcPr>
          <w:p w:rsidR="00076DE0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vAlign w:val="center"/>
          </w:tcPr>
          <w:p w:rsidR="00076DE0" w:rsidRPr="00E33595" w:rsidRDefault="00906E3B" w:rsidP="0069790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Define the </w:t>
            </w:r>
            <w:r w:rsidRPr="00906E3B">
              <w:rPr>
                <w:rFonts w:ascii="Cambria" w:hAnsi="Cambria" w:cstheme="minorHAnsi"/>
                <w:sz w:val="24"/>
                <w:szCs w:val="24"/>
              </w:rPr>
              <w:t>disruptive and visual critical voltages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89" w:type="dxa"/>
          </w:tcPr>
          <w:p w:rsidR="00076DE0" w:rsidRPr="00D307C6" w:rsidRDefault="00076DE0" w:rsidP="00973FB5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076DE0" w:rsidRDefault="00BB66AD" w:rsidP="00906E3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06E3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076DE0" w:rsidRDefault="00776606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:rsidTr="003A7AC0">
        <w:trPr>
          <w:trHeight w:val="507"/>
        </w:trPr>
        <w:tc>
          <w:tcPr>
            <w:tcW w:w="721" w:type="dxa"/>
            <w:vAlign w:val="center"/>
          </w:tcPr>
          <w:p w:rsidR="00076DE0" w:rsidRDefault="00076DE0" w:rsidP="009C3EFD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vAlign w:val="center"/>
          </w:tcPr>
          <w:p w:rsidR="00076DE0" w:rsidRPr="00E33595" w:rsidRDefault="00FC269D" w:rsidP="0069790C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Draw the </w:t>
            </w:r>
            <w:r w:rsidRPr="00FC269D">
              <w:rPr>
                <w:rFonts w:ascii="Cambria" w:hAnsi="Cambria" w:cstheme="minorHAnsi"/>
                <w:sz w:val="24"/>
                <w:szCs w:val="24"/>
              </w:rPr>
              <w:t>Single line diagram of a typical low tension distribution system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989" w:type="dxa"/>
          </w:tcPr>
          <w:p w:rsidR="00076DE0" w:rsidRPr="00D307C6" w:rsidRDefault="00076DE0" w:rsidP="003A7AC0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</w:tcPr>
          <w:p w:rsidR="00076DE0" w:rsidRDefault="00BB66AD" w:rsidP="003A7AC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</w:tcPr>
          <w:p w:rsidR="00076DE0" w:rsidRDefault="00776606" w:rsidP="00BF522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:rsidR="00894339" w:rsidRDefault="00894339" w:rsidP="0069790C">
      <w:pPr>
        <w:spacing w:after="0"/>
        <w:rPr>
          <w:rFonts w:ascii="Cambria" w:hAnsi="Cambria" w:cstheme="minorHAnsi"/>
          <w:b/>
          <w:sz w:val="28"/>
          <w:szCs w:val="28"/>
        </w:rPr>
      </w:pPr>
    </w:p>
    <w:p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02"/>
        <w:gridCol w:w="1316"/>
        <w:gridCol w:w="668"/>
        <w:gridCol w:w="743"/>
      </w:tblGrid>
      <w:tr w:rsidR="00D8462B" w:rsidRPr="00293D36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D307C6" w:rsidRPr="00293D36" w:rsidRDefault="00567AAF" w:rsidP="0004719B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69790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9790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:rsidTr="000B73C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7C6" w:rsidRPr="00293D36" w:rsidRDefault="009F51FE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293D36" w:rsidRDefault="00970703" w:rsidP="00730713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A7A1C">
              <w:rPr>
                <w:rFonts w:ascii="Cambria" w:hAnsi="Cambria" w:cstheme="minorHAnsi"/>
                <w:sz w:val="24"/>
                <w:szCs w:val="24"/>
              </w:rPr>
              <w:t xml:space="preserve">Explain the various </w:t>
            </w:r>
            <w:r>
              <w:rPr>
                <w:rFonts w:ascii="Cambria" w:hAnsi="Cambria" w:cstheme="minorHAnsi"/>
                <w:sz w:val="24"/>
                <w:szCs w:val="24"/>
              </w:rPr>
              <w:t>f</w:t>
            </w:r>
            <w:r w:rsidRPr="008A7A1C">
              <w:rPr>
                <w:rFonts w:ascii="Cambria" w:hAnsi="Cambria" w:cstheme="minorHAnsi"/>
                <w:sz w:val="24"/>
                <w:szCs w:val="24"/>
              </w:rPr>
              <w:t xml:space="preserve">actors </w:t>
            </w:r>
            <w:r>
              <w:rPr>
                <w:rFonts w:ascii="Cambria" w:hAnsi="Cambria" w:cstheme="minorHAnsi"/>
                <w:sz w:val="24"/>
                <w:szCs w:val="24"/>
              </w:rPr>
              <w:t>a</w:t>
            </w:r>
            <w:r w:rsidRPr="008A7A1C">
              <w:rPr>
                <w:rFonts w:ascii="Cambria" w:hAnsi="Cambria" w:cstheme="minorHAnsi"/>
                <w:sz w:val="24"/>
                <w:szCs w:val="24"/>
              </w:rPr>
              <w:t>ffecting Skin Effect in Transmission Lines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and how it can be</w:t>
            </w:r>
            <w:r w:rsidRPr="008A7A1C">
              <w:rPr>
                <w:rFonts w:ascii="Cambria" w:hAnsi="Cambria" w:cstheme="minorHAnsi"/>
                <w:sz w:val="24"/>
                <w:szCs w:val="24"/>
              </w:rPr>
              <w:t xml:space="preserve"> reduce</w:t>
            </w:r>
            <w:r>
              <w:rPr>
                <w:rFonts w:ascii="Cambria" w:hAnsi="Cambria" w:cstheme="minorHAnsi"/>
                <w:sz w:val="24"/>
                <w:szCs w:val="24"/>
              </w:rPr>
              <w:t>d.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7C6" w:rsidRPr="00293D36" w:rsidRDefault="00776606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307C6" w:rsidRPr="00293D36" w:rsidRDefault="00D307C6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7660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307C6" w:rsidRDefault="00D307C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76606" w:rsidRPr="00293D36" w:rsidTr="000B73C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CD67BB" w:rsidRDefault="008B3FF0" w:rsidP="008B3FF0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3746F">
              <w:rPr>
                <w:rFonts w:ascii="Cambria" w:hAnsi="Cambria" w:cstheme="minorHAnsi"/>
                <w:sz w:val="24"/>
                <w:szCs w:val="24"/>
              </w:rPr>
              <w:t xml:space="preserve">A 3-phase, </w:t>
            </w: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  <w:r w:rsidRPr="00C3746F">
              <w:rPr>
                <w:rFonts w:ascii="Cambria" w:hAnsi="Cambria" w:cstheme="minorHAnsi"/>
                <w:sz w:val="24"/>
                <w:szCs w:val="24"/>
              </w:rPr>
              <w:t xml:space="preserve">0 Hz, 66 kV overhead line conductors </w:t>
            </w:r>
            <w:r>
              <w:rPr>
                <w:rFonts w:ascii="Cambria" w:hAnsi="Cambria" w:cstheme="minorHAnsi"/>
                <w:sz w:val="24"/>
                <w:szCs w:val="24"/>
              </w:rPr>
              <w:t>“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abc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 xml:space="preserve">” </w:t>
            </w:r>
            <w:r w:rsidRPr="00C3746F">
              <w:rPr>
                <w:rFonts w:ascii="Cambria" w:hAnsi="Cambria" w:cstheme="minorHAnsi"/>
                <w:sz w:val="24"/>
                <w:szCs w:val="24"/>
              </w:rPr>
              <w:t xml:space="preserve">are placed in a horizontal plane </w:t>
            </w:r>
            <w:r>
              <w:rPr>
                <w:rFonts w:ascii="Cambria" w:hAnsi="Cambria" w:cstheme="minorHAnsi"/>
                <w:sz w:val="24"/>
                <w:szCs w:val="24"/>
              </w:rPr>
              <w:t>“a to b is 2.5m”, “b to c is 2.5m” and “a to c is 5.0m</w:t>
            </w:r>
            <w:proofErr w:type="gramStart"/>
            <w:r>
              <w:rPr>
                <w:rFonts w:ascii="Cambria" w:hAnsi="Cambria" w:cstheme="minorHAnsi"/>
                <w:sz w:val="24"/>
                <w:szCs w:val="24"/>
              </w:rPr>
              <w:t xml:space="preserve">” </w:t>
            </w:r>
            <w:r w:rsidRPr="00C3746F">
              <w:rPr>
                <w:rFonts w:ascii="Cambria" w:hAnsi="Cambria" w:cstheme="minorHAnsi"/>
                <w:sz w:val="24"/>
                <w:szCs w:val="24"/>
              </w:rPr>
              <w:t>.</w:t>
            </w:r>
            <w:proofErr w:type="gramEnd"/>
            <w:r w:rsidRPr="00C3746F">
              <w:rPr>
                <w:rFonts w:ascii="Cambria" w:hAnsi="Cambria" w:cstheme="minorHAnsi"/>
                <w:sz w:val="24"/>
                <w:szCs w:val="24"/>
              </w:rPr>
              <w:t xml:space="preserve"> The conductor diameter is </w:t>
            </w:r>
            <w:r>
              <w:rPr>
                <w:rFonts w:ascii="Cambria" w:hAnsi="Cambria" w:cstheme="minorHAnsi"/>
                <w:sz w:val="24"/>
                <w:szCs w:val="24"/>
              </w:rPr>
              <w:t>2.0</w:t>
            </w:r>
            <w:r w:rsidRPr="00C3746F">
              <w:rPr>
                <w:rFonts w:ascii="Cambria" w:hAnsi="Cambria" w:cstheme="minorHAnsi"/>
                <w:sz w:val="24"/>
                <w:szCs w:val="24"/>
              </w:rPr>
              <w:t xml:space="preserve"> cm. If the line length is 1</w:t>
            </w: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Pr="00C3746F">
              <w:rPr>
                <w:rFonts w:ascii="Cambria" w:hAnsi="Cambria" w:cstheme="minorHAnsi"/>
                <w:sz w:val="24"/>
                <w:szCs w:val="24"/>
              </w:rPr>
              <w:t>0 km, calculate (</w:t>
            </w:r>
            <w:proofErr w:type="spellStart"/>
            <w:r w:rsidRPr="00C3746F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C3746F">
              <w:rPr>
                <w:rFonts w:ascii="Cambria" w:hAnsi="Cambria" w:cstheme="minorHAnsi"/>
                <w:sz w:val="24"/>
                <w:szCs w:val="24"/>
              </w:rPr>
              <w:t>) capacitance per phase, (ii) charging current per phase, assuming complete transposition of the line.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0B73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76606" w:rsidRPr="00293D36" w:rsidTr="0077660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8B3FF0" w:rsidP="000B73CE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1443">
              <w:rPr>
                <w:rFonts w:ascii="Cambria" w:hAnsi="Cambria" w:cstheme="minorHAnsi"/>
                <w:sz w:val="24"/>
                <w:szCs w:val="24"/>
              </w:rPr>
              <w:t>Identify and list important factors to be considered while deciding the transmission systems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776606" w:rsidP="00DC0E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776606" w:rsidP="00DC0E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76606" w:rsidRPr="00293D36" w:rsidTr="00776606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F4749" w:rsidRDefault="008F4749" w:rsidP="008F474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A309E">
              <w:rPr>
                <w:rFonts w:ascii="Cambria" w:hAnsi="Cambria" w:cstheme="minorHAnsi"/>
                <w:sz w:val="24"/>
                <w:szCs w:val="24"/>
              </w:rPr>
              <w:t xml:space="preserve">A 3-phase, </w:t>
            </w:r>
            <w:r>
              <w:rPr>
                <w:rFonts w:ascii="Cambria" w:hAnsi="Cambria" w:cstheme="minorHAnsi"/>
                <w:sz w:val="24"/>
                <w:szCs w:val="24"/>
              </w:rPr>
              <w:t>6</w:t>
            </w:r>
            <w:r w:rsidRPr="009A309E">
              <w:rPr>
                <w:rFonts w:ascii="Cambria" w:hAnsi="Cambria" w:cstheme="minorHAnsi"/>
                <w:sz w:val="24"/>
                <w:szCs w:val="24"/>
              </w:rPr>
              <w:t xml:space="preserve">0 Hz, </w:t>
            </w:r>
            <w:r>
              <w:rPr>
                <w:rFonts w:ascii="Cambria" w:hAnsi="Cambria" w:cstheme="minorHAnsi"/>
                <w:sz w:val="24"/>
                <w:szCs w:val="24"/>
              </w:rPr>
              <w:t>220</w:t>
            </w:r>
            <w:r w:rsidRPr="009A309E">
              <w:rPr>
                <w:rFonts w:ascii="Cambria" w:hAnsi="Cambria" w:cstheme="minorHAnsi"/>
                <w:sz w:val="24"/>
                <w:szCs w:val="24"/>
              </w:rPr>
              <w:t xml:space="preserve"> kV overhead line has conductors placed in a horizontal plane 4 m apart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is shown in Fig. 1</w:t>
            </w:r>
            <w:r w:rsidRPr="009A309E">
              <w:rPr>
                <w:rFonts w:ascii="Cambria" w:hAnsi="Cambria" w:cstheme="minorHAnsi"/>
                <w:sz w:val="24"/>
                <w:szCs w:val="24"/>
              </w:rPr>
              <w:t>. Conductor diameter is 2</w:t>
            </w:r>
            <w:r>
              <w:rPr>
                <w:rFonts w:ascii="Cambria" w:hAnsi="Cambria" w:cstheme="minorHAnsi"/>
                <w:sz w:val="24"/>
                <w:szCs w:val="24"/>
              </w:rPr>
              <w:t>.5</w:t>
            </w:r>
            <w:r w:rsidRPr="009A309E">
              <w:rPr>
                <w:rFonts w:ascii="Cambria" w:hAnsi="Cambria" w:cstheme="minorHAnsi"/>
                <w:sz w:val="24"/>
                <w:szCs w:val="24"/>
              </w:rPr>
              <w:t xml:space="preserve"> cm. If the line length is </w:t>
            </w:r>
            <w:r>
              <w:rPr>
                <w:rFonts w:ascii="Cambria" w:hAnsi="Cambria" w:cstheme="minorHAnsi"/>
                <w:sz w:val="24"/>
                <w:szCs w:val="24"/>
              </w:rPr>
              <w:t>2</w:t>
            </w:r>
            <w:r w:rsidRPr="009A309E">
              <w:rPr>
                <w:rFonts w:ascii="Cambria" w:hAnsi="Cambria" w:cstheme="minorHAnsi"/>
                <w:sz w:val="24"/>
                <w:szCs w:val="24"/>
              </w:rPr>
              <w:t>00 km, calculate the charging current per phase assuming complete transposition</w:t>
            </w:r>
          </w:p>
          <w:p w:rsidR="008F4749" w:rsidRDefault="008F4749" w:rsidP="008F474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81280</wp:posOffset>
                  </wp:positionV>
                  <wp:extent cx="2286000" cy="457200"/>
                  <wp:effectExtent l="1905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F4749" w:rsidRDefault="008F4749" w:rsidP="008F474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8F4749" w:rsidRDefault="008F4749" w:rsidP="008F474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776606" w:rsidRPr="00F35456" w:rsidRDefault="008F4749" w:rsidP="008F4749">
            <w:pPr>
              <w:spacing w:after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Fig. 1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776606" w:rsidP="00DC0E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6606" w:rsidRPr="00293D36" w:rsidRDefault="00776606" w:rsidP="00DC0E8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:rsidTr="00776606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0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37737B" w:rsidRDefault="00435974" w:rsidP="0037737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35974">
              <w:rPr>
                <w:rFonts w:ascii="Cambria" w:hAnsi="Cambria" w:cstheme="minorHAnsi"/>
                <w:sz w:val="24"/>
                <w:szCs w:val="24"/>
              </w:rPr>
              <w:t>Describe the importance of the connection between sending-end and receiving-end parameters in relation to the ABCD constants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applied to short transmission line. 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435974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</w:t>
            </w:r>
            <w:r w:rsidR="0077660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5E7823" w:rsidRDefault="00BD0E40" w:rsidP="005E782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0E40">
              <w:rPr>
                <w:rFonts w:ascii="Cambria" w:hAnsi="Cambria" w:cstheme="minorHAnsi"/>
                <w:sz w:val="24"/>
                <w:szCs w:val="24"/>
              </w:rPr>
              <w:t xml:space="preserve">A single phase overhead transmission line delivers 1100 kW at 33 kV at 0·8 </w:t>
            </w:r>
            <w:proofErr w:type="spellStart"/>
            <w:r w:rsidRPr="00BD0E40">
              <w:rPr>
                <w:rFonts w:ascii="Cambria" w:hAnsi="Cambria" w:cstheme="minorHAnsi"/>
                <w:sz w:val="24"/>
                <w:szCs w:val="24"/>
              </w:rPr>
              <w:t>p.f</w:t>
            </w:r>
            <w:proofErr w:type="spellEnd"/>
            <w:r w:rsidRPr="00BD0E40">
              <w:rPr>
                <w:rFonts w:ascii="Cambria" w:hAnsi="Cambria" w:cstheme="minorHAnsi"/>
                <w:sz w:val="24"/>
                <w:szCs w:val="24"/>
              </w:rPr>
              <w:t>. lagging. The total resistance and inductive reactance of the line are 10 Ω a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nd 15 Ω respectively. Determine: </w:t>
            </w:r>
            <w:r w:rsidRPr="00BD0E40">
              <w:rPr>
                <w:rFonts w:ascii="Cambria" w:hAnsi="Cambria" w:cstheme="minorHAnsi"/>
                <w:sz w:val="24"/>
                <w:szCs w:val="24"/>
              </w:rPr>
              <w:t>(</w:t>
            </w:r>
            <w:proofErr w:type="spellStart"/>
            <w:r w:rsidRPr="00BD0E40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BD0E40">
              <w:rPr>
                <w:rFonts w:ascii="Cambria" w:hAnsi="Cambria" w:cstheme="minorHAnsi"/>
                <w:sz w:val="24"/>
                <w:szCs w:val="24"/>
              </w:rPr>
              <w:t>) sending end voltage (ii) sending end power factor and (iii) transmission efficiency.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435974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  <w:r w:rsidR="0077660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37737B" w:rsidRDefault="00776606" w:rsidP="0037737B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D0E40" w:rsidRPr="00BD0E40" w:rsidRDefault="00BD0E40" w:rsidP="00BD0E4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0E40">
              <w:rPr>
                <w:rFonts w:ascii="Cambria" w:hAnsi="Cambria" w:cstheme="minorHAnsi"/>
                <w:sz w:val="24"/>
                <w:szCs w:val="24"/>
              </w:rPr>
              <w:t xml:space="preserve">A Power is transferred from Bengaluru to </w:t>
            </w:r>
            <w:proofErr w:type="spellStart"/>
            <w:r w:rsidRPr="00BD0E40">
              <w:rPr>
                <w:rFonts w:ascii="Cambria" w:hAnsi="Cambria" w:cstheme="minorHAnsi"/>
                <w:sz w:val="24"/>
                <w:szCs w:val="24"/>
              </w:rPr>
              <w:t>Mysuru</w:t>
            </w:r>
            <w:proofErr w:type="spellEnd"/>
            <w:r w:rsidRPr="00BD0E40">
              <w:rPr>
                <w:rFonts w:ascii="Cambria" w:hAnsi="Cambria" w:cstheme="minorHAnsi"/>
                <w:sz w:val="24"/>
                <w:szCs w:val="24"/>
              </w:rPr>
              <w:t xml:space="preserve"> through a 3-phase, which is having line length is 143.6 km long, supply frequency is 50-Hz. The transmission line has following line constants: </w:t>
            </w:r>
          </w:p>
          <w:p w:rsidR="00BD0E40" w:rsidRPr="00BD0E40" w:rsidRDefault="00BD0E40" w:rsidP="00BD0E4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0E40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Resistance/phase/km = 0·1 Ω </w:t>
            </w:r>
          </w:p>
          <w:p w:rsidR="00BD0E40" w:rsidRPr="00BD0E40" w:rsidRDefault="00BD0E40" w:rsidP="00BD0E4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0E40">
              <w:rPr>
                <w:rFonts w:ascii="Cambria" w:hAnsi="Cambria" w:cstheme="minorHAnsi"/>
                <w:sz w:val="24"/>
                <w:szCs w:val="24"/>
              </w:rPr>
              <w:t>Reactance/phase/km = 0·5 Ω</w:t>
            </w:r>
          </w:p>
          <w:p w:rsidR="00BD0E40" w:rsidRPr="00BD0E40" w:rsidRDefault="00BD0E40" w:rsidP="00BD0E4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BD0E40">
              <w:rPr>
                <w:rFonts w:ascii="Cambria" w:hAnsi="Cambria" w:cstheme="minorHAnsi"/>
                <w:sz w:val="24"/>
                <w:szCs w:val="24"/>
              </w:rPr>
              <w:t>Suscept</w:t>
            </w:r>
            <w:r>
              <w:rPr>
                <w:rFonts w:ascii="Cambria" w:hAnsi="Cambria" w:cstheme="minorHAnsi"/>
                <w:sz w:val="24"/>
                <w:szCs w:val="24"/>
              </w:rPr>
              <w:t>ance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/phase/km = 10 × 10</w:t>
            </w:r>
            <w:r w:rsidRPr="00BD0E40">
              <w:rPr>
                <w:rFonts w:ascii="Cambria" w:hAnsi="Cambria" w:cstheme="minorHAnsi"/>
                <w:sz w:val="24"/>
                <w:szCs w:val="24"/>
                <w:vertAlign w:val="superscript"/>
              </w:rPr>
              <w:t>−6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S</w:t>
            </w:r>
          </w:p>
          <w:p w:rsidR="00776606" w:rsidRPr="005E7823" w:rsidRDefault="00BD0E40" w:rsidP="00BD0E4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D0E40">
              <w:rPr>
                <w:rFonts w:ascii="Cambria" w:hAnsi="Cambria" w:cstheme="minorHAnsi"/>
                <w:sz w:val="24"/>
                <w:szCs w:val="24"/>
              </w:rPr>
              <w:t xml:space="preserve">If the line supplies load of 20 MW at 0·9 </w:t>
            </w:r>
            <w:proofErr w:type="spellStart"/>
            <w:r w:rsidRPr="00BD0E40">
              <w:rPr>
                <w:rFonts w:ascii="Cambria" w:hAnsi="Cambria" w:cstheme="minorHAnsi"/>
                <w:sz w:val="24"/>
                <w:szCs w:val="24"/>
              </w:rPr>
              <w:t>p.f</w:t>
            </w:r>
            <w:proofErr w:type="spellEnd"/>
            <w:r w:rsidRPr="00BD0E40">
              <w:rPr>
                <w:rFonts w:ascii="Cambria" w:hAnsi="Cambria" w:cstheme="minorHAnsi"/>
                <w:sz w:val="24"/>
                <w:szCs w:val="24"/>
              </w:rPr>
              <w:t>. lagging at 66 kV at the receiving end, Identify the suitable transmission line that required to transfer the power &amp; Compute;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Sending end Power factor,  </w:t>
            </w:r>
            <w:r w:rsidRPr="00BD0E40">
              <w:rPr>
                <w:rFonts w:ascii="Cambria" w:hAnsi="Cambria" w:cstheme="minorHAnsi"/>
                <w:sz w:val="24"/>
                <w:szCs w:val="24"/>
              </w:rPr>
              <w:t xml:space="preserve">Regulation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and </w:t>
            </w:r>
            <w:r w:rsidRPr="00BD0E40">
              <w:rPr>
                <w:rFonts w:ascii="Cambria" w:hAnsi="Cambria" w:cstheme="minorHAnsi"/>
                <w:sz w:val="24"/>
                <w:szCs w:val="24"/>
              </w:rPr>
              <w:t>Transmission efficiency</w:t>
            </w:r>
            <w:r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83"/>
        <w:gridCol w:w="728"/>
      </w:tblGrid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5E7823" w:rsidRDefault="00C5756B" w:rsidP="00A9478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5756B">
              <w:rPr>
                <w:rFonts w:ascii="Cambria" w:hAnsi="Cambria" w:cstheme="minorHAnsi"/>
                <w:sz w:val="24"/>
                <w:szCs w:val="24"/>
              </w:rPr>
              <w:t>Explain the disruptive critical voltage and visual critical voltage with necessary equations and usual notations.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5E7823" w:rsidRDefault="00BD0E40" w:rsidP="00426254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26254" w:rsidRPr="00426254">
              <w:rPr>
                <w:rFonts w:ascii="Cambria" w:hAnsi="Cambria" w:cstheme="minorHAnsi"/>
                <w:sz w:val="24"/>
                <w:szCs w:val="24"/>
              </w:rPr>
              <w:t>A transmission line has a span of 200 meters between level supports. The conductor has a cross-sectional area of 1·29 cm^</w:t>
            </w:r>
            <w:proofErr w:type="gramStart"/>
            <w:r w:rsidR="00426254" w:rsidRPr="00426254">
              <w:rPr>
                <w:rFonts w:ascii="Cambria" w:hAnsi="Cambria" w:cstheme="minorHAnsi"/>
                <w:sz w:val="24"/>
                <w:szCs w:val="24"/>
              </w:rPr>
              <w:t>2 ,</w:t>
            </w:r>
            <w:proofErr w:type="gramEnd"/>
            <w:r w:rsidR="00426254" w:rsidRPr="00426254">
              <w:rPr>
                <w:rFonts w:ascii="Cambria" w:hAnsi="Cambria" w:cstheme="minorHAnsi"/>
                <w:sz w:val="24"/>
                <w:szCs w:val="24"/>
              </w:rPr>
              <w:t xml:space="preserve"> weighs 1170 kg/km and has a breaking stress of 4218 kg/cm2 . List all the unknown parameters that could be found from given data and compute the same, take safety factor is 5, allowing a wind pressure of 122 kg per square </w:t>
            </w:r>
            <w:proofErr w:type="spellStart"/>
            <w:r w:rsidR="00426254" w:rsidRPr="00426254">
              <w:rPr>
                <w:rFonts w:ascii="Cambria" w:hAnsi="Cambria" w:cstheme="minorHAnsi"/>
                <w:sz w:val="24"/>
                <w:szCs w:val="24"/>
              </w:rPr>
              <w:t>metre</w:t>
            </w:r>
            <w:proofErr w:type="spellEnd"/>
            <w:r w:rsidR="00426254" w:rsidRPr="00426254">
              <w:rPr>
                <w:rFonts w:ascii="Cambria" w:hAnsi="Cambria" w:cstheme="minorHAnsi"/>
                <w:sz w:val="24"/>
                <w:szCs w:val="24"/>
              </w:rPr>
              <w:t xml:space="preserve"> of projected area. What is the vertical sag?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5E7823" w:rsidRDefault="00AE0215" w:rsidP="00A9478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Explain the major components used in the overhead construction of transmission line.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5E7823" w:rsidRDefault="00FC16A8" w:rsidP="00FC16A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284B1F">
              <w:rPr>
                <w:rFonts w:ascii="Cambria" w:hAnsi="Cambria" w:cstheme="minorHAnsi"/>
                <w:sz w:val="24"/>
                <w:szCs w:val="24"/>
              </w:rPr>
              <w:t>In a 33 kV overhead line, there are three units in the string of insulators. If the capacitance between e</w:t>
            </w:r>
            <w:r>
              <w:rPr>
                <w:rFonts w:ascii="Cambria" w:hAnsi="Cambria" w:cstheme="minorHAnsi"/>
                <w:sz w:val="24"/>
                <w:szCs w:val="24"/>
              </w:rPr>
              <w:t>ach insulator pin and earth is 12</w:t>
            </w:r>
            <w:r w:rsidRPr="00284B1F">
              <w:rPr>
                <w:rFonts w:ascii="Cambria" w:hAnsi="Cambria" w:cstheme="minorHAnsi"/>
                <w:sz w:val="24"/>
                <w:szCs w:val="24"/>
              </w:rPr>
              <w:t>% of self-capacitance of each insulator, find (</w:t>
            </w:r>
            <w:proofErr w:type="spellStart"/>
            <w:r w:rsidRPr="00284B1F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284B1F">
              <w:rPr>
                <w:rFonts w:ascii="Cambria" w:hAnsi="Cambria" w:cstheme="minorHAnsi"/>
                <w:sz w:val="24"/>
                <w:szCs w:val="24"/>
              </w:rPr>
              <w:t>) the distribution of voltage over 3 insulators and (ii) string efficiency.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17"/>
        <w:gridCol w:w="1301"/>
        <w:gridCol w:w="683"/>
        <w:gridCol w:w="728"/>
      </w:tblGrid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5E7823" w:rsidRDefault="0046250D" w:rsidP="003A7AC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A05CE">
              <w:rPr>
                <w:rFonts w:ascii="Cambria" w:hAnsi="Cambria" w:cstheme="minorHAnsi"/>
                <w:sz w:val="24"/>
                <w:szCs w:val="24"/>
              </w:rPr>
              <w:t>Explain the purpose and basic functions of a distribution system in an electrical network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with necessary diagram.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46250D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</w:t>
            </w:r>
            <w:r w:rsidR="0077660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372" w:rsidRDefault="003A0372" w:rsidP="003A037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Two tram cars, A and B, located 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 km and </w:t>
            </w:r>
            <w:r>
              <w:rPr>
                <w:rFonts w:ascii="Cambria" w:hAnsi="Cambria" w:cstheme="minorHAnsi"/>
                <w:sz w:val="24"/>
                <w:szCs w:val="24"/>
              </w:rPr>
              <w:t>8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 km from a substation, respectively, return </w:t>
            </w:r>
            <w:r>
              <w:rPr>
                <w:rFonts w:ascii="Cambria" w:hAnsi="Cambria" w:cstheme="minorHAnsi"/>
                <w:sz w:val="24"/>
                <w:szCs w:val="24"/>
              </w:rPr>
              <w:t>60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 A and 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0 A of current to the rails. The substation operates at </w:t>
            </w:r>
            <w:r>
              <w:rPr>
                <w:rFonts w:ascii="Cambria" w:hAnsi="Cambria" w:cstheme="minorHAnsi"/>
                <w:sz w:val="24"/>
                <w:szCs w:val="24"/>
              </w:rPr>
              <w:t>4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>00 V DC. The resistance of the trolley wire is 0.2 Ω per km, while the track resistance is 0.</w:t>
            </w:r>
            <w:r>
              <w:rPr>
                <w:rFonts w:ascii="Cambria" w:hAnsi="Cambria" w:cstheme="minorHAnsi"/>
                <w:sz w:val="24"/>
                <w:szCs w:val="24"/>
              </w:rPr>
              <w:t>25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 Ω per km. Determine the voltage across each tram car.</w:t>
            </w:r>
          </w:p>
          <w:p w:rsidR="00776606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33655</wp:posOffset>
                  </wp:positionV>
                  <wp:extent cx="3362325" cy="2257425"/>
                  <wp:effectExtent l="19050" t="0" r="9525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37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  <w:p w:rsidR="003A0372" w:rsidRPr="005E7823" w:rsidRDefault="003A0372" w:rsidP="003A62D7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4625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46250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144EB" w:rsidRPr="00D8462B" w:rsidRDefault="009144EB" w:rsidP="0046250D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5E7823" w:rsidRDefault="0046250D" w:rsidP="003A7AC0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A05CE">
              <w:rPr>
                <w:rFonts w:ascii="Cambria" w:hAnsi="Cambria" w:cstheme="minorHAnsi"/>
                <w:sz w:val="24"/>
                <w:szCs w:val="24"/>
              </w:rPr>
              <w:t>Summarize the key requirements of an efficient distribution system.</w:t>
            </w: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46250D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</w:t>
            </w:r>
            <w:r w:rsidR="00776606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776606" w:rsidRPr="00293D36" w:rsidTr="0021378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1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A0372" w:rsidRPr="003A0372" w:rsidRDefault="003A0372" w:rsidP="003A037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The various blocks of Presidency University are supplied through a DC distributor line connected to the main distribution point to meet their load demands. The distributor is a 2-wire system (AB) with a total length of 300 meters and is fed from point A. If the maximum allowable voltage drop is limited to </w:t>
            </w:r>
            <w:r>
              <w:rPr>
                <w:rFonts w:ascii="Cambria" w:hAnsi="Cambria" w:cstheme="minorHAnsi"/>
                <w:sz w:val="24"/>
                <w:szCs w:val="24"/>
              </w:rPr>
              <w:t>15</w:t>
            </w: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 V, determine the cross-sectional area of the distributor conductor. Assume the resistivity of the material, </w:t>
            </w:r>
          </w:p>
          <w:p w:rsidR="00776606" w:rsidRDefault="003A0372" w:rsidP="003A037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3A0372">
              <w:rPr>
                <w:rFonts w:ascii="Cambria" w:hAnsi="Cambria" w:cstheme="minorHAnsi"/>
                <w:sz w:val="24"/>
                <w:szCs w:val="24"/>
              </w:rPr>
              <w:t xml:space="preserve">ρ=1.78×10^−8 </w:t>
            </w:r>
            <w:proofErr w:type="spellStart"/>
            <w:r w:rsidRPr="003A0372">
              <w:rPr>
                <w:rFonts w:ascii="Cambria" w:hAnsi="Cambria" w:cstheme="minorHAnsi"/>
                <w:sz w:val="24"/>
                <w:szCs w:val="24"/>
              </w:rPr>
              <w:t>Ωm</w:t>
            </w:r>
            <w:proofErr w:type="spellEnd"/>
            <w:r w:rsidRPr="003A0372">
              <w:rPr>
                <w:rFonts w:ascii="Cambria" w:hAnsi="Cambria" w:cstheme="minorHAnsi"/>
                <w:sz w:val="24"/>
                <w:szCs w:val="24"/>
              </w:rPr>
              <w:t>. The positions and loads of the blocks are as follows: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6"/>
              <w:gridCol w:w="2673"/>
              <w:gridCol w:w="2752"/>
            </w:tblGrid>
            <w:tr w:rsidR="003A0372" w:rsidRPr="003E0C14" w:rsidTr="00037D99">
              <w:trPr>
                <w:trHeight w:val="57"/>
              </w:trPr>
              <w:tc>
                <w:tcPr>
                  <w:tcW w:w="756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At point</w:t>
                  </w:r>
                </w:p>
              </w:tc>
              <w:tc>
                <w:tcPr>
                  <w:tcW w:w="2091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Distance from A in meters</w:t>
                  </w:r>
                </w:p>
              </w:tc>
              <w:tc>
                <w:tcPr>
                  <w:tcW w:w="2153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Concentrated load in amperes</w:t>
                  </w:r>
                </w:p>
              </w:tc>
            </w:tr>
            <w:tr w:rsidR="003A0372" w:rsidRPr="003E0C14" w:rsidTr="00037D99">
              <w:trPr>
                <w:trHeight w:val="57"/>
              </w:trPr>
              <w:tc>
                <w:tcPr>
                  <w:tcW w:w="756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2091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153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50</w:t>
                  </w:r>
                </w:p>
              </w:tc>
            </w:tr>
            <w:tr w:rsidR="003A0372" w:rsidRPr="003E0C14" w:rsidTr="00037D99">
              <w:trPr>
                <w:trHeight w:val="57"/>
              </w:trPr>
              <w:tc>
                <w:tcPr>
                  <w:tcW w:w="756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2091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153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60</w:t>
                  </w:r>
                </w:p>
              </w:tc>
            </w:tr>
            <w:tr w:rsidR="003A0372" w:rsidRPr="003E0C14" w:rsidTr="00037D99">
              <w:trPr>
                <w:trHeight w:val="57"/>
              </w:trPr>
              <w:tc>
                <w:tcPr>
                  <w:tcW w:w="756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2091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2153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120</w:t>
                  </w:r>
                </w:p>
              </w:tc>
            </w:tr>
            <w:tr w:rsidR="003A0372" w:rsidRPr="003E0C14" w:rsidTr="00037D99">
              <w:trPr>
                <w:trHeight w:val="57"/>
              </w:trPr>
              <w:tc>
                <w:tcPr>
                  <w:tcW w:w="756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2091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 w:rsidRPr="003E0C14">
                    <w:rPr>
                      <w:rFonts w:ascii="Cambria" w:hAnsi="Cambria" w:cstheme="minorHAnsi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2153" w:type="pct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3A0372" w:rsidRPr="003E0C14" w:rsidRDefault="003A0372" w:rsidP="00037D99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3A0372" w:rsidRPr="003A0372" w:rsidRDefault="003A0372" w:rsidP="003A0372">
            <w:pPr>
              <w:spacing w:after="0"/>
              <w:jc w:val="both"/>
              <w:rPr>
                <w:rFonts w:ascii="Cambria" w:hAnsi="Cambria" w:cstheme="minorHAnsi"/>
                <w:sz w:val="12"/>
                <w:szCs w:val="24"/>
              </w:rPr>
            </w:pPr>
          </w:p>
        </w:tc>
        <w:tc>
          <w:tcPr>
            <w:tcW w:w="13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46250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46250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6606" w:rsidRPr="00293D36" w:rsidRDefault="00776606" w:rsidP="0021378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6606" w:rsidRDefault="00776606" w:rsidP="00BF52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5221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:rsidR="009144EB" w:rsidRDefault="009144EB" w:rsidP="006A0524">
      <w:pPr>
        <w:rPr>
          <w:rFonts w:ascii="Arial" w:hAnsi="Arial" w:cs="Arial"/>
          <w:sz w:val="24"/>
          <w:szCs w:val="24"/>
        </w:rPr>
      </w:pPr>
    </w:p>
    <w:p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3B" w:rsidRDefault="007A203B">
      <w:pPr>
        <w:spacing w:line="240" w:lineRule="auto"/>
      </w:pPr>
      <w:r>
        <w:separator/>
      </w:r>
    </w:p>
  </w:endnote>
  <w:endnote w:type="continuationSeparator" w:id="0">
    <w:p w:rsidR="007A203B" w:rsidRDefault="007A2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EE45F8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EE45F8">
      <w:rPr>
        <w:rFonts w:ascii="Times New Roman" w:hAnsi="Times New Roman"/>
        <w:b/>
        <w:sz w:val="24"/>
        <w:szCs w:val="24"/>
      </w:rPr>
      <w:fldChar w:fldCharType="separate"/>
    </w:r>
    <w:r w:rsidR="0004719B">
      <w:rPr>
        <w:rFonts w:ascii="Times New Roman" w:hAnsi="Times New Roman"/>
        <w:b/>
        <w:noProof/>
      </w:rPr>
      <w:t>4</w:t>
    </w:r>
    <w:r w:rsidR="00EE45F8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EE45F8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EE45F8">
      <w:rPr>
        <w:rFonts w:ascii="Times New Roman" w:hAnsi="Times New Roman"/>
        <w:b/>
        <w:sz w:val="24"/>
        <w:szCs w:val="24"/>
      </w:rPr>
      <w:fldChar w:fldCharType="separate"/>
    </w:r>
    <w:r w:rsidR="0004719B">
      <w:rPr>
        <w:rFonts w:ascii="Times New Roman" w:hAnsi="Times New Roman"/>
        <w:b/>
        <w:noProof/>
      </w:rPr>
      <w:t>4</w:t>
    </w:r>
    <w:r w:rsidR="00EE45F8">
      <w:rPr>
        <w:rFonts w:ascii="Times New Roman" w:hAnsi="Times New Roman"/>
        <w:b/>
        <w:sz w:val="24"/>
        <w:szCs w:val="24"/>
      </w:rPr>
      <w:fldChar w:fldCharType="end"/>
    </w:r>
  </w:p>
  <w:p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3B" w:rsidRDefault="007A203B">
      <w:pPr>
        <w:spacing w:after="0"/>
      </w:pPr>
      <w:r>
        <w:separator/>
      </w:r>
    </w:p>
  </w:footnote>
  <w:footnote w:type="continuationSeparator" w:id="0">
    <w:p w:rsidR="007A203B" w:rsidRDefault="007A20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E2F6AA3"/>
    <w:multiLevelType w:val="multilevel"/>
    <w:tmpl w:val="A40E2A2C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4719B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3CE"/>
    <w:rsid w:val="000C158A"/>
    <w:rsid w:val="000D0AAB"/>
    <w:rsid w:val="000D425C"/>
    <w:rsid w:val="000D5F91"/>
    <w:rsid w:val="000D6ACB"/>
    <w:rsid w:val="000E38A4"/>
    <w:rsid w:val="000E5994"/>
    <w:rsid w:val="00102A92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6441"/>
    <w:rsid w:val="001F4F78"/>
    <w:rsid w:val="00201872"/>
    <w:rsid w:val="002035DC"/>
    <w:rsid w:val="00203D7B"/>
    <w:rsid w:val="00205B01"/>
    <w:rsid w:val="00207C2A"/>
    <w:rsid w:val="0021378B"/>
    <w:rsid w:val="002139C2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97EB3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58C9"/>
    <w:rsid w:val="00300447"/>
    <w:rsid w:val="003041F5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737B"/>
    <w:rsid w:val="003806D6"/>
    <w:rsid w:val="00382606"/>
    <w:rsid w:val="003868DC"/>
    <w:rsid w:val="00386D60"/>
    <w:rsid w:val="00387FD2"/>
    <w:rsid w:val="003925EA"/>
    <w:rsid w:val="0039569A"/>
    <w:rsid w:val="003A0372"/>
    <w:rsid w:val="003A3B73"/>
    <w:rsid w:val="003A4B95"/>
    <w:rsid w:val="003A527D"/>
    <w:rsid w:val="003A62D7"/>
    <w:rsid w:val="003A644B"/>
    <w:rsid w:val="003A7AC0"/>
    <w:rsid w:val="003B0060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254"/>
    <w:rsid w:val="00426434"/>
    <w:rsid w:val="00431EE1"/>
    <w:rsid w:val="00435974"/>
    <w:rsid w:val="00442088"/>
    <w:rsid w:val="00452815"/>
    <w:rsid w:val="00453AE8"/>
    <w:rsid w:val="00453B62"/>
    <w:rsid w:val="004579D9"/>
    <w:rsid w:val="00461CCB"/>
    <w:rsid w:val="00461E48"/>
    <w:rsid w:val="0046250D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61B1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3C0A"/>
    <w:rsid w:val="00574E0E"/>
    <w:rsid w:val="00575833"/>
    <w:rsid w:val="00575CF8"/>
    <w:rsid w:val="00575F65"/>
    <w:rsid w:val="00575F88"/>
    <w:rsid w:val="00576E85"/>
    <w:rsid w:val="00583429"/>
    <w:rsid w:val="005864E1"/>
    <w:rsid w:val="0058771F"/>
    <w:rsid w:val="00594AAC"/>
    <w:rsid w:val="005A1FE9"/>
    <w:rsid w:val="005A3E77"/>
    <w:rsid w:val="005A536A"/>
    <w:rsid w:val="005A6347"/>
    <w:rsid w:val="005A64A2"/>
    <w:rsid w:val="005B0F36"/>
    <w:rsid w:val="005B4510"/>
    <w:rsid w:val="005B5111"/>
    <w:rsid w:val="005B6500"/>
    <w:rsid w:val="005C2BF2"/>
    <w:rsid w:val="005C6DAE"/>
    <w:rsid w:val="005D4018"/>
    <w:rsid w:val="005D5817"/>
    <w:rsid w:val="005D5B46"/>
    <w:rsid w:val="005E0F29"/>
    <w:rsid w:val="005E75A0"/>
    <w:rsid w:val="005E7823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9790C"/>
    <w:rsid w:val="006A0524"/>
    <w:rsid w:val="006A7570"/>
    <w:rsid w:val="006B2444"/>
    <w:rsid w:val="006B4512"/>
    <w:rsid w:val="006B4F56"/>
    <w:rsid w:val="006C1437"/>
    <w:rsid w:val="006C1798"/>
    <w:rsid w:val="006C5A74"/>
    <w:rsid w:val="006D4085"/>
    <w:rsid w:val="006E0663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713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606"/>
    <w:rsid w:val="0078040E"/>
    <w:rsid w:val="00784C41"/>
    <w:rsid w:val="0078544C"/>
    <w:rsid w:val="00791216"/>
    <w:rsid w:val="00793125"/>
    <w:rsid w:val="0079640F"/>
    <w:rsid w:val="007A203B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1AC6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22C8"/>
    <w:rsid w:val="0087655F"/>
    <w:rsid w:val="00877268"/>
    <w:rsid w:val="00882A3D"/>
    <w:rsid w:val="00890652"/>
    <w:rsid w:val="00892E4D"/>
    <w:rsid w:val="00894339"/>
    <w:rsid w:val="008A653E"/>
    <w:rsid w:val="008A66C5"/>
    <w:rsid w:val="008A6CD9"/>
    <w:rsid w:val="008B2E48"/>
    <w:rsid w:val="008B3D70"/>
    <w:rsid w:val="008B3FF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4749"/>
    <w:rsid w:val="00902EC8"/>
    <w:rsid w:val="00903116"/>
    <w:rsid w:val="00906E3B"/>
    <w:rsid w:val="00913DEC"/>
    <w:rsid w:val="009144EB"/>
    <w:rsid w:val="00915246"/>
    <w:rsid w:val="0091549A"/>
    <w:rsid w:val="00920A2B"/>
    <w:rsid w:val="009227D2"/>
    <w:rsid w:val="00924E9C"/>
    <w:rsid w:val="0092538F"/>
    <w:rsid w:val="00926BEE"/>
    <w:rsid w:val="00930F43"/>
    <w:rsid w:val="00931523"/>
    <w:rsid w:val="00931589"/>
    <w:rsid w:val="00932A9C"/>
    <w:rsid w:val="009335EB"/>
    <w:rsid w:val="00935AE4"/>
    <w:rsid w:val="00940207"/>
    <w:rsid w:val="009422DB"/>
    <w:rsid w:val="0094381A"/>
    <w:rsid w:val="00947A7C"/>
    <w:rsid w:val="0095189B"/>
    <w:rsid w:val="009544B4"/>
    <w:rsid w:val="009552E2"/>
    <w:rsid w:val="00960CF0"/>
    <w:rsid w:val="00962E16"/>
    <w:rsid w:val="00970676"/>
    <w:rsid w:val="00970703"/>
    <w:rsid w:val="00973546"/>
    <w:rsid w:val="00973FB5"/>
    <w:rsid w:val="00977F04"/>
    <w:rsid w:val="009845BA"/>
    <w:rsid w:val="0099050F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3EFD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9F7BC7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ED0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4789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215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31920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66AD"/>
    <w:rsid w:val="00BB7A48"/>
    <w:rsid w:val="00BC480B"/>
    <w:rsid w:val="00BC621A"/>
    <w:rsid w:val="00BC6A16"/>
    <w:rsid w:val="00BC7011"/>
    <w:rsid w:val="00BD0E40"/>
    <w:rsid w:val="00BD4E15"/>
    <w:rsid w:val="00BD5B1D"/>
    <w:rsid w:val="00BD6279"/>
    <w:rsid w:val="00BF00FE"/>
    <w:rsid w:val="00BF4113"/>
    <w:rsid w:val="00BF5221"/>
    <w:rsid w:val="00BF6AB8"/>
    <w:rsid w:val="00BF7CCD"/>
    <w:rsid w:val="00C041D3"/>
    <w:rsid w:val="00C07A85"/>
    <w:rsid w:val="00C2174D"/>
    <w:rsid w:val="00C2391A"/>
    <w:rsid w:val="00C24DDD"/>
    <w:rsid w:val="00C373B1"/>
    <w:rsid w:val="00C459F2"/>
    <w:rsid w:val="00C47845"/>
    <w:rsid w:val="00C54BC9"/>
    <w:rsid w:val="00C5756B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0DD5"/>
    <w:rsid w:val="00CA22BC"/>
    <w:rsid w:val="00CA280C"/>
    <w:rsid w:val="00CA631C"/>
    <w:rsid w:val="00CB39E2"/>
    <w:rsid w:val="00CB4557"/>
    <w:rsid w:val="00CB583B"/>
    <w:rsid w:val="00CB7A61"/>
    <w:rsid w:val="00CC0778"/>
    <w:rsid w:val="00CC3B8E"/>
    <w:rsid w:val="00CD16DB"/>
    <w:rsid w:val="00CD3799"/>
    <w:rsid w:val="00CD37D5"/>
    <w:rsid w:val="00CD6308"/>
    <w:rsid w:val="00CD67BB"/>
    <w:rsid w:val="00CE0FDE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4FCB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552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3595"/>
    <w:rsid w:val="00E37359"/>
    <w:rsid w:val="00E41554"/>
    <w:rsid w:val="00E44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5FD3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45F8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7D8A"/>
    <w:rsid w:val="00F33E3E"/>
    <w:rsid w:val="00F35456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00D1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16A8"/>
    <w:rsid w:val="00FC269D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0350197-D289-4CF3-AB16-49DA5A7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7A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947A7C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947A7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947A7C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947A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947A7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7A7C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947A7C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947A7C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947A7C"/>
    <w:rPr>
      <w:rFonts w:eastAsia="Times New Roman"/>
    </w:rPr>
  </w:style>
  <w:style w:type="paragraph" w:customStyle="1" w:styleId="Default">
    <w:name w:val="Default"/>
    <w:qFormat/>
    <w:rsid w:val="00947A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947A7C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947A7C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947A7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4CC548-6C4A-4253-A4D7-75916279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201</cp:revision>
  <cp:lastPrinted>2024-12-04T07:08:00Z</cp:lastPrinted>
  <dcterms:created xsi:type="dcterms:W3CDTF">2022-12-06T08:34:00Z</dcterms:created>
  <dcterms:modified xsi:type="dcterms:W3CDTF">2025-01-11T11:52:00Z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