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F264C0">
        <w:trPr>
          <w:trHeight w:val="396"/>
        </w:trPr>
        <w:tc>
          <w:tcPr>
            <w:tcW w:w="1029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F264C0" w:rsidRDefault="00F264C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F264C0" w:rsidRDefault="00F264C0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F264C0" w:rsidRDefault="00DC79BE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:rsidR="00F264C0" w:rsidRDefault="00DC79BE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F264C0" w:rsidRDefault="00DC79BE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F264C0">
        <w:trPr>
          <w:trHeight w:val="627"/>
        </w:trPr>
        <w:tc>
          <w:tcPr>
            <w:tcW w:w="10806" w:type="dxa"/>
            <w:vAlign w:val="center"/>
          </w:tcPr>
          <w:p w:rsidR="00F264C0" w:rsidRDefault="00714903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JAN-FEB 2025</w:t>
            </w:r>
          </w:p>
        </w:tc>
      </w:tr>
      <w:tr w:rsidR="00F264C0">
        <w:trPr>
          <w:trHeight w:val="609"/>
        </w:trPr>
        <w:tc>
          <w:tcPr>
            <w:tcW w:w="10806" w:type="dxa"/>
            <w:vAlign w:val="center"/>
          </w:tcPr>
          <w:p w:rsidR="00F264C0" w:rsidRDefault="0071490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– 02- 2025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F264C0" w:rsidRDefault="00F264C0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F264C0">
        <w:trPr>
          <w:trHeight w:val="440"/>
        </w:trPr>
        <w:tc>
          <w:tcPr>
            <w:tcW w:w="4395" w:type="dxa"/>
            <w:vAlign w:val="center"/>
          </w:tcPr>
          <w:p w:rsidR="00F264C0" w:rsidRDefault="00DC79BE" w:rsidP="0071490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="00714903" w:rsidRPr="007149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:rsidR="00F264C0" w:rsidRDefault="00DC79BE" w:rsidP="0071490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 w:rsidRPr="007149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Ph</w:t>
            </w:r>
            <w:r w:rsidR="00714903" w:rsidRPr="007149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.</w:t>
            </w:r>
            <w:r w:rsidRPr="007149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D</w:t>
            </w:r>
            <w:r w:rsidR="00714903" w:rsidRPr="007149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.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</w:tr>
      <w:tr w:rsidR="00F264C0">
        <w:trPr>
          <w:trHeight w:val="633"/>
        </w:trPr>
        <w:tc>
          <w:tcPr>
            <w:tcW w:w="4395" w:type="dxa"/>
            <w:vAlign w:val="center"/>
          </w:tcPr>
          <w:p w:rsidR="00F264C0" w:rsidRPr="00714903" w:rsidRDefault="00DC79BE" w:rsidP="00714903">
            <w:pPr>
              <w:spacing w:after="0" w:line="360" w:lineRule="auto"/>
              <w:rPr>
                <w:rFonts w:ascii="Cambria" w:hAnsi="Cambria" w:cs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ENG8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388" w:type="dxa"/>
            <w:gridSpan w:val="2"/>
            <w:vAlign w:val="center"/>
          </w:tcPr>
          <w:p w:rsidR="00F264C0" w:rsidRDefault="00DC79B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="Cambria"/>
                <w:color w:val="000000" w:themeColor="text1"/>
                <w:sz w:val="24"/>
                <w:szCs w:val="24"/>
              </w:rPr>
              <w:t xml:space="preserve">Literature to Film Adaptation </w:t>
            </w:r>
          </w:p>
        </w:tc>
      </w:tr>
      <w:tr w:rsidR="00F264C0">
        <w:trPr>
          <w:trHeight w:val="633"/>
        </w:trPr>
        <w:tc>
          <w:tcPr>
            <w:tcW w:w="4395" w:type="dxa"/>
            <w:vAlign w:val="center"/>
          </w:tcPr>
          <w:p w:rsidR="00F264C0" w:rsidRDefault="00DC79BE" w:rsidP="00714903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F264C0" w:rsidRDefault="00DC79B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F264C0" w:rsidRDefault="00DC79B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50</w:t>
            </w:r>
            <w:r w:rsidR="007149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%</w:t>
            </w:r>
          </w:p>
        </w:tc>
      </w:tr>
    </w:tbl>
    <w:p w:rsidR="00F264C0" w:rsidRDefault="00F264C0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F264C0">
        <w:trPr>
          <w:trHeight w:val="550"/>
        </w:trPr>
        <w:tc>
          <w:tcPr>
            <w:tcW w:w="1882" w:type="dxa"/>
            <w:vAlign w:val="center"/>
          </w:tcPr>
          <w:p w:rsidR="00F264C0" w:rsidRDefault="00DC79B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F264C0">
        <w:trPr>
          <w:trHeight w:val="550"/>
        </w:trPr>
        <w:tc>
          <w:tcPr>
            <w:tcW w:w="1882" w:type="dxa"/>
            <w:vAlign w:val="center"/>
          </w:tcPr>
          <w:p w:rsidR="00F264C0" w:rsidRDefault="00DC79B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10</w:t>
            </w:r>
          </w:p>
        </w:tc>
        <w:tc>
          <w:tcPr>
            <w:tcW w:w="1735" w:type="dxa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20</w:t>
            </w:r>
          </w:p>
        </w:tc>
        <w:tc>
          <w:tcPr>
            <w:tcW w:w="1735" w:type="dxa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735" w:type="dxa"/>
          </w:tcPr>
          <w:p w:rsidR="00F264C0" w:rsidRDefault="00DC79B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0</w:t>
            </w:r>
          </w:p>
        </w:tc>
        <w:tc>
          <w:tcPr>
            <w:tcW w:w="1942" w:type="dxa"/>
          </w:tcPr>
          <w:p w:rsidR="00F264C0" w:rsidRDefault="00F26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:rsidR="00F264C0" w:rsidRDefault="00DC79BE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:rsidR="00F264C0" w:rsidRDefault="00DC79B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:rsidR="00F264C0" w:rsidRDefault="00DC79BE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Do not write anything on the question paper </w:t>
      </w:r>
      <w:r>
        <w:rPr>
          <w:rFonts w:ascii="Cambria" w:hAnsi="Cambria" w:cstheme="minorHAnsi"/>
          <w:i/>
          <w:sz w:val="24"/>
          <w:szCs w:val="24"/>
        </w:rPr>
        <w:t>other than roll number.</w:t>
      </w:r>
    </w:p>
    <w:p w:rsidR="00F264C0" w:rsidRDefault="00F264C0" w:rsidP="00714903">
      <w:pPr>
        <w:rPr>
          <w:rFonts w:ascii="Cambria" w:hAnsi="Cambria" w:cstheme="minorHAnsi"/>
          <w:b/>
          <w:sz w:val="28"/>
          <w:szCs w:val="28"/>
        </w:rPr>
      </w:pPr>
    </w:p>
    <w:p w:rsidR="00F264C0" w:rsidRDefault="00DC79BE">
      <w:pPr>
        <w:jc w:val="center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6677"/>
        <w:gridCol w:w="1234"/>
        <w:gridCol w:w="1520"/>
        <w:gridCol w:w="663"/>
      </w:tblGrid>
      <w:tr w:rsidR="00F264C0" w:rsidTr="00714903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F264C0" w:rsidRDefault="00DC79B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    6Q x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10M =10 Marks</w:t>
            </w:r>
          </w:p>
        </w:tc>
      </w:tr>
      <w:tr w:rsidR="00F264C0" w:rsidTr="00714903">
        <w:trPr>
          <w:trHeight w:val="507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 w:rsidP="00D90CD6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What are the different forms of </w:t>
            </w:r>
            <w:r w:rsidR="00714903">
              <w:rPr>
                <w:rFonts w:ascii="Cambria" w:hAnsi="Cambria" w:cstheme="minorHAnsi"/>
                <w:sz w:val="24"/>
                <w:szCs w:val="24"/>
                <w:lang w:val="en-IN"/>
              </w:rPr>
              <w:t>adaptation? Explain</w:t>
            </w:r>
            <w:r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with examples </w:t>
            </w:r>
          </w:p>
        </w:tc>
        <w:tc>
          <w:tcPr>
            <w:tcW w:w="12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Understand 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1</w:t>
            </w:r>
          </w:p>
        </w:tc>
      </w:tr>
      <w:tr w:rsidR="00F264C0" w:rsidTr="00714903">
        <w:trPr>
          <w:trHeight w:val="522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Explain intertextual dialogism in reference to adaptation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Understand 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F264C0" w:rsidTr="00714903">
        <w:trPr>
          <w:trHeight w:val="507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Comment on the adaptation of  Bengali literary texts in Bollywood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264C0" w:rsidTr="00714903">
        <w:trPr>
          <w:trHeight w:val="522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difference does ‘gangster’ bring in the ‘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Saheb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Biwi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or Ghulam’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narrative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F264C0" w:rsidTr="00714903">
        <w:trPr>
          <w:trHeight w:val="507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How does cultural modification impact adaptation. ?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  <w:tr w:rsidR="00F264C0" w:rsidTr="00714903">
        <w:trPr>
          <w:trHeight w:val="507"/>
        </w:trPr>
        <w:tc>
          <w:tcPr>
            <w:tcW w:w="6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6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64C0" w:rsidRDefault="00DC79BE">
            <w:pPr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Is comedy easier to adapt than </w:t>
            </w:r>
            <w:r w:rsidR="00714903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tragedy?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Comment in  reference to adaptation of Shakespeare in Bollywood </w:t>
            </w:r>
          </w:p>
        </w:tc>
        <w:tc>
          <w:tcPr>
            <w:tcW w:w="12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en-IN"/>
              </w:rPr>
              <w:t xml:space="preserve">10 </w:t>
            </w: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Understand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</w:tbl>
    <w:p w:rsidR="00F264C0" w:rsidRDefault="00DC79BE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:rsidR="00F264C0" w:rsidRDefault="00F264C0" w:rsidP="0029644B">
      <w:pPr>
        <w:rPr>
          <w:rFonts w:ascii="Cambria" w:hAnsi="Cambria" w:cstheme="minorHAnsi"/>
          <w:b/>
          <w:sz w:val="28"/>
          <w:szCs w:val="28"/>
        </w:rPr>
      </w:pPr>
    </w:p>
    <w:p w:rsidR="00F264C0" w:rsidRDefault="00DC79BE">
      <w:pPr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79"/>
        <w:gridCol w:w="1200"/>
        <w:gridCol w:w="15"/>
        <w:gridCol w:w="866"/>
        <w:gridCol w:w="769"/>
      </w:tblGrid>
      <w:tr w:rsidR="00F264C0" w:rsidTr="0029644B">
        <w:trPr>
          <w:trHeight w:val="318"/>
        </w:trPr>
        <w:tc>
          <w:tcPr>
            <w:tcW w:w="10774" w:type="dxa"/>
            <w:gridSpan w:val="7"/>
            <w:tcBorders>
              <w:bottom w:val="single" w:sz="12" w:space="0" w:color="auto"/>
            </w:tcBorders>
          </w:tcPr>
          <w:p w:rsidR="00F264C0" w:rsidRDefault="00DC79B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 Questions.  Each question carries 20 marks                                        2Q x 20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= 40 Marks</w:t>
            </w:r>
          </w:p>
        </w:tc>
      </w:tr>
      <w:tr w:rsidR="00F264C0" w:rsidTr="0029644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F264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Story rules in books and superstars rules cinema. Justify in reference to </w:t>
            </w:r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>3 Idiots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and </w:t>
            </w:r>
            <w:r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en-IN"/>
              </w:rPr>
              <w:t xml:space="preserve">The White Tiger </w:t>
            </w:r>
          </w:p>
        </w:tc>
        <w:tc>
          <w:tcPr>
            <w:tcW w:w="121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6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Apply</w:t>
            </w:r>
          </w:p>
        </w:tc>
        <w:tc>
          <w:tcPr>
            <w:tcW w:w="7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F264C0" w:rsidTr="0029644B">
        <w:trPr>
          <w:trHeight w:val="142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F264C0" w:rsidRDefault="00F264C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F264C0" w:rsidTr="0029644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F264C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Trace the journey of adaptation of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Devdas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2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Apply </w:t>
            </w:r>
          </w:p>
        </w:tc>
        <w:tc>
          <w:tcPr>
            <w:tcW w:w="7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64C0" w:rsidRDefault="00DC79BE">
            <w:pPr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</w:tbl>
    <w:p w:rsidR="00F264C0" w:rsidRDefault="00F264C0">
      <w:pPr>
        <w:jc w:val="center"/>
        <w:rPr>
          <w:rFonts w:ascii="Arial" w:hAnsi="Arial" w:cs="Arial"/>
          <w:b/>
          <w:sz w:val="36"/>
          <w:szCs w:val="36"/>
        </w:rPr>
      </w:pPr>
    </w:p>
    <w:p w:rsidR="00F264C0" w:rsidRDefault="00DC79B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***** </w:t>
      </w:r>
      <w:r>
        <w:rPr>
          <w:rFonts w:ascii="Times New Roman" w:hAnsi="Times New Roman"/>
          <w:b/>
          <w:sz w:val="36"/>
          <w:szCs w:val="36"/>
        </w:rPr>
        <w:t>BEST WISHES</w:t>
      </w:r>
      <w:r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p w:rsidR="00F264C0" w:rsidRDefault="00F264C0">
      <w:pPr>
        <w:jc w:val="center"/>
        <w:rPr>
          <w:rFonts w:ascii="Arial" w:hAnsi="Arial" w:cs="Arial"/>
          <w:b/>
          <w:sz w:val="36"/>
          <w:szCs w:val="36"/>
        </w:rPr>
      </w:pPr>
    </w:p>
    <w:p w:rsidR="00F264C0" w:rsidRDefault="00F264C0">
      <w:pPr>
        <w:jc w:val="center"/>
        <w:rPr>
          <w:rFonts w:ascii="Arial" w:hAnsi="Arial" w:cs="Arial"/>
          <w:b/>
          <w:sz w:val="36"/>
          <w:szCs w:val="36"/>
        </w:rPr>
      </w:pPr>
    </w:p>
    <w:sectPr w:rsidR="00F264C0">
      <w:footerReference w:type="default" r:id="rId8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BE" w:rsidRDefault="00DC79BE">
      <w:pPr>
        <w:spacing w:line="240" w:lineRule="auto"/>
      </w:pPr>
      <w:r>
        <w:separator/>
      </w:r>
    </w:p>
  </w:endnote>
  <w:endnote w:type="continuationSeparator" w:id="0">
    <w:p w:rsidR="00DC79BE" w:rsidRDefault="00DC7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C0" w:rsidRDefault="00DC79B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9644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9644B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:rsidR="00F264C0" w:rsidRDefault="00F26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BE" w:rsidRDefault="00DC79BE">
      <w:pPr>
        <w:spacing w:after="0"/>
      </w:pPr>
      <w:r>
        <w:separator/>
      </w:r>
    </w:p>
  </w:footnote>
  <w:footnote w:type="continuationSeparator" w:id="0">
    <w:p w:rsidR="00DC79BE" w:rsidRDefault="00DC79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644B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903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CD6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9BE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4C0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7D5380"/>
    <w:rsid w:val="02866D40"/>
    <w:rsid w:val="072445B9"/>
    <w:rsid w:val="113024FA"/>
    <w:rsid w:val="145F603E"/>
    <w:rsid w:val="16227EC5"/>
    <w:rsid w:val="1F5008F0"/>
    <w:rsid w:val="23747201"/>
    <w:rsid w:val="241E2F31"/>
    <w:rsid w:val="3AE83968"/>
    <w:rsid w:val="3EE241D3"/>
    <w:rsid w:val="43D41C29"/>
    <w:rsid w:val="4716531E"/>
    <w:rsid w:val="531F2CF6"/>
    <w:rsid w:val="56200C66"/>
    <w:rsid w:val="57536532"/>
    <w:rsid w:val="5DCF5028"/>
    <w:rsid w:val="655D3996"/>
    <w:rsid w:val="685C51A4"/>
    <w:rsid w:val="6B703889"/>
    <w:rsid w:val="6F7E261B"/>
    <w:rsid w:val="78931961"/>
    <w:rsid w:val="78CC78F2"/>
    <w:rsid w:val="78D377C9"/>
    <w:rsid w:val="794C384C"/>
    <w:rsid w:val="7E27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16E6856-B908-47A7-96C9-0FA0CA9E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>Grizli777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136</cp:revision>
  <cp:lastPrinted>2024-12-04T07:08:00Z</cp:lastPrinted>
  <dcterms:created xsi:type="dcterms:W3CDTF">2022-12-06T08:34:00Z</dcterms:created>
  <dcterms:modified xsi:type="dcterms:W3CDTF">2025-01-31T07:10:00Z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