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63E20860" w14:textId="77777777" w:rsidR="001D2F8B" w:rsidRDefault="001D2F8B" w:rsidP="00283030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Ph.D. Course Work End</w:t>
      </w:r>
      <w:r w:rsidRPr="00F57C51">
        <w:rPr>
          <w:rFonts w:ascii="Cambria" w:hAnsi="Cambria" w:cstheme="minorHAnsi"/>
          <w:b/>
          <w:sz w:val="28"/>
          <w:szCs w:val="28"/>
        </w:rPr>
        <w:t xml:space="preserve"> Term Examinations </w:t>
      </w:r>
      <w:r>
        <w:rPr>
          <w:rFonts w:ascii="Cambria" w:hAnsi="Cambria" w:cstheme="minorHAnsi"/>
          <w:b/>
          <w:sz w:val="28"/>
          <w:szCs w:val="28"/>
        </w:rPr>
        <w:t>–</w:t>
      </w:r>
      <w:r w:rsidRPr="00F57C51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  <w:lang w:val="en-GB"/>
        </w:rPr>
        <w:t xml:space="preserve">JAN-FEB </w:t>
      </w:r>
      <w:r w:rsidRPr="00F57C51">
        <w:rPr>
          <w:rFonts w:ascii="Cambria" w:hAnsi="Cambria" w:cstheme="minorHAnsi"/>
          <w:b/>
          <w:sz w:val="28"/>
          <w:szCs w:val="28"/>
        </w:rPr>
        <w:t>202</w:t>
      </w:r>
      <w:r>
        <w:rPr>
          <w:rFonts w:ascii="Cambria" w:hAnsi="Cambria" w:cstheme="minorHAnsi"/>
          <w:b/>
          <w:sz w:val="28"/>
          <w:szCs w:val="28"/>
        </w:rPr>
        <w:t>5</w:t>
      </w:r>
    </w:p>
    <w:p w14:paraId="13439B34" w14:textId="716839D7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225A575" w:rsidR="00F65913" w:rsidRPr="007F040B" w:rsidRDefault="001D2F8B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30-01-2025</w:t>
                            </w:r>
                          </w:p>
                          <w:p w14:paraId="6658F460" w14:textId="077C7842" w:rsidR="00F65913" w:rsidRPr="007F040B" w:rsidRDefault="001D2F8B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F65913"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09.30 AM TO 12.30 PM</w:t>
                            </w:r>
                          </w:p>
                          <w:p w14:paraId="7DA3F0BF" w14:textId="360D7B6C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="006B2F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B2F6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67164C54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="006B2F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B2F6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7225A575" w:rsidR="00F65913" w:rsidRPr="007F040B" w:rsidRDefault="001D2F8B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30-01-2025</w:t>
                      </w:r>
                    </w:p>
                    <w:p w14:paraId="6658F460" w14:textId="077C7842" w:rsidR="00F65913" w:rsidRPr="007F040B" w:rsidRDefault="001D2F8B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F65913"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09.30 AM TO 12.30 PM</w:t>
                      </w:r>
                    </w:p>
                    <w:p w14:paraId="7DA3F0BF" w14:textId="360D7B6C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="006B2F6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 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B2F6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67164C54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="006B2F6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 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B2F66"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4452469A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4F4E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6B2F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419F5C31" w14:textId="5B014823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Course </w:t>
                            </w:r>
                            <w:r w:rsidR="004F4EF5"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Code</w:t>
                            </w:r>
                            <w:r w:rsidR="004F4E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B2F66">
                              <w:rPr>
                                <w:rFonts w:ascii="Cambria" w:hAnsi="Cambria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ECE0815</w:t>
                            </w:r>
                          </w:p>
                          <w:p w14:paraId="19A088E3" w14:textId="5D4B994F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Course </w:t>
                            </w:r>
                            <w:r w:rsidR="004F4EF5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Name</w:t>
                            </w:r>
                            <w:r w:rsidR="004F4E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6C17E2" w:rsidRPr="006C17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B2F66">
                              <w:rPr>
                                <w:rFonts w:ascii="Cambria" w:hAnsi="Cambria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Wireless Communication </w:t>
                            </w:r>
                          </w:p>
                          <w:p w14:paraId="1E3DFD3C" w14:textId="7787FECF" w:rsidR="006321F4" w:rsidRPr="006321F4" w:rsidRDefault="00645A2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6C17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B2F66" w:rsidRPr="005B7CF5">
                              <w:rPr>
                                <w:rFonts w:ascii="Cambria" w:hAnsi="Cambria" w:cstheme="minorHAns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SOCSE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4452469A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4F4EF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</w:t>
                      </w:r>
                      <w:r w:rsidR="006B2F6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419F5C31" w14:textId="5B014823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Course </w:t>
                      </w:r>
                      <w:r w:rsidR="004F4EF5"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Code</w:t>
                      </w:r>
                      <w:r w:rsidR="004F4EF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B2F66">
                        <w:rPr>
                          <w:rFonts w:ascii="Cambria" w:hAnsi="Cambria" w:cstheme="minorHAnsi"/>
                          <w:color w:val="000000" w:themeColor="text1"/>
                          <w:sz w:val="24"/>
                          <w:szCs w:val="24"/>
                        </w:rPr>
                        <w:t>ECE0815</w:t>
                      </w:r>
                    </w:p>
                    <w:p w14:paraId="19A088E3" w14:textId="5D4B994F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Course </w:t>
                      </w:r>
                      <w:r w:rsidR="004F4EF5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Name</w:t>
                      </w:r>
                      <w:r w:rsidR="004F4EF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6C17E2" w:rsidRPr="006C17E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B2F66">
                        <w:rPr>
                          <w:rFonts w:ascii="Cambria" w:hAnsi="Cambria" w:cstheme="minorHAnsi"/>
                          <w:color w:val="000000" w:themeColor="text1"/>
                          <w:sz w:val="24"/>
                          <w:szCs w:val="24"/>
                        </w:rPr>
                        <w:t xml:space="preserve">Wireless Communication </w:t>
                      </w:r>
                    </w:p>
                    <w:p w14:paraId="1E3DFD3C" w14:textId="7787FECF" w:rsidR="006321F4" w:rsidRPr="006321F4" w:rsidRDefault="00645A2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6C17E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6B2F66" w:rsidRPr="005B7CF5">
                        <w:rPr>
                          <w:rFonts w:ascii="Cambria" w:hAnsi="Cambria" w:cstheme="minorHAns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SOCSE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06E6085" w14:textId="77777777" w:rsidR="006321F4" w:rsidRPr="00CD3799" w:rsidRDefault="006321F4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9B2616" w:rsidRDefault="0052778D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1703B160" w:rsidR="009B2616" w:rsidRPr="009B2616" w:rsidRDefault="009B2616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5F241404" w14:textId="193E889E" w:rsidR="00536AE7" w:rsidRPr="00451DD3" w:rsidRDefault="003F4E9F" w:rsidP="00536AE7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all the 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="00B83DFC" w:rsidRPr="00451DD3">
        <w:rPr>
          <w:rFonts w:ascii="Arial" w:hAnsi="Arial" w:cs="Arial"/>
          <w:b/>
          <w:sz w:val="24"/>
          <w:szCs w:val="24"/>
        </w:rPr>
        <w:t>0</w:t>
      </w:r>
      <w:r w:rsidRPr="00451DD3">
        <w:rPr>
          <w:rFonts w:ascii="Arial" w:hAnsi="Arial" w:cs="Arial"/>
          <w:b/>
          <w:sz w:val="24"/>
          <w:szCs w:val="24"/>
        </w:rPr>
        <w:t xml:space="preserve">M) </w:t>
      </w:r>
    </w:p>
    <w:p w14:paraId="2F9D31C6" w14:textId="77777777" w:rsidR="002F2A40" w:rsidRDefault="002F2A40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473" w:type="dxa"/>
        <w:tblInd w:w="-5" w:type="dxa"/>
        <w:tblLook w:val="04A0" w:firstRow="1" w:lastRow="0" w:firstColumn="1" w:lastColumn="0" w:noHBand="0" w:noVBand="1"/>
      </w:tblPr>
      <w:tblGrid>
        <w:gridCol w:w="1049"/>
        <w:gridCol w:w="9424"/>
      </w:tblGrid>
      <w:tr w:rsidR="002227F5" w14:paraId="466168DF" w14:textId="77777777" w:rsidTr="00183A17">
        <w:trPr>
          <w:trHeight w:val="485"/>
        </w:trPr>
        <w:tc>
          <w:tcPr>
            <w:tcW w:w="1049" w:type="dxa"/>
          </w:tcPr>
          <w:p w14:paraId="6CF4299D" w14:textId="030CAE54" w:rsidR="002227F5" w:rsidRPr="002227F5" w:rsidRDefault="002227F5" w:rsidP="00183A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6DED5EF9" w14:textId="49AFA202" w:rsidR="002227F5" w:rsidRPr="000C44F6" w:rsidRDefault="00C929A5" w:rsidP="000C44F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C44F6">
              <w:rPr>
                <w:rFonts w:ascii="Arial" w:hAnsi="Arial" w:cs="Arial"/>
                <w:sz w:val="24"/>
                <w:szCs w:val="24"/>
              </w:rPr>
              <w:t>Discuss the concept of cell structure in wireless communication systems. How does the cell structure affect network design and performance? </w:t>
            </w:r>
          </w:p>
        </w:tc>
      </w:tr>
      <w:tr w:rsidR="002227F5" w14:paraId="2380597C" w14:textId="77777777" w:rsidTr="00183A17">
        <w:trPr>
          <w:trHeight w:val="485"/>
        </w:trPr>
        <w:tc>
          <w:tcPr>
            <w:tcW w:w="1049" w:type="dxa"/>
          </w:tcPr>
          <w:p w14:paraId="22011AF0" w14:textId="0D19229D" w:rsidR="002227F5" w:rsidRPr="002227F5" w:rsidRDefault="002227F5" w:rsidP="00183A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1F73408E" w14:textId="6E98D8AC" w:rsidR="002227F5" w:rsidRPr="000C44F6" w:rsidRDefault="007428F4" w:rsidP="000C44F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C44F6">
              <w:rPr>
                <w:rFonts w:ascii="Arial" w:hAnsi="Arial" w:cs="Arial"/>
                <w:sz w:val="24"/>
                <w:szCs w:val="24"/>
              </w:rPr>
              <w:t>Illustrate Handoff mechanism adopted in cellular communication detailing the condition for proper handoff with neat diagram.</w:t>
            </w:r>
          </w:p>
        </w:tc>
      </w:tr>
      <w:tr w:rsidR="002227F5" w14:paraId="5F0A153C" w14:textId="77777777" w:rsidTr="00183A17">
        <w:trPr>
          <w:trHeight w:val="485"/>
        </w:trPr>
        <w:tc>
          <w:tcPr>
            <w:tcW w:w="1049" w:type="dxa"/>
          </w:tcPr>
          <w:p w14:paraId="0DF5B1FB" w14:textId="0336406E" w:rsidR="002227F5" w:rsidRPr="002227F5" w:rsidRDefault="002227F5" w:rsidP="00183A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25B9AC0C" w14:textId="1B20D6E4" w:rsidR="002227F5" w:rsidRPr="000C44F6" w:rsidRDefault="007428F4" w:rsidP="000C44F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C44F6">
              <w:rPr>
                <w:rFonts w:ascii="Arial" w:hAnsi="Arial" w:cs="Arial"/>
                <w:sz w:val="24"/>
                <w:szCs w:val="24"/>
              </w:rPr>
              <w:t>Describe Spread Spectrum Multiple Access (SSMA) and its two main techniques: Direct Sequence Spread Spectrum (DSSS) and Frequency Hopping Spread Spectrum (FHSS). How do they improve communication reliability and security? </w:t>
            </w:r>
          </w:p>
        </w:tc>
      </w:tr>
      <w:tr w:rsidR="002227F5" w14:paraId="758E8B84" w14:textId="77777777" w:rsidTr="00183A17">
        <w:trPr>
          <w:trHeight w:val="500"/>
        </w:trPr>
        <w:tc>
          <w:tcPr>
            <w:tcW w:w="1049" w:type="dxa"/>
          </w:tcPr>
          <w:p w14:paraId="20DD8693" w14:textId="2BC8D6D7" w:rsidR="002227F5" w:rsidRPr="002227F5" w:rsidRDefault="002227F5" w:rsidP="00183A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6D807ED4" w14:textId="753A6818" w:rsidR="002227F5" w:rsidRPr="000C44F6" w:rsidRDefault="007428F4" w:rsidP="000C44F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C44F6">
              <w:rPr>
                <w:rFonts w:ascii="Arial" w:hAnsi="Arial" w:cs="Arial"/>
                <w:sz w:val="24"/>
                <w:szCs w:val="24"/>
              </w:rPr>
              <w:t>Illustrate the concept of frequency reuse</w:t>
            </w:r>
            <w:r w:rsidR="000C44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227F5" w14:paraId="595C3E57" w14:textId="77777777" w:rsidTr="00183A17">
        <w:trPr>
          <w:trHeight w:val="485"/>
        </w:trPr>
        <w:tc>
          <w:tcPr>
            <w:tcW w:w="1049" w:type="dxa"/>
          </w:tcPr>
          <w:p w14:paraId="788B3492" w14:textId="030312BA" w:rsidR="002227F5" w:rsidRPr="002227F5" w:rsidRDefault="002227F5" w:rsidP="00183A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0F6CBB5B" w14:textId="7B8FB544" w:rsidR="002227F5" w:rsidRPr="000C44F6" w:rsidRDefault="00C929A5" w:rsidP="000C44F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C44F6">
              <w:rPr>
                <w:rFonts w:ascii="Arial" w:hAnsi="Arial" w:cs="Arial"/>
                <w:sz w:val="24"/>
                <w:szCs w:val="24"/>
              </w:rPr>
              <w:t>Explain the concept of MIMO (Multiple Input Multiple Output) systems. How do MIMO systems enhance the capacity and reliability of wireless communication? </w:t>
            </w:r>
          </w:p>
        </w:tc>
      </w:tr>
      <w:tr w:rsidR="002227F5" w14:paraId="2A9A8BD0" w14:textId="77777777" w:rsidTr="00183A17">
        <w:trPr>
          <w:trHeight w:val="485"/>
        </w:trPr>
        <w:tc>
          <w:tcPr>
            <w:tcW w:w="1049" w:type="dxa"/>
          </w:tcPr>
          <w:p w14:paraId="42D076DB" w14:textId="4F4C9EAA" w:rsidR="002227F5" w:rsidRPr="002227F5" w:rsidRDefault="002227F5" w:rsidP="00183A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526C94F0" w14:textId="5956B726" w:rsidR="002227F5" w:rsidRPr="000C44F6" w:rsidRDefault="00C929A5" w:rsidP="000C44F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C44F6">
              <w:rPr>
                <w:rFonts w:ascii="Arial" w:hAnsi="Arial" w:cs="Arial"/>
                <w:sz w:val="24"/>
                <w:szCs w:val="24"/>
              </w:rPr>
              <w:t>Explain on the capacity in fading and non-fading channels and compare both.</w:t>
            </w:r>
          </w:p>
        </w:tc>
      </w:tr>
    </w:tbl>
    <w:p w14:paraId="72B6E376" w14:textId="1EF6E7A3" w:rsidR="00423931" w:rsidRPr="00A805CF" w:rsidRDefault="00423931" w:rsidP="00A805CF">
      <w:pPr>
        <w:rPr>
          <w:rFonts w:ascii="Arial" w:hAnsi="Arial" w:cs="Arial"/>
          <w:b/>
          <w:sz w:val="24"/>
          <w:szCs w:val="24"/>
          <w:u w:val="single"/>
        </w:rPr>
      </w:pPr>
    </w:p>
    <w:p w14:paraId="05745763" w14:textId="77777777" w:rsidR="000C44F6" w:rsidRDefault="000C44F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5F8399" w14:textId="77777777" w:rsidR="000C44F6" w:rsidRDefault="000C44F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7B172C" w14:textId="77777777" w:rsidR="000C44F6" w:rsidRDefault="000C44F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086A87" w14:textId="77777777" w:rsidR="000C44F6" w:rsidRDefault="000C44F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DA8A0B" w14:textId="77777777" w:rsidR="000C44F6" w:rsidRDefault="000C44F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06D8630" w14:textId="77777777" w:rsidR="000C44F6" w:rsidRDefault="000C44F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46A391" w14:textId="77777777" w:rsidR="00183A17" w:rsidRDefault="00183A17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D6763A" w14:textId="35DAA80B" w:rsidR="009B2616" w:rsidRPr="009B2616" w:rsidRDefault="009B261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2264995F" w14:textId="719C8EF7" w:rsidR="009B2616" w:rsidRDefault="009B2616" w:rsidP="009B2616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all the Questions. Each question carries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>0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0M= 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71"/>
      </w:tblGrid>
      <w:tr w:rsidR="0048575B" w14:paraId="6748B004" w14:textId="77777777" w:rsidTr="00183A17">
        <w:trPr>
          <w:trHeight w:val="611"/>
        </w:trPr>
        <w:tc>
          <w:tcPr>
            <w:tcW w:w="988" w:type="dxa"/>
          </w:tcPr>
          <w:p w14:paraId="7547BE64" w14:textId="6077D5ED" w:rsidR="0048575B" w:rsidRDefault="0048575B" w:rsidP="00183A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9471" w:type="dxa"/>
          </w:tcPr>
          <w:p w14:paraId="5C5FEE60" w14:textId="5751F2D2" w:rsidR="0048575B" w:rsidRPr="000C44F6" w:rsidRDefault="005E751E" w:rsidP="009B2616">
            <w:pPr>
              <w:rPr>
                <w:rFonts w:ascii="Arial" w:hAnsi="Arial" w:cs="Arial"/>
                <w:sz w:val="24"/>
                <w:szCs w:val="24"/>
              </w:rPr>
            </w:pPr>
            <w:r w:rsidRPr="000C44F6">
              <w:rPr>
                <w:rFonts w:ascii="Arial" w:hAnsi="Arial" w:cs="Arial"/>
                <w:sz w:val="24"/>
                <w:szCs w:val="24"/>
              </w:rPr>
              <w:t>How does MIMO technology improve system capacity in both fading and non-fading channels? Discuss the impact of fading on MIMO performance. </w:t>
            </w:r>
          </w:p>
        </w:tc>
      </w:tr>
      <w:tr w:rsidR="0048575B" w14:paraId="105169E1" w14:textId="77777777" w:rsidTr="00183A17">
        <w:trPr>
          <w:trHeight w:val="660"/>
        </w:trPr>
        <w:tc>
          <w:tcPr>
            <w:tcW w:w="988" w:type="dxa"/>
          </w:tcPr>
          <w:p w14:paraId="6A956CCE" w14:textId="3EEAAC69" w:rsidR="0048575B" w:rsidRDefault="0048575B" w:rsidP="00183A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9471" w:type="dxa"/>
          </w:tcPr>
          <w:p w14:paraId="017C157F" w14:textId="7AC0DEFB" w:rsidR="0048575B" w:rsidRPr="000C44F6" w:rsidRDefault="00C929A5" w:rsidP="009B2616">
            <w:pPr>
              <w:rPr>
                <w:rFonts w:ascii="Arial" w:hAnsi="Arial" w:cs="Arial"/>
                <w:sz w:val="24"/>
                <w:szCs w:val="24"/>
              </w:rPr>
            </w:pPr>
            <w:r w:rsidRPr="000C44F6">
              <w:rPr>
                <w:rFonts w:ascii="Arial" w:hAnsi="Arial" w:cs="Arial"/>
                <w:sz w:val="24"/>
                <w:szCs w:val="24"/>
              </w:rPr>
              <w:t>Discuss the IEEE 802.11 standard, its evolution, and the significance of different amendments (e.g., 802.11a, 802.11b, 802.11g, 802.11n, 802.11ac). </w:t>
            </w:r>
          </w:p>
        </w:tc>
      </w:tr>
    </w:tbl>
    <w:p w14:paraId="1E25A10E" w14:textId="77777777" w:rsidR="009B2616" w:rsidRPr="00451DD3" w:rsidRDefault="009B2616" w:rsidP="009B2616">
      <w:pPr>
        <w:rPr>
          <w:rFonts w:ascii="Arial" w:hAnsi="Arial" w:cs="Arial"/>
          <w:b/>
          <w:sz w:val="24"/>
          <w:szCs w:val="24"/>
        </w:rPr>
      </w:pPr>
    </w:p>
    <w:p w14:paraId="1882E300" w14:textId="77777777" w:rsidR="009B2616" w:rsidRPr="00451DD3" w:rsidRDefault="009B2616" w:rsidP="009B2616">
      <w:pPr>
        <w:pStyle w:val="ListParagraph"/>
        <w:jc w:val="center"/>
        <w:rPr>
          <w:rFonts w:ascii="Arial" w:hAnsi="Arial" w:cs="Arial"/>
        </w:rPr>
      </w:pPr>
    </w:p>
    <w:sectPr w:rsidR="009B2616" w:rsidRPr="00451DD3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7DA4F" w14:textId="77777777" w:rsidR="007E4385" w:rsidRDefault="007E438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D32C457" w14:textId="77777777" w:rsidR="007E4385" w:rsidRDefault="007E438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492CE0E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45A23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45A23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FDB06" w14:textId="77777777" w:rsidR="007E4385" w:rsidRDefault="007E438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EBC4EBA" w14:textId="77777777" w:rsidR="007E4385" w:rsidRDefault="007E438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38"/>
  </w:num>
  <w:num w:numId="11">
    <w:abstractNumId w:val="23"/>
  </w:num>
  <w:num w:numId="12">
    <w:abstractNumId w:val="27"/>
  </w:num>
  <w:num w:numId="13">
    <w:abstractNumId w:val="32"/>
  </w:num>
  <w:num w:numId="14">
    <w:abstractNumId w:val="33"/>
  </w:num>
  <w:num w:numId="15">
    <w:abstractNumId w:val="11"/>
  </w:num>
  <w:num w:numId="16">
    <w:abstractNumId w:val="15"/>
  </w:num>
  <w:num w:numId="17">
    <w:abstractNumId w:val="5"/>
  </w:num>
  <w:num w:numId="18">
    <w:abstractNumId w:val="7"/>
  </w:num>
  <w:num w:numId="19">
    <w:abstractNumId w:val="37"/>
  </w:num>
  <w:num w:numId="20">
    <w:abstractNumId w:val="17"/>
  </w:num>
  <w:num w:numId="21">
    <w:abstractNumId w:val="28"/>
  </w:num>
  <w:num w:numId="22">
    <w:abstractNumId w:val="22"/>
  </w:num>
  <w:num w:numId="23">
    <w:abstractNumId w:val="18"/>
  </w:num>
  <w:num w:numId="24">
    <w:abstractNumId w:val="10"/>
  </w:num>
  <w:num w:numId="25">
    <w:abstractNumId w:val="24"/>
  </w:num>
  <w:num w:numId="26">
    <w:abstractNumId w:val="30"/>
  </w:num>
  <w:num w:numId="27">
    <w:abstractNumId w:val="26"/>
  </w:num>
  <w:num w:numId="28">
    <w:abstractNumId w:val="8"/>
  </w:num>
  <w:num w:numId="29">
    <w:abstractNumId w:val="21"/>
  </w:num>
  <w:num w:numId="30">
    <w:abstractNumId w:val="29"/>
  </w:num>
  <w:num w:numId="31">
    <w:abstractNumId w:val="12"/>
  </w:num>
  <w:num w:numId="32">
    <w:abstractNumId w:val="4"/>
  </w:num>
  <w:num w:numId="33">
    <w:abstractNumId w:val="36"/>
  </w:num>
  <w:num w:numId="34">
    <w:abstractNumId w:val="35"/>
  </w:num>
  <w:num w:numId="35">
    <w:abstractNumId w:val="34"/>
  </w:num>
  <w:num w:numId="36">
    <w:abstractNumId w:val="31"/>
  </w:num>
  <w:num w:numId="37">
    <w:abstractNumId w:val="9"/>
  </w:num>
  <w:num w:numId="38">
    <w:abstractNumId w:val="0"/>
  </w:num>
  <w:num w:numId="3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1E76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44F6"/>
    <w:rsid w:val="000D0AAB"/>
    <w:rsid w:val="000D425C"/>
    <w:rsid w:val="000D6ACB"/>
    <w:rsid w:val="000E38A4"/>
    <w:rsid w:val="000E4867"/>
    <w:rsid w:val="000E5994"/>
    <w:rsid w:val="000F1893"/>
    <w:rsid w:val="00101CC6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3A17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C7733"/>
    <w:rsid w:val="001D2F8B"/>
    <w:rsid w:val="001D4CD5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27F5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7B26"/>
    <w:rsid w:val="00261546"/>
    <w:rsid w:val="00262B9C"/>
    <w:rsid w:val="00264B5B"/>
    <w:rsid w:val="00264F9C"/>
    <w:rsid w:val="00266FE6"/>
    <w:rsid w:val="00270058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5B89"/>
    <w:rsid w:val="002C6301"/>
    <w:rsid w:val="002D20A9"/>
    <w:rsid w:val="002D4376"/>
    <w:rsid w:val="002F14CF"/>
    <w:rsid w:val="002F2A40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3799"/>
    <w:rsid w:val="00333C2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3931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436A"/>
    <w:rsid w:val="004579D9"/>
    <w:rsid w:val="00461E48"/>
    <w:rsid w:val="00467C30"/>
    <w:rsid w:val="00471BF7"/>
    <w:rsid w:val="00473B63"/>
    <w:rsid w:val="004777EE"/>
    <w:rsid w:val="0048575B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4F4EF5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37614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94B54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2FBF"/>
    <w:rsid w:val="005E751E"/>
    <w:rsid w:val="005E75A0"/>
    <w:rsid w:val="005F0030"/>
    <w:rsid w:val="005F2998"/>
    <w:rsid w:val="00600B6B"/>
    <w:rsid w:val="00602326"/>
    <w:rsid w:val="006042E3"/>
    <w:rsid w:val="00607B4C"/>
    <w:rsid w:val="00615B25"/>
    <w:rsid w:val="0061738C"/>
    <w:rsid w:val="00623A07"/>
    <w:rsid w:val="0063203F"/>
    <w:rsid w:val="006321F4"/>
    <w:rsid w:val="0063643D"/>
    <w:rsid w:val="006404F0"/>
    <w:rsid w:val="006432B5"/>
    <w:rsid w:val="00643D36"/>
    <w:rsid w:val="006443B0"/>
    <w:rsid w:val="00645A23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2F66"/>
    <w:rsid w:val="006B4F56"/>
    <w:rsid w:val="006C1798"/>
    <w:rsid w:val="006C17E2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28F4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385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8CD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1918"/>
    <w:rsid w:val="00952468"/>
    <w:rsid w:val="009544B4"/>
    <w:rsid w:val="0095605B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C4F48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75CD5"/>
    <w:rsid w:val="00A805CF"/>
    <w:rsid w:val="00A823B5"/>
    <w:rsid w:val="00A82703"/>
    <w:rsid w:val="00A9015A"/>
    <w:rsid w:val="00A93425"/>
    <w:rsid w:val="00A966EB"/>
    <w:rsid w:val="00AA0DAE"/>
    <w:rsid w:val="00AA2132"/>
    <w:rsid w:val="00AA3EAE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413D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A2844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29A5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1C2C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49F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E7C18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594B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FE7C18"/>
  </w:style>
  <w:style w:type="character" w:customStyle="1" w:styleId="eop">
    <w:name w:val="eop"/>
    <w:basedOn w:val="DefaultParagraphFont"/>
    <w:rsid w:val="00FE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8EE1F-587F-4426-AC13-E3B0BEF7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7</cp:revision>
  <cp:lastPrinted>2024-12-04T09:32:00Z</cp:lastPrinted>
  <dcterms:created xsi:type="dcterms:W3CDTF">2025-01-07T03:48:00Z</dcterms:created>
  <dcterms:modified xsi:type="dcterms:W3CDTF">2025-01-29T08:45:00Z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