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916914E" w:rsidR="007B21B6" w:rsidRPr="00293D36" w:rsidRDefault="009575AC" w:rsidP="00500AE5">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3A413FA3" w:rsidR="007B21B6" w:rsidRPr="00293D36" w:rsidRDefault="009575AC"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4351115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00AE5">
              <w:rPr>
                <w:rFonts w:ascii="Cambria" w:hAnsi="Cambria" w:cstheme="minorHAnsi"/>
                <w:b/>
                <w:color w:val="000000" w:themeColor="text1"/>
                <w:sz w:val="24"/>
                <w:szCs w:val="24"/>
                <w:lang w:val="en-GB"/>
              </w:rPr>
              <w:t xml:space="preserve"> </w:t>
            </w:r>
            <w:r w:rsidR="009575AC">
              <w:rPr>
                <w:rFonts w:ascii="Cambria" w:hAnsi="Cambria" w:cstheme="minorHAnsi"/>
                <w:b/>
                <w:color w:val="000000" w:themeColor="text1"/>
                <w:sz w:val="24"/>
                <w:szCs w:val="24"/>
                <w:lang w:val="en-GB"/>
              </w:rPr>
              <w:t xml:space="preserve"> </w:t>
            </w:r>
            <w:r w:rsidR="009575AC" w:rsidRPr="009575AC">
              <w:rPr>
                <w:rFonts w:ascii="Cambria" w:hAnsi="Cambria" w:cstheme="minorHAnsi"/>
                <w:color w:val="000000" w:themeColor="text1"/>
                <w:sz w:val="24"/>
                <w:szCs w:val="24"/>
                <w:lang w:val="en-GB"/>
              </w:rPr>
              <w:t>SOE</w:t>
            </w:r>
          </w:p>
        </w:tc>
        <w:tc>
          <w:tcPr>
            <w:tcW w:w="6388" w:type="dxa"/>
            <w:gridSpan w:val="2"/>
            <w:vAlign w:val="center"/>
          </w:tcPr>
          <w:p w14:paraId="6E4E1677" w14:textId="3870DFB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00AE5">
              <w:rPr>
                <w:rFonts w:ascii="Cambria" w:hAnsi="Cambria" w:cstheme="minorHAnsi"/>
                <w:b/>
                <w:color w:val="000000" w:themeColor="text1"/>
                <w:sz w:val="24"/>
                <w:szCs w:val="24"/>
              </w:rPr>
              <w:t xml:space="preserve"> </w:t>
            </w:r>
            <w:r w:rsidR="00500AE5" w:rsidRPr="009575AC">
              <w:rPr>
                <w:rFonts w:ascii="Cambria" w:hAnsi="Cambria" w:cstheme="minorHAnsi"/>
                <w:color w:val="000000" w:themeColor="text1"/>
                <w:sz w:val="24"/>
                <w:szCs w:val="24"/>
              </w:rPr>
              <w:t>Ph</w:t>
            </w:r>
            <w:r w:rsidR="009575AC" w:rsidRPr="009575AC">
              <w:rPr>
                <w:rFonts w:ascii="Cambria" w:hAnsi="Cambria" w:cstheme="minorHAnsi"/>
                <w:color w:val="000000" w:themeColor="text1"/>
                <w:sz w:val="24"/>
                <w:szCs w:val="24"/>
              </w:rPr>
              <w:t>.</w:t>
            </w:r>
            <w:r w:rsidR="00500AE5" w:rsidRPr="009575AC">
              <w:rPr>
                <w:rFonts w:ascii="Cambria" w:hAnsi="Cambria" w:cstheme="minorHAnsi"/>
                <w:color w:val="000000" w:themeColor="text1"/>
                <w:sz w:val="24"/>
                <w:szCs w:val="24"/>
              </w:rPr>
              <w:t>D</w:t>
            </w:r>
            <w:r w:rsidR="009575AC" w:rsidRPr="009575AC">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5F06587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B122B4">
              <w:rPr>
                <w:rFonts w:ascii="Cambria" w:hAnsi="Cambria" w:cstheme="minorHAnsi"/>
                <w:b/>
                <w:color w:val="000000" w:themeColor="text1"/>
                <w:sz w:val="24"/>
                <w:szCs w:val="24"/>
              </w:rPr>
              <w:t xml:space="preserve"> </w:t>
            </w:r>
            <w:r w:rsidR="00D60A3F" w:rsidRPr="009575AC">
              <w:rPr>
                <w:rFonts w:ascii="Cambria" w:hAnsi="Cambria" w:cstheme="minorHAnsi"/>
                <w:color w:val="000000" w:themeColor="text1"/>
                <w:sz w:val="24"/>
                <w:szCs w:val="24"/>
              </w:rPr>
              <w:t>ENG88</w:t>
            </w:r>
            <w:r w:rsidR="00F378A4" w:rsidRPr="009575AC">
              <w:rPr>
                <w:rFonts w:ascii="Cambria" w:hAnsi="Cambria" w:cstheme="minorHAnsi"/>
                <w:color w:val="000000" w:themeColor="text1"/>
                <w:sz w:val="24"/>
                <w:szCs w:val="24"/>
              </w:rPr>
              <w:t>0</w:t>
            </w:r>
          </w:p>
        </w:tc>
        <w:tc>
          <w:tcPr>
            <w:tcW w:w="6388" w:type="dxa"/>
            <w:gridSpan w:val="2"/>
            <w:vAlign w:val="center"/>
          </w:tcPr>
          <w:p w14:paraId="5B7E2C6B" w14:textId="695D4FA1" w:rsidR="00053EB1" w:rsidRPr="00D60A3F" w:rsidRDefault="00053EB1" w:rsidP="00D60A3F">
            <w:pPr>
              <w:spacing w:after="0" w:line="360" w:lineRule="auto"/>
              <w:rPr>
                <w:rFonts w:ascii="Times New Roman" w:hAnsi="Times New Roman"/>
                <w:b/>
                <w:color w:val="000000" w:themeColor="text1"/>
              </w:rPr>
            </w:pPr>
            <w:r>
              <w:rPr>
                <w:rFonts w:ascii="Cambria" w:hAnsi="Cambria" w:cstheme="minorHAnsi"/>
                <w:b/>
                <w:color w:val="000000" w:themeColor="text1"/>
                <w:sz w:val="24"/>
                <w:szCs w:val="24"/>
              </w:rPr>
              <w:t>Course Name :</w:t>
            </w:r>
            <w:r w:rsidR="00500AE5">
              <w:rPr>
                <w:rFonts w:ascii="Cambria" w:hAnsi="Cambria" w:cstheme="minorHAnsi"/>
                <w:b/>
                <w:color w:val="000000" w:themeColor="text1"/>
                <w:sz w:val="24"/>
                <w:szCs w:val="24"/>
              </w:rPr>
              <w:t xml:space="preserve"> </w:t>
            </w:r>
            <w:r w:rsidR="00F378A4" w:rsidRPr="00C40111">
              <w:rPr>
                <w:rFonts w:ascii="Times New Roman" w:hAnsi="Times New Roman"/>
                <w:color w:val="000000" w:themeColor="text1"/>
              </w:rPr>
              <w:t>Myth, Memory, and Madness: Psychoanalytic Readings of Koral Dasgupta's Texts</w:t>
            </w:r>
          </w:p>
        </w:tc>
      </w:tr>
      <w:tr w:rsidR="00053EB1" w14:paraId="30977130" w14:textId="77777777" w:rsidTr="00053EB1">
        <w:trPr>
          <w:trHeight w:val="633"/>
        </w:trPr>
        <w:tc>
          <w:tcPr>
            <w:tcW w:w="4395" w:type="dxa"/>
            <w:vAlign w:val="center"/>
          </w:tcPr>
          <w:p w14:paraId="7A4717D0" w14:textId="13F0A80A"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9575AC">
              <w:rPr>
                <w:rFonts w:ascii="Cambria" w:hAnsi="Cambria" w:cstheme="minorHAnsi"/>
                <w:color w:val="000000" w:themeColor="text1"/>
                <w:sz w:val="24"/>
                <w:szCs w:val="24"/>
              </w:rPr>
              <w:t xml:space="preserve"> </w:t>
            </w:r>
          </w:p>
        </w:tc>
        <w:tc>
          <w:tcPr>
            <w:tcW w:w="3402" w:type="dxa"/>
            <w:vAlign w:val="center"/>
          </w:tcPr>
          <w:p w14:paraId="3AB6E887" w14:textId="0A659FD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00AE5">
              <w:rPr>
                <w:rFonts w:ascii="Cambria" w:hAnsi="Cambria" w:cstheme="minorHAnsi"/>
                <w:color w:val="000000" w:themeColor="text1"/>
                <w:sz w:val="24"/>
                <w:szCs w:val="24"/>
              </w:rPr>
              <w:t xml:space="preserve"> 100</w:t>
            </w:r>
          </w:p>
        </w:tc>
        <w:tc>
          <w:tcPr>
            <w:tcW w:w="2986" w:type="dxa"/>
            <w:vAlign w:val="center"/>
          </w:tcPr>
          <w:p w14:paraId="14698EC9" w14:textId="77B198D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00AE5">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500AE5" w14:paraId="78F21A09" w14:textId="77777777" w:rsidTr="00053EB1">
        <w:trPr>
          <w:trHeight w:val="550"/>
        </w:trPr>
        <w:tc>
          <w:tcPr>
            <w:tcW w:w="1882" w:type="dxa"/>
            <w:vAlign w:val="center"/>
          </w:tcPr>
          <w:p w14:paraId="2EAD4909" w14:textId="7E9B13C9" w:rsidR="00500AE5" w:rsidRDefault="00500AE5" w:rsidP="00500AE5">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D576BC6" w:rsidR="00500AE5" w:rsidRDefault="00512626" w:rsidP="00500AE5">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7D49350C" w:rsidR="00500AE5" w:rsidRDefault="00512626" w:rsidP="00500AE5">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070E074B"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64C9875A" w:rsidR="00500AE5" w:rsidRDefault="00D60A3F" w:rsidP="00500AE5">
            <w:pPr>
              <w:spacing w:after="0"/>
              <w:jc w:val="center"/>
              <w:rPr>
                <w:rFonts w:ascii="Cambria" w:hAnsi="Cambria" w:cstheme="minorHAnsi"/>
                <w:b/>
                <w:sz w:val="24"/>
                <w:szCs w:val="24"/>
              </w:rPr>
            </w:pPr>
            <w:r>
              <w:rPr>
                <w:rFonts w:ascii="Cambria" w:hAnsi="Cambria" w:cstheme="minorHAnsi"/>
                <w:b/>
                <w:sz w:val="24"/>
                <w:szCs w:val="24"/>
              </w:rPr>
              <w:t>20</w:t>
            </w:r>
          </w:p>
        </w:tc>
        <w:tc>
          <w:tcPr>
            <w:tcW w:w="1942" w:type="dxa"/>
          </w:tcPr>
          <w:p w14:paraId="1D44F184" w14:textId="050860A5" w:rsidR="00500AE5" w:rsidRDefault="00D60A3F" w:rsidP="00500AE5">
            <w:pPr>
              <w:spacing w:after="0"/>
              <w:jc w:val="center"/>
              <w:rPr>
                <w:rFonts w:ascii="Cambria" w:hAnsi="Cambria" w:cstheme="minorHAnsi"/>
                <w:b/>
                <w:sz w:val="24"/>
                <w:szCs w:val="24"/>
              </w:rPr>
            </w:pPr>
            <w:r>
              <w:rPr>
                <w:rFonts w:ascii="Cambria" w:hAnsi="Cambria" w:cstheme="minorHAnsi"/>
                <w:b/>
                <w:sz w:val="24"/>
                <w:szCs w:val="24"/>
              </w:rPr>
              <w:t>20</w:t>
            </w:r>
          </w:p>
        </w:tc>
      </w:tr>
      <w:tr w:rsidR="00512626" w14:paraId="105689AC" w14:textId="77777777" w:rsidTr="00053EB1">
        <w:trPr>
          <w:trHeight w:val="550"/>
        </w:trPr>
        <w:tc>
          <w:tcPr>
            <w:tcW w:w="1882" w:type="dxa"/>
            <w:vAlign w:val="center"/>
          </w:tcPr>
          <w:p w14:paraId="26E9A457" w14:textId="77777777" w:rsidR="00512626" w:rsidRDefault="00512626" w:rsidP="00500AE5">
            <w:pPr>
              <w:spacing w:after="0"/>
              <w:rPr>
                <w:rFonts w:ascii="Cambria" w:hAnsi="Cambria" w:cstheme="minorHAnsi"/>
                <w:b/>
                <w:sz w:val="24"/>
                <w:szCs w:val="24"/>
              </w:rPr>
            </w:pPr>
          </w:p>
        </w:tc>
        <w:tc>
          <w:tcPr>
            <w:tcW w:w="1735" w:type="dxa"/>
          </w:tcPr>
          <w:p w14:paraId="6C526516" w14:textId="77777777" w:rsidR="00512626" w:rsidRDefault="00512626" w:rsidP="00500AE5">
            <w:pPr>
              <w:spacing w:after="0"/>
              <w:jc w:val="center"/>
              <w:rPr>
                <w:rFonts w:ascii="Cambria" w:hAnsi="Cambria" w:cstheme="minorHAnsi"/>
                <w:b/>
                <w:sz w:val="24"/>
                <w:szCs w:val="24"/>
              </w:rPr>
            </w:pPr>
          </w:p>
        </w:tc>
        <w:tc>
          <w:tcPr>
            <w:tcW w:w="1735" w:type="dxa"/>
          </w:tcPr>
          <w:p w14:paraId="2FFCE1C6" w14:textId="77777777" w:rsidR="00512626" w:rsidRDefault="00512626" w:rsidP="00500AE5">
            <w:pPr>
              <w:spacing w:after="0"/>
              <w:jc w:val="center"/>
              <w:rPr>
                <w:rFonts w:ascii="Cambria" w:hAnsi="Cambria" w:cstheme="minorHAnsi"/>
                <w:b/>
                <w:sz w:val="24"/>
                <w:szCs w:val="24"/>
              </w:rPr>
            </w:pPr>
          </w:p>
        </w:tc>
        <w:tc>
          <w:tcPr>
            <w:tcW w:w="1735" w:type="dxa"/>
          </w:tcPr>
          <w:p w14:paraId="136E283F" w14:textId="77777777" w:rsidR="00512626" w:rsidRDefault="00512626" w:rsidP="00500AE5">
            <w:pPr>
              <w:spacing w:after="0"/>
              <w:jc w:val="center"/>
              <w:rPr>
                <w:rFonts w:ascii="Cambria" w:hAnsi="Cambria" w:cstheme="minorHAnsi"/>
                <w:b/>
                <w:sz w:val="24"/>
                <w:szCs w:val="24"/>
              </w:rPr>
            </w:pPr>
          </w:p>
        </w:tc>
        <w:tc>
          <w:tcPr>
            <w:tcW w:w="1735" w:type="dxa"/>
          </w:tcPr>
          <w:p w14:paraId="040ABF06" w14:textId="77777777" w:rsidR="00512626" w:rsidRDefault="00512626" w:rsidP="00500AE5">
            <w:pPr>
              <w:spacing w:after="0"/>
              <w:jc w:val="center"/>
              <w:rPr>
                <w:rFonts w:ascii="Cambria" w:hAnsi="Cambria" w:cstheme="minorHAnsi"/>
                <w:b/>
                <w:sz w:val="24"/>
                <w:szCs w:val="24"/>
              </w:rPr>
            </w:pPr>
          </w:p>
        </w:tc>
        <w:tc>
          <w:tcPr>
            <w:tcW w:w="1942" w:type="dxa"/>
          </w:tcPr>
          <w:p w14:paraId="2B4EFD42" w14:textId="77777777" w:rsidR="00512626" w:rsidRDefault="00512626" w:rsidP="00500AE5">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42D9AD" w14:textId="77777777" w:rsidR="009575AC" w:rsidRDefault="009575AC" w:rsidP="00D8462B">
      <w:pPr>
        <w:jc w:val="cente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341"/>
        <w:gridCol w:w="1204"/>
        <w:gridCol w:w="845"/>
        <w:gridCol w:w="663"/>
      </w:tblGrid>
      <w:tr w:rsidR="00D307C6" w:rsidRPr="00293D36" w14:paraId="63B20AA6" w14:textId="4119CCD9" w:rsidTr="003D2A11">
        <w:trPr>
          <w:trHeight w:val="522"/>
        </w:trPr>
        <w:tc>
          <w:tcPr>
            <w:tcW w:w="10774" w:type="dxa"/>
            <w:gridSpan w:val="5"/>
            <w:tcBorders>
              <w:bottom w:val="single" w:sz="12" w:space="0" w:color="auto"/>
            </w:tcBorders>
          </w:tcPr>
          <w:p w14:paraId="15D475F4" w14:textId="2A682FFD" w:rsidR="00D307C6" w:rsidRPr="00293D36" w:rsidRDefault="00D307C6" w:rsidP="00500AE5">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500AE5">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3D2A11" w:rsidRPr="00293D36" w14:paraId="3026CF88" w14:textId="12BDD24F" w:rsidTr="003D2A11">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3D2A11" w:rsidRPr="00293D36" w:rsidRDefault="003D2A11" w:rsidP="003D2A11">
            <w:pPr>
              <w:jc w:val="center"/>
              <w:rPr>
                <w:rFonts w:ascii="Cambria" w:hAnsi="Cambria" w:cstheme="minorHAnsi"/>
                <w:b/>
                <w:sz w:val="24"/>
                <w:szCs w:val="24"/>
              </w:rPr>
            </w:pPr>
            <w:r w:rsidRPr="00293D36">
              <w:rPr>
                <w:rFonts w:ascii="Cambria" w:hAnsi="Cambria" w:cstheme="minorHAnsi"/>
                <w:b/>
                <w:sz w:val="24"/>
                <w:szCs w:val="24"/>
              </w:rPr>
              <w:t>1</w:t>
            </w:r>
          </w:p>
        </w:tc>
        <w:tc>
          <w:tcPr>
            <w:tcW w:w="7341" w:type="dxa"/>
            <w:tcBorders>
              <w:top w:val="single" w:sz="12" w:space="0" w:color="auto"/>
              <w:left w:val="dotted" w:sz="4" w:space="0" w:color="auto"/>
              <w:bottom w:val="dotted" w:sz="4" w:space="0" w:color="auto"/>
              <w:right w:val="dotted" w:sz="4" w:space="0" w:color="auto"/>
            </w:tcBorders>
          </w:tcPr>
          <w:p w14:paraId="6D505781" w14:textId="61812489" w:rsidR="003D2A11" w:rsidRPr="00293D36" w:rsidRDefault="001412A7" w:rsidP="003D2A11">
            <w:pPr>
              <w:rPr>
                <w:rFonts w:ascii="Cambria" w:hAnsi="Cambria" w:cstheme="minorHAnsi"/>
                <w:b/>
                <w:sz w:val="24"/>
                <w:szCs w:val="24"/>
              </w:rPr>
            </w:pPr>
            <w:r w:rsidRPr="001412A7">
              <w:rPr>
                <w:rFonts w:ascii="Times New Roman" w:hAnsi="Times New Roman"/>
              </w:rPr>
              <w:t>Examine the interrelationship between myth and memory in shaping the thematic core of Indian narratives. Provide suitable illustrations from literary works.</w:t>
            </w:r>
          </w:p>
        </w:tc>
        <w:tc>
          <w:tcPr>
            <w:tcW w:w="1204" w:type="dxa"/>
            <w:tcBorders>
              <w:top w:val="single" w:sz="12" w:space="0" w:color="auto"/>
              <w:left w:val="dotted" w:sz="4" w:space="0" w:color="auto"/>
              <w:bottom w:val="dotted" w:sz="4" w:space="0" w:color="auto"/>
              <w:right w:val="dotted" w:sz="4" w:space="0" w:color="auto"/>
            </w:tcBorders>
          </w:tcPr>
          <w:p w14:paraId="3E39EFC4" w14:textId="1478AA28" w:rsidR="003D2A11" w:rsidRPr="00D307C6" w:rsidRDefault="003D2A11" w:rsidP="003D2A1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0B800FDC" w:rsidR="003D2A11" w:rsidRPr="00293D36" w:rsidRDefault="003D2A11" w:rsidP="003D2A11">
            <w:pPr>
              <w:jc w:val="center"/>
              <w:rPr>
                <w:rFonts w:ascii="Cambria" w:hAnsi="Cambria" w:cstheme="minorHAnsi"/>
                <w:b/>
                <w:sz w:val="24"/>
                <w:szCs w:val="24"/>
              </w:rPr>
            </w:pPr>
            <w:r>
              <w:rPr>
                <w:rFonts w:ascii="Cambria" w:hAnsi="Cambria" w:cstheme="minorHAnsi"/>
                <w:b/>
                <w:sz w:val="24"/>
                <w:szCs w:val="24"/>
              </w:rPr>
              <w:t>L</w:t>
            </w:r>
            <w:r w:rsidR="00F378A4">
              <w:rPr>
                <w:rFonts w:ascii="Cambria" w:hAnsi="Cambria" w:cstheme="minorHAnsi"/>
                <w:b/>
                <w:sz w:val="24"/>
                <w:szCs w:val="24"/>
              </w:rPr>
              <w:t>3</w:t>
            </w:r>
          </w:p>
        </w:tc>
        <w:tc>
          <w:tcPr>
            <w:tcW w:w="663" w:type="dxa"/>
            <w:tcBorders>
              <w:top w:val="single" w:sz="12" w:space="0" w:color="auto"/>
              <w:left w:val="dotted" w:sz="4" w:space="0" w:color="auto"/>
              <w:bottom w:val="dotted" w:sz="4" w:space="0" w:color="auto"/>
              <w:right w:val="single" w:sz="12" w:space="0" w:color="auto"/>
            </w:tcBorders>
          </w:tcPr>
          <w:p w14:paraId="1739CAD0" w14:textId="08AADE97" w:rsidR="003D2A11" w:rsidRDefault="003D2A11" w:rsidP="003D2A11">
            <w:pPr>
              <w:jc w:val="center"/>
              <w:rPr>
                <w:rFonts w:ascii="Cambria" w:hAnsi="Cambria" w:cstheme="minorHAnsi"/>
                <w:b/>
                <w:sz w:val="24"/>
                <w:szCs w:val="24"/>
              </w:rPr>
            </w:pPr>
            <w:r>
              <w:rPr>
                <w:rFonts w:ascii="Cambria" w:hAnsi="Cambria" w:cstheme="minorHAnsi"/>
                <w:b/>
                <w:sz w:val="24"/>
                <w:szCs w:val="24"/>
              </w:rPr>
              <w:t>CO</w:t>
            </w:r>
            <w:r w:rsidR="00F378A4">
              <w:rPr>
                <w:rFonts w:ascii="Cambria" w:hAnsi="Cambria" w:cstheme="minorHAnsi"/>
                <w:b/>
                <w:sz w:val="24"/>
                <w:szCs w:val="24"/>
              </w:rPr>
              <w:t>2</w:t>
            </w:r>
          </w:p>
        </w:tc>
      </w:tr>
      <w:tr w:rsidR="003D2A11" w:rsidRPr="00293D36" w14:paraId="1B8E9375" w14:textId="1F264430" w:rsidTr="003D2A11">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3D2A11" w:rsidRPr="00293D36" w:rsidRDefault="003D2A11" w:rsidP="003D2A11">
            <w:pPr>
              <w:jc w:val="center"/>
              <w:rPr>
                <w:rFonts w:ascii="Cambria" w:hAnsi="Cambria" w:cstheme="minorHAnsi"/>
                <w:b/>
                <w:sz w:val="24"/>
                <w:szCs w:val="24"/>
              </w:rPr>
            </w:pPr>
            <w:r w:rsidRPr="00293D36">
              <w:rPr>
                <w:rFonts w:ascii="Cambria" w:hAnsi="Cambria" w:cstheme="minorHAnsi"/>
                <w:b/>
                <w:sz w:val="24"/>
                <w:szCs w:val="24"/>
              </w:rPr>
              <w:t>2</w:t>
            </w:r>
          </w:p>
        </w:tc>
        <w:tc>
          <w:tcPr>
            <w:tcW w:w="7341" w:type="dxa"/>
            <w:tcBorders>
              <w:top w:val="dotted" w:sz="4" w:space="0" w:color="auto"/>
              <w:left w:val="dotted" w:sz="4" w:space="0" w:color="auto"/>
              <w:bottom w:val="dotted" w:sz="4" w:space="0" w:color="auto"/>
              <w:right w:val="dotted" w:sz="4" w:space="0" w:color="auto"/>
            </w:tcBorders>
          </w:tcPr>
          <w:p w14:paraId="3B25287A" w14:textId="277FC9C8" w:rsidR="003D2A11" w:rsidRPr="00293D36" w:rsidRDefault="001412A7" w:rsidP="003D2A11">
            <w:pPr>
              <w:rPr>
                <w:rFonts w:ascii="Cambria" w:hAnsi="Cambria" w:cstheme="minorHAnsi"/>
                <w:b/>
                <w:sz w:val="24"/>
                <w:szCs w:val="24"/>
              </w:rPr>
            </w:pPr>
            <w:r w:rsidRPr="001412A7">
              <w:rPr>
                <w:rFonts w:ascii="Times New Roman" w:hAnsi="Times New Roman"/>
              </w:rPr>
              <w:t>Discuss the relevance of Freud's theories on dreams in unraveling the psychological dimensions of characters in literature. What layers of meaning do these theories uncover?</w:t>
            </w:r>
          </w:p>
        </w:tc>
        <w:tc>
          <w:tcPr>
            <w:tcW w:w="1204" w:type="dxa"/>
            <w:tcBorders>
              <w:top w:val="dotted" w:sz="4" w:space="0" w:color="auto"/>
              <w:left w:val="dotted" w:sz="4" w:space="0" w:color="auto"/>
              <w:bottom w:val="dotted" w:sz="4" w:space="0" w:color="auto"/>
              <w:right w:val="dotted" w:sz="4" w:space="0" w:color="auto"/>
            </w:tcBorders>
          </w:tcPr>
          <w:p w14:paraId="3F8D684F" w14:textId="4C19E35B" w:rsidR="003D2A11" w:rsidRPr="00D307C6" w:rsidRDefault="003D2A11" w:rsidP="003D2A1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6BDBB33C" w:rsidR="003D2A11" w:rsidRPr="00293D36" w:rsidRDefault="003D2A11" w:rsidP="003D2A11">
            <w:pPr>
              <w:jc w:val="center"/>
              <w:rPr>
                <w:rFonts w:ascii="Cambria" w:hAnsi="Cambria" w:cstheme="minorHAnsi"/>
                <w:b/>
                <w:sz w:val="24"/>
                <w:szCs w:val="24"/>
              </w:rPr>
            </w:pPr>
            <w:r>
              <w:rPr>
                <w:rFonts w:ascii="Cambria" w:hAnsi="Cambria" w:cstheme="minorHAnsi"/>
                <w:b/>
                <w:sz w:val="24"/>
                <w:szCs w:val="24"/>
              </w:rPr>
              <w:t>L</w:t>
            </w:r>
            <w:r w:rsidR="00F378A4">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1A12A8E0" w14:textId="6B5C70D0" w:rsidR="003D2A11" w:rsidRDefault="003D2A11" w:rsidP="003D2A11">
            <w:pPr>
              <w:jc w:val="center"/>
              <w:rPr>
                <w:rFonts w:ascii="Cambria" w:hAnsi="Cambria" w:cstheme="minorHAnsi"/>
                <w:b/>
                <w:sz w:val="24"/>
                <w:szCs w:val="24"/>
              </w:rPr>
            </w:pPr>
            <w:r>
              <w:rPr>
                <w:rFonts w:ascii="Cambria" w:hAnsi="Cambria" w:cstheme="minorHAnsi"/>
                <w:b/>
                <w:sz w:val="24"/>
                <w:szCs w:val="24"/>
              </w:rPr>
              <w:t>CO2</w:t>
            </w:r>
          </w:p>
        </w:tc>
      </w:tr>
      <w:tr w:rsidR="003D2A11" w:rsidRPr="00293D36" w14:paraId="5F84D05D" w14:textId="58E55F22" w:rsidTr="003D2A11">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3D2A11" w:rsidRPr="00293D36" w:rsidRDefault="003D2A11" w:rsidP="003D2A11">
            <w:pPr>
              <w:jc w:val="center"/>
              <w:rPr>
                <w:rFonts w:ascii="Cambria" w:hAnsi="Cambria" w:cstheme="minorHAnsi"/>
                <w:b/>
                <w:sz w:val="24"/>
                <w:szCs w:val="24"/>
              </w:rPr>
            </w:pPr>
            <w:r w:rsidRPr="00293D36">
              <w:rPr>
                <w:rFonts w:ascii="Cambria" w:hAnsi="Cambria" w:cstheme="minorHAnsi"/>
                <w:b/>
                <w:sz w:val="24"/>
                <w:szCs w:val="24"/>
              </w:rPr>
              <w:t>3</w:t>
            </w:r>
          </w:p>
        </w:tc>
        <w:tc>
          <w:tcPr>
            <w:tcW w:w="7341" w:type="dxa"/>
            <w:tcBorders>
              <w:top w:val="dotted" w:sz="4" w:space="0" w:color="auto"/>
              <w:left w:val="dotted" w:sz="4" w:space="0" w:color="auto"/>
              <w:bottom w:val="dotted" w:sz="4" w:space="0" w:color="auto"/>
              <w:right w:val="dotted" w:sz="4" w:space="0" w:color="auto"/>
            </w:tcBorders>
          </w:tcPr>
          <w:p w14:paraId="195EA8F7" w14:textId="698E1286" w:rsidR="003D2A11" w:rsidRPr="00293D36" w:rsidRDefault="001412A7" w:rsidP="003D2A11">
            <w:pPr>
              <w:rPr>
                <w:rFonts w:ascii="Cambria" w:hAnsi="Cambria" w:cstheme="minorHAnsi"/>
                <w:b/>
                <w:sz w:val="24"/>
                <w:szCs w:val="24"/>
              </w:rPr>
            </w:pPr>
            <w:r w:rsidRPr="001412A7">
              <w:rPr>
                <w:rFonts w:ascii="Times New Roman" w:hAnsi="Times New Roman"/>
              </w:rPr>
              <w:t>Critique the use of psychoanalytic frameworks in exploring character motivations in Dasgupta's novels. How does this enrich literary interpretation?</w:t>
            </w:r>
          </w:p>
        </w:tc>
        <w:tc>
          <w:tcPr>
            <w:tcW w:w="1204" w:type="dxa"/>
            <w:tcBorders>
              <w:top w:val="dotted" w:sz="4" w:space="0" w:color="auto"/>
              <w:left w:val="dotted" w:sz="4" w:space="0" w:color="auto"/>
              <w:bottom w:val="dotted" w:sz="4" w:space="0" w:color="auto"/>
              <w:right w:val="dotted" w:sz="4" w:space="0" w:color="auto"/>
            </w:tcBorders>
          </w:tcPr>
          <w:p w14:paraId="00084352" w14:textId="1F2B8D2E" w:rsidR="003D2A11" w:rsidRPr="00D307C6" w:rsidRDefault="003D2A11" w:rsidP="003D2A1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1F94C0B1" w14:textId="74EE3781" w:rsidR="003D2A11" w:rsidRPr="00293D36" w:rsidRDefault="003D2A11" w:rsidP="003D2A11">
            <w:pPr>
              <w:jc w:val="center"/>
              <w:rPr>
                <w:rFonts w:ascii="Cambria" w:hAnsi="Cambria" w:cstheme="minorHAnsi"/>
                <w:b/>
                <w:sz w:val="24"/>
                <w:szCs w:val="24"/>
              </w:rPr>
            </w:pPr>
            <w:r>
              <w:rPr>
                <w:rFonts w:ascii="Cambria" w:hAnsi="Cambria" w:cstheme="minorHAnsi"/>
                <w:b/>
                <w:sz w:val="24"/>
                <w:szCs w:val="24"/>
              </w:rPr>
              <w:t>L</w:t>
            </w:r>
            <w:r w:rsidR="00F378A4">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727F794F" w14:textId="2C544D8C" w:rsidR="003D2A11" w:rsidRDefault="003D2A11" w:rsidP="003D2A11">
            <w:pPr>
              <w:jc w:val="center"/>
              <w:rPr>
                <w:rFonts w:ascii="Cambria" w:hAnsi="Cambria" w:cstheme="minorHAnsi"/>
                <w:b/>
                <w:sz w:val="24"/>
                <w:szCs w:val="24"/>
              </w:rPr>
            </w:pPr>
            <w:r>
              <w:rPr>
                <w:rFonts w:ascii="Cambria" w:hAnsi="Cambria" w:cstheme="minorHAnsi"/>
                <w:b/>
                <w:sz w:val="24"/>
                <w:szCs w:val="24"/>
              </w:rPr>
              <w:t>CO</w:t>
            </w:r>
            <w:r w:rsidR="00F378A4">
              <w:rPr>
                <w:rFonts w:ascii="Cambria" w:hAnsi="Cambria" w:cstheme="minorHAnsi"/>
                <w:b/>
                <w:sz w:val="24"/>
                <w:szCs w:val="24"/>
              </w:rPr>
              <w:t>3</w:t>
            </w:r>
          </w:p>
        </w:tc>
      </w:tr>
      <w:tr w:rsidR="003D2A11" w:rsidRPr="00293D36" w14:paraId="6BA36377" w14:textId="1F5DC35D" w:rsidTr="003D2A11">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3D2A11" w:rsidRPr="00293D36" w:rsidRDefault="003D2A11" w:rsidP="003D2A11">
            <w:pPr>
              <w:jc w:val="center"/>
              <w:rPr>
                <w:rFonts w:ascii="Cambria" w:hAnsi="Cambria" w:cstheme="minorHAnsi"/>
                <w:b/>
                <w:sz w:val="24"/>
                <w:szCs w:val="24"/>
              </w:rPr>
            </w:pPr>
            <w:r w:rsidRPr="00293D36">
              <w:rPr>
                <w:rFonts w:ascii="Cambria" w:hAnsi="Cambria" w:cstheme="minorHAnsi"/>
                <w:b/>
                <w:sz w:val="24"/>
                <w:szCs w:val="24"/>
              </w:rPr>
              <w:t>4</w:t>
            </w:r>
          </w:p>
        </w:tc>
        <w:tc>
          <w:tcPr>
            <w:tcW w:w="7341" w:type="dxa"/>
            <w:tcBorders>
              <w:top w:val="dotted" w:sz="4" w:space="0" w:color="auto"/>
              <w:left w:val="dotted" w:sz="4" w:space="0" w:color="auto"/>
              <w:bottom w:val="dotted" w:sz="4" w:space="0" w:color="auto"/>
              <w:right w:val="dotted" w:sz="4" w:space="0" w:color="auto"/>
            </w:tcBorders>
          </w:tcPr>
          <w:p w14:paraId="71191E11" w14:textId="53B7AE31" w:rsidR="003D2A11" w:rsidRPr="00293D36" w:rsidRDefault="001412A7" w:rsidP="003D2A11">
            <w:pPr>
              <w:rPr>
                <w:rFonts w:ascii="Cambria" w:hAnsi="Cambria" w:cstheme="minorHAnsi"/>
                <w:b/>
                <w:sz w:val="24"/>
                <w:szCs w:val="24"/>
              </w:rPr>
            </w:pPr>
            <w:r w:rsidRPr="001412A7">
              <w:rPr>
                <w:rFonts w:ascii="Times New Roman" w:hAnsi="Times New Roman"/>
              </w:rPr>
              <w:t>Explore how Dasgupta's engagement with myth and memory incorporates modernist narrative innovations. Substantiate your discussion with textual references.</w:t>
            </w:r>
          </w:p>
        </w:tc>
        <w:tc>
          <w:tcPr>
            <w:tcW w:w="1204" w:type="dxa"/>
            <w:tcBorders>
              <w:top w:val="dotted" w:sz="4" w:space="0" w:color="auto"/>
              <w:left w:val="dotted" w:sz="4" w:space="0" w:color="auto"/>
              <w:bottom w:val="dotted" w:sz="4" w:space="0" w:color="auto"/>
              <w:right w:val="dotted" w:sz="4" w:space="0" w:color="auto"/>
            </w:tcBorders>
          </w:tcPr>
          <w:p w14:paraId="43148440" w14:textId="3217960B" w:rsidR="003D2A11" w:rsidRPr="00D307C6" w:rsidRDefault="003D2A11" w:rsidP="003D2A1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0CA0B16A" w:rsidR="003D2A11" w:rsidRPr="00293D36" w:rsidRDefault="003D2A11" w:rsidP="003D2A11">
            <w:pPr>
              <w:jc w:val="center"/>
              <w:rPr>
                <w:rFonts w:ascii="Cambria" w:hAnsi="Cambria" w:cstheme="minorHAnsi"/>
                <w:b/>
                <w:sz w:val="24"/>
                <w:szCs w:val="24"/>
              </w:rPr>
            </w:pPr>
            <w:r>
              <w:rPr>
                <w:rFonts w:ascii="Cambria" w:hAnsi="Cambria" w:cstheme="minorHAnsi"/>
                <w:b/>
                <w:sz w:val="24"/>
                <w:szCs w:val="24"/>
              </w:rPr>
              <w:t>L</w:t>
            </w:r>
            <w:r w:rsidR="00F378A4">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6B1C7D68" w14:textId="7BE83CB2" w:rsidR="003D2A11" w:rsidRDefault="003D2A11" w:rsidP="003D2A11">
            <w:pPr>
              <w:jc w:val="center"/>
              <w:rPr>
                <w:rFonts w:ascii="Cambria" w:hAnsi="Cambria" w:cstheme="minorHAnsi"/>
                <w:b/>
                <w:sz w:val="24"/>
                <w:szCs w:val="24"/>
              </w:rPr>
            </w:pPr>
            <w:r>
              <w:rPr>
                <w:rFonts w:ascii="Cambria" w:hAnsi="Cambria" w:cstheme="minorHAnsi"/>
                <w:b/>
                <w:sz w:val="24"/>
                <w:szCs w:val="24"/>
              </w:rPr>
              <w:t>CO</w:t>
            </w:r>
            <w:r w:rsidR="00F378A4">
              <w:rPr>
                <w:rFonts w:ascii="Cambria" w:hAnsi="Cambria" w:cstheme="minorHAnsi"/>
                <w:b/>
                <w:sz w:val="24"/>
                <w:szCs w:val="24"/>
              </w:rPr>
              <w:t>3</w:t>
            </w:r>
          </w:p>
        </w:tc>
      </w:tr>
      <w:tr w:rsidR="003D2A11" w:rsidRPr="00293D36" w14:paraId="2B1E1DFD" w14:textId="3F03E895" w:rsidTr="003D2A11">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3D2A11" w:rsidRPr="00293D36" w:rsidRDefault="003D2A11" w:rsidP="003D2A11">
            <w:pPr>
              <w:jc w:val="center"/>
              <w:rPr>
                <w:rFonts w:ascii="Cambria" w:hAnsi="Cambria" w:cstheme="minorHAnsi"/>
                <w:b/>
                <w:sz w:val="24"/>
                <w:szCs w:val="24"/>
              </w:rPr>
            </w:pPr>
            <w:r>
              <w:rPr>
                <w:rFonts w:ascii="Cambria" w:hAnsi="Cambria" w:cstheme="minorHAnsi"/>
                <w:b/>
                <w:sz w:val="24"/>
                <w:szCs w:val="24"/>
              </w:rPr>
              <w:lastRenderedPageBreak/>
              <w:t>5</w:t>
            </w:r>
          </w:p>
        </w:tc>
        <w:tc>
          <w:tcPr>
            <w:tcW w:w="7341" w:type="dxa"/>
            <w:tcBorders>
              <w:top w:val="dotted" w:sz="4" w:space="0" w:color="auto"/>
              <w:left w:val="dotted" w:sz="4" w:space="0" w:color="auto"/>
              <w:bottom w:val="dotted" w:sz="4" w:space="0" w:color="auto"/>
              <w:right w:val="dotted" w:sz="4" w:space="0" w:color="auto"/>
            </w:tcBorders>
          </w:tcPr>
          <w:p w14:paraId="21789CA5" w14:textId="4CF78F37" w:rsidR="003D2A11" w:rsidRPr="00293D36" w:rsidRDefault="001412A7" w:rsidP="003D2A11">
            <w:pPr>
              <w:rPr>
                <w:rFonts w:ascii="Cambria" w:hAnsi="Cambria" w:cstheme="minorHAnsi"/>
                <w:b/>
                <w:sz w:val="24"/>
                <w:szCs w:val="24"/>
              </w:rPr>
            </w:pPr>
            <w:r w:rsidRPr="001412A7">
              <w:rPr>
                <w:rFonts w:ascii="Times New Roman" w:hAnsi="Times New Roman"/>
              </w:rPr>
              <w:t>Investigate Jung's notion of the collective unconscious and its implications for interpreting recurring mythological patterns in Dasgupta's works.</w:t>
            </w:r>
          </w:p>
        </w:tc>
        <w:tc>
          <w:tcPr>
            <w:tcW w:w="1204" w:type="dxa"/>
            <w:tcBorders>
              <w:top w:val="dotted" w:sz="4" w:space="0" w:color="auto"/>
              <w:left w:val="dotted" w:sz="4" w:space="0" w:color="auto"/>
              <w:bottom w:val="dotted" w:sz="4" w:space="0" w:color="auto"/>
              <w:right w:val="dotted" w:sz="4" w:space="0" w:color="auto"/>
            </w:tcBorders>
          </w:tcPr>
          <w:p w14:paraId="1475CA8E" w14:textId="3D267C95" w:rsidR="003D2A11" w:rsidRPr="00D307C6" w:rsidRDefault="003D2A11" w:rsidP="003D2A1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0BF48254" w:rsidR="003D2A11" w:rsidRPr="00293D36" w:rsidRDefault="003D2A11" w:rsidP="003D2A11">
            <w:pPr>
              <w:jc w:val="center"/>
              <w:rPr>
                <w:rFonts w:ascii="Cambria" w:hAnsi="Cambria" w:cstheme="minorHAnsi"/>
                <w:b/>
                <w:sz w:val="24"/>
                <w:szCs w:val="24"/>
              </w:rPr>
            </w:pPr>
            <w:r>
              <w:rPr>
                <w:rFonts w:ascii="Cambria" w:hAnsi="Cambria" w:cstheme="minorHAnsi"/>
                <w:b/>
                <w:sz w:val="24"/>
                <w:szCs w:val="24"/>
              </w:rPr>
              <w:t>L</w:t>
            </w:r>
            <w:r w:rsidR="00F378A4">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3FE61E4" w14:textId="06385995" w:rsidR="003D2A11" w:rsidRDefault="003D2A11" w:rsidP="003D2A11">
            <w:pPr>
              <w:jc w:val="center"/>
              <w:rPr>
                <w:rFonts w:ascii="Cambria" w:hAnsi="Cambria" w:cstheme="minorHAnsi"/>
                <w:b/>
                <w:sz w:val="24"/>
                <w:szCs w:val="24"/>
              </w:rPr>
            </w:pPr>
            <w:r>
              <w:rPr>
                <w:rFonts w:ascii="Cambria" w:hAnsi="Cambria" w:cstheme="minorHAnsi"/>
                <w:b/>
                <w:sz w:val="24"/>
                <w:szCs w:val="24"/>
              </w:rPr>
              <w:t>CO</w:t>
            </w:r>
            <w:r w:rsidR="00F378A4">
              <w:rPr>
                <w:rFonts w:ascii="Cambria" w:hAnsi="Cambria" w:cstheme="minorHAnsi"/>
                <w:b/>
                <w:sz w:val="24"/>
                <w:szCs w:val="24"/>
              </w:rPr>
              <w:t>4</w:t>
            </w:r>
          </w:p>
        </w:tc>
      </w:tr>
      <w:tr w:rsidR="003D2A11" w:rsidRPr="00293D36" w14:paraId="725634CF" w14:textId="77777777" w:rsidTr="003D2A11">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3D2A11" w:rsidRDefault="003D2A11" w:rsidP="003D2A11">
            <w:pPr>
              <w:jc w:val="center"/>
              <w:rPr>
                <w:rFonts w:ascii="Cambria" w:hAnsi="Cambria" w:cstheme="minorHAnsi"/>
                <w:b/>
                <w:sz w:val="24"/>
                <w:szCs w:val="24"/>
              </w:rPr>
            </w:pPr>
            <w:r>
              <w:rPr>
                <w:rFonts w:ascii="Cambria" w:hAnsi="Cambria" w:cstheme="minorHAnsi"/>
                <w:b/>
                <w:sz w:val="24"/>
                <w:szCs w:val="24"/>
              </w:rPr>
              <w:t>6</w:t>
            </w:r>
          </w:p>
        </w:tc>
        <w:tc>
          <w:tcPr>
            <w:tcW w:w="7341" w:type="dxa"/>
            <w:tcBorders>
              <w:top w:val="dotted" w:sz="4" w:space="0" w:color="auto"/>
              <w:left w:val="dotted" w:sz="4" w:space="0" w:color="auto"/>
              <w:bottom w:val="single" w:sz="12" w:space="0" w:color="auto"/>
              <w:right w:val="dotted" w:sz="4" w:space="0" w:color="auto"/>
            </w:tcBorders>
          </w:tcPr>
          <w:p w14:paraId="10802E9A" w14:textId="7FC34CB9" w:rsidR="003D2A11" w:rsidRPr="007B28AC" w:rsidRDefault="001412A7" w:rsidP="003D2A11">
            <w:pPr>
              <w:rPr>
                <w:rFonts w:ascii="Cambria" w:hAnsi="Cambria" w:cstheme="minorHAnsi"/>
                <w:b/>
                <w:sz w:val="24"/>
                <w:szCs w:val="24"/>
              </w:rPr>
            </w:pPr>
            <w:r w:rsidRPr="001412A7">
              <w:rPr>
                <w:rFonts w:ascii="Times New Roman" w:hAnsi="Times New Roman"/>
              </w:rPr>
              <w:t>Assess the role of free association as a psychoanalytic method. How can it enhance the understanding of underlying themes in Dasgupta's characters and narratives?</w:t>
            </w:r>
          </w:p>
        </w:tc>
        <w:tc>
          <w:tcPr>
            <w:tcW w:w="1204" w:type="dxa"/>
            <w:tcBorders>
              <w:top w:val="dotted" w:sz="4" w:space="0" w:color="auto"/>
              <w:left w:val="dotted" w:sz="4" w:space="0" w:color="auto"/>
              <w:bottom w:val="single" w:sz="12" w:space="0" w:color="auto"/>
              <w:right w:val="dotted" w:sz="4" w:space="0" w:color="auto"/>
            </w:tcBorders>
          </w:tcPr>
          <w:p w14:paraId="20888597" w14:textId="1D0F3770" w:rsidR="003D2A11" w:rsidRPr="00D307C6" w:rsidRDefault="003D2A11" w:rsidP="003D2A1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1A019807" w:rsidR="003D2A11" w:rsidRDefault="003D2A11" w:rsidP="003D2A11">
            <w:pPr>
              <w:jc w:val="center"/>
              <w:rPr>
                <w:rFonts w:ascii="Cambria" w:hAnsi="Cambria" w:cstheme="minorHAnsi"/>
                <w:b/>
                <w:sz w:val="24"/>
                <w:szCs w:val="24"/>
              </w:rPr>
            </w:pPr>
            <w:r>
              <w:rPr>
                <w:rFonts w:ascii="Cambria" w:hAnsi="Cambria" w:cstheme="minorHAnsi"/>
                <w:b/>
                <w:sz w:val="24"/>
                <w:szCs w:val="24"/>
              </w:rPr>
              <w:t>L</w:t>
            </w:r>
            <w:r w:rsidR="00D60A3F">
              <w:rPr>
                <w:rFonts w:ascii="Cambria" w:hAnsi="Cambria" w:cstheme="minorHAnsi"/>
                <w:b/>
                <w:sz w:val="24"/>
                <w:szCs w:val="24"/>
              </w:rPr>
              <w:t>4</w:t>
            </w:r>
          </w:p>
        </w:tc>
        <w:tc>
          <w:tcPr>
            <w:tcW w:w="663" w:type="dxa"/>
            <w:tcBorders>
              <w:top w:val="dotted" w:sz="4" w:space="0" w:color="auto"/>
              <w:left w:val="dotted" w:sz="4" w:space="0" w:color="auto"/>
              <w:bottom w:val="single" w:sz="12" w:space="0" w:color="auto"/>
              <w:right w:val="single" w:sz="12" w:space="0" w:color="auto"/>
            </w:tcBorders>
          </w:tcPr>
          <w:p w14:paraId="4926D8C1" w14:textId="308D67D0" w:rsidR="003D2A11" w:rsidRDefault="003D2A11" w:rsidP="003D2A11">
            <w:pPr>
              <w:jc w:val="center"/>
              <w:rPr>
                <w:rFonts w:ascii="Cambria" w:hAnsi="Cambria" w:cstheme="minorHAnsi"/>
                <w:b/>
                <w:sz w:val="24"/>
                <w:szCs w:val="24"/>
              </w:rPr>
            </w:pPr>
            <w:r>
              <w:rPr>
                <w:rFonts w:ascii="Cambria" w:hAnsi="Cambria" w:cstheme="minorHAnsi"/>
                <w:b/>
                <w:sz w:val="24"/>
                <w:szCs w:val="24"/>
              </w:rPr>
              <w:t>CO</w:t>
            </w:r>
            <w:r w:rsidR="00F378A4">
              <w:rPr>
                <w:rFonts w:ascii="Cambria" w:hAnsi="Cambria" w:cstheme="minorHAnsi"/>
                <w:b/>
                <w:sz w:val="24"/>
                <w:szCs w:val="24"/>
              </w:rPr>
              <w:t>4</w:t>
            </w:r>
          </w:p>
        </w:tc>
      </w:tr>
    </w:tbl>
    <w:p w14:paraId="68A5A127" w14:textId="77777777" w:rsidR="009575AC" w:rsidRDefault="00894339" w:rsidP="00D60A3F">
      <w:pPr>
        <w:rPr>
          <w:rFonts w:ascii="Cambria" w:hAnsi="Cambria" w:cstheme="minorHAnsi"/>
          <w:b/>
          <w:sz w:val="28"/>
          <w:szCs w:val="28"/>
        </w:rPr>
      </w:pPr>
      <w:r>
        <w:rPr>
          <w:rFonts w:ascii="Cambria" w:hAnsi="Cambria" w:cstheme="minorHAnsi"/>
          <w:b/>
          <w:sz w:val="28"/>
          <w:szCs w:val="28"/>
        </w:rPr>
        <w:t xml:space="preserve">                                                                 </w:t>
      </w:r>
    </w:p>
    <w:p w14:paraId="36846A1D" w14:textId="587D43BB" w:rsidR="001539B8" w:rsidRPr="00D8462B" w:rsidRDefault="00526BBF" w:rsidP="00701E0F">
      <w:pPr>
        <w:jc w:val="center"/>
        <w:rPr>
          <w:rFonts w:ascii="Cambria" w:hAnsi="Cambria" w:cstheme="minorHAnsi"/>
          <w:b/>
          <w:sz w:val="28"/>
          <w:szCs w:val="28"/>
        </w:rPr>
      </w:pPr>
      <w:bookmarkStart w:id="0" w:name="_GoBack"/>
      <w:bookmarkEnd w:id="0"/>
      <w:r w:rsidRPr="00D8462B">
        <w:rPr>
          <w:rFonts w:ascii="Cambria" w:hAnsi="Cambria" w:cstheme="minorHAnsi"/>
          <w:b/>
          <w:sz w:val="28"/>
          <w:szCs w:val="28"/>
        </w:rPr>
        <w:t>Part B</w:t>
      </w:r>
    </w:p>
    <w:tbl>
      <w:tblPr>
        <w:tblStyle w:val="TableGrid"/>
        <w:tblW w:w="10774"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512"/>
        <w:gridCol w:w="1406"/>
        <w:gridCol w:w="739"/>
        <w:gridCol w:w="672"/>
      </w:tblGrid>
      <w:tr w:rsidR="00D8462B" w:rsidRPr="00293D36" w14:paraId="64D5F967" w14:textId="09AB0D70" w:rsidTr="00500AE5">
        <w:trPr>
          <w:trHeight w:val="318"/>
        </w:trPr>
        <w:tc>
          <w:tcPr>
            <w:tcW w:w="10774" w:type="dxa"/>
            <w:gridSpan w:val="6"/>
            <w:tcBorders>
              <w:bottom w:val="single" w:sz="12" w:space="0" w:color="auto"/>
            </w:tcBorders>
          </w:tcPr>
          <w:p w14:paraId="022F48F3" w14:textId="7A05BE18"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500AE5">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45DDA4D7" w:rsidR="00D307C6" w:rsidRPr="00293D36" w:rsidRDefault="00D307C6" w:rsidP="00D8462B">
            <w:pPr>
              <w:jc w:val="center"/>
              <w:rPr>
                <w:rFonts w:ascii="Cambria" w:hAnsi="Cambria" w:cstheme="minorHAnsi"/>
                <w:b/>
                <w:sz w:val="24"/>
                <w:szCs w:val="24"/>
              </w:rPr>
            </w:pPr>
          </w:p>
        </w:tc>
        <w:tc>
          <w:tcPr>
            <w:tcW w:w="6512" w:type="dxa"/>
            <w:tcBorders>
              <w:top w:val="single" w:sz="12" w:space="0" w:color="auto"/>
              <w:left w:val="dotted" w:sz="4" w:space="0" w:color="auto"/>
              <w:bottom w:val="dotted" w:sz="4" w:space="0" w:color="auto"/>
              <w:right w:val="dotted" w:sz="4" w:space="0" w:color="auto"/>
            </w:tcBorders>
            <w:vAlign w:val="center"/>
          </w:tcPr>
          <w:p w14:paraId="569C07FE" w14:textId="5A7BD95E" w:rsidR="00D307C6" w:rsidRPr="001412A7" w:rsidRDefault="001412A7" w:rsidP="007E1278">
            <w:pPr>
              <w:rPr>
                <w:rFonts w:ascii="Cambria" w:hAnsi="Cambria" w:cstheme="minorHAnsi"/>
                <w:b/>
              </w:rPr>
            </w:pPr>
            <w:r w:rsidRPr="001412A7">
              <w:rPr>
                <w:rFonts w:ascii="Times New Roman" w:hAnsi="Times New Roman"/>
              </w:rPr>
              <w:t>Analyze the incorporation of Freudian psychoanalysis, especially the theory of the unconscious, in the interpretation of dreams within Indian literary contexts. How do dreams act as conduits for cultural and personal conflicts? Use examples from Indian texts.</w:t>
            </w:r>
          </w:p>
        </w:tc>
        <w:tc>
          <w:tcPr>
            <w:tcW w:w="140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739" w:type="dxa"/>
            <w:tcBorders>
              <w:top w:val="single" w:sz="12" w:space="0" w:color="auto"/>
              <w:left w:val="dotted" w:sz="4" w:space="0" w:color="auto"/>
              <w:bottom w:val="dotted" w:sz="4" w:space="0" w:color="auto"/>
              <w:right w:val="dotted" w:sz="4" w:space="0" w:color="auto"/>
            </w:tcBorders>
            <w:vAlign w:val="center"/>
          </w:tcPr>
          <w:p w14:paraId="0D18B225" w14:textId="1B1516D1"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F378A4">
              <w:rPr>
                <w:rFonts w:ascii="Cambria" w:hAnsi="Cambria" w:cstheme="minorHAnsi"/>
                <w:b/>
                <w:sz w:val="24"/>
                <w:szCs w:val="24"/>
              </w:rPr>
              <w:t>3</w:t>
            </w:r>
          </w:p>
        </w:tc>
        <w:tc>
          <w:tcPr>
            <w:tcW w:w="672" w:type="dxa"/>
            <w:tcBorders>
              <w:top w:val="single" w:sz="12" w:space="0" w:color="auto"/>
              <w:left w:val="dotted" w:sz="4" w:space="0" w:color="auto"/>
              <w:bottom w:val="dotted" w:sz="4" w:space="0" w:color="auto"/>
              <w:right w:val="single" w:sz="12" w:space="0" w:color="auto"/>
            </w:tcBorders>
            <w:vAlign w:val="center"/>
          </w:tcPr>
          <w:p w14:paraId="1C187FFE" w14:textId="41035F55"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F378A4">
              <w:rPr>
                <w:rFonts w:ascii="Cambria" w:hAnsi="Cambria" w:cstheme="minorHAnsi"/>
                <w:b/>
                <w:sz w:val="24"/>
                <w:szCs w:val="24"/>
              </w:rPr>
              <w:t>1</w:t>
            </w:r>
          </w:p>
        </w:tc>
      </w:tr>
      <w:tr w:rsidR="00DA4EC4" w:rsidRPr="00293D36" w14:paraId="51698AB6" w14:textId="1FD3CD7D" w:rsidTr="00500AE5">
        <w:trPr>
          <w:trHeight w:val="142"/>
        </w:trPr>
        <w:tc>
          <w:tcPr>
            <w:tcW w:w="10774" w:type="dxa"/>
            <w:gridSpan w:val="6"/>
            <w:tcBorders>
              <w:top w:val="single" w:sz="12" w:space="0" w:color="auto"/>
              <w:bottom w:val="single" w:sz="12" w:space="0" w:color="auto"/>
            </w:tcBorders>
          </w:tcPr>
          <w:p w14:paraId="1B7EE50B" w14:textId="639F85E5" w:rsidR="00D307C6" w:rsidRPr="00D8462B" w:rsidRDefault="00D307C6" w:rsidP="00D8462B">
            <w:pPr>
              <w:jc w:val="center"/>
              <w:rPr>
                <w:rFonts w:ascii="Cambria" w:hAnsi="Cambria" w:cstheme="minorHAnsi"/>
                <w:b/>
                <w:sz w:val="28"/>
                <w:szCs w:val="28"/>
              </w:rPr>
            </w:pPr>
          </w:p>
        </w:tc>
      </w:tr>
      <w:tr w:rsidR="00387FD2" w:rsidRPr="00293D36" w14:paraId="37393AEC" w14:textId="6E25860C" w:rsidTr="00500AE5">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2DD907B6" w:rsidR="00387FD2" w:rsidRPr="00293D36" w:rsidRDefault="00387FD2" w:rsidP="00387FD2">
            <w:pPr>
              <w:jc w:val="center"/>
              <w:rPr>
                <w:rFonts w:ascii="Cambria" w:hAnsi="Cambria" w:cstheme="minorHAnsi"/>
                <w:b/>
                <w:sz w:val="24"/>
                <w:szCs w:val="24"/>
              </w:rPr>
            </w:pPr>
          </w:p>
        </w:tc>
        <w:tc>
          <w:tcPr>
            <w:tcW w:w="6512" w:type="dxa"/>
            <w:tcBorders>
              <w:top w:val="single" w:sz="12" w:space="0" w:color="auto"/>
              <w:left w:val="dotted" w:sz="4" w:space="0" w:color="auto"/>
              <w:bottom w:val="dotted" w:sz="4" w:space="0" w:color="auto"/>
              <w:right w:val="dotted" w:sz="4" w:space="0" w:color="auto"/>
            </w:tcBorders>
            <w:vAlign w:val="center"/>
          </w:tcPr>
          <w:p w14:paraId="6BA1BF6A" w14:textId="374273C7" w:rsidR="00387FD2" w:rsidRPr="00293D36" w:rsidRDefault="001412A7" w:rsidP="00387FD2">
            <w:pPr>
              <w:rPr>
                <w:rFonts w:ascii="Cambria" w:hAnsi="Cambria" w:cstheme="minorHAnsi"/>
                <w:b/>
                <w:sz w:val="24"/>
                <w:szCs w:val="24"/>
              </w:rPr>
            </w:pPr>
            <w:r w:rsidRPr="001412A7">
              <w:rPr>
                <w:rFonts w:ascii="Times New Roman" w:hAnsi="Times New Roman"/>
              </w:rPr>
              <w:t>Critically examine the psychological portrayal of male and female characters in the Sati Series by Koral Dasgupta. How do their subconscious drives and internal struggles mirror societal constructs of power and gender roles in Indian mythology?</w:t>
            </w:r>
          </w:p>
        </w:tc>
        <w:tc>
          <w:tcPr>
            <w:tcW w:w="140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739" w:type="dxa"/>
            <w:tcBorders>
              <w:top w:val="single" w:sz="12" w:space="0" w:color="auto"/>
              <w:left w:val="dotted" w:sz="4" w:space="0" w:color="auto"/>
              <w:bottom w:val="dotted" w:sz="4" w:space="0" w:color="auto"/>
              <w:right w:val="dotted" w:sz="4" w:space="0" w:color="auto"/>
            </w:tcBorders>
            <w:vAlign w:val="center"/>
          </w:tcPr>
          <w:p w14:paraId="756CD3B2" w14:textId="0B575ED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378A4">
              <w:rPr>
                <w:rFonts w:ascii="Cambria" w:hAnsi="Cambria" w:cstheme="minorHAnsi"/>
                <w:b/>
                <w:sz w:val="24"/>
                <w:szCs w:val="24"/>
              </w:rPr>
              <w:t>4</w:t>
            </w:r>
          </w:p>
        </w:tc>
        <w:tc>
          <w:tcPr>
            <w:tcW w:w="672" w:type="dxa"/>
            <w:tcBorders>
              <w:top w:val="single" w:sz="12" w:space="0" w:color="auto"/>
              <w:left w:val="dotted" w:sz="4" w:space="0" w:color="auto"/>
              <w:bottom w:val="dotted" w:sz="4" w:space="0" w:color="auto"/>
              <w:right w:val="single" w:sz="12" w:space="0" w:color="auto"/>
            </w:tcBorders>
            <w:vAlign w:val="center"/>
          </w:tcPr>
          <w:p w14:paraId="30947D43" w14:textId="3FF14B55" w:rsidR="00387FD2" w:rsidRDefault="00387FD2" w:rsidP="00500AE5">
            <w:pPr>
              <w:jc w:val="center"/>
              <w:rPr>
                <w:rFonts w:ascii="Cambria" w:hAnsi="Cambria" w:cstheme="minorHAnsi"/>
                <w:b/>
                <w:sz w:val="24"/>
                <w:szCs w:val="24"/>
              </w:rPr>
            </w:pPr>
            <w:r>
              <w:rPr>
                <w:rFonts w:ascii="Cambria" w:hAnsi="Cambria" w:cstheme="minorHAnsi"/>
                <w:b/>
                <w:sz w:val="24"/>
                <w:szCs w:val="24"/>
              </w:rPr>
              <w:t>CO</w:t>
            </w:r>
            <w:r w:rsidR="00F378A4">
              <w:rPr>
                <w:rFonts w:ascii="Cambria" w:hAnsi="Cambria" w:cstheme="minorHAnsi"/>
                <w:b/>
                <w:sz w:val="24"/>
                <w:szCs w:val="24"/>
              </w:rPr>
              <w:t>5</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58542" w14:textId="77777777" w:rsidR="0033262F" w:rsidRDefault="0033262F">
      <w:pPr>
        <w:spacing w:line="240" w:lineRule="auto"/>
      </w:pPr>
      <w:r>
        <w:separator/>
      </w:r>
    </w:p>
  </w:endnote>
  <w:endnote w:type="continuationSeparator" w:id="0">
    <w:p w14:paraId="7C2DA235" w14:textId="77777777" w:rsidR="0033262F" w:rsidRDefault="0033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701E0F">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701E0F">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CB909" w14:textId="77777777" w:rsidR="0033262F" w:rsidRDefault="0033262F">
      <w:pPr>
        <w:spacing w:after="0"/>
      </w:pPr>
      <w:r>
        <w:separator/>
      </w:r>
    </w:p>
  </w:footnote>
  <w:footnote w:type="continuationSeparator" w:id="0">
    <w:p w14:paraId="259C885F" w14:textId="77777777" w:rsidR="0033262F" w:rsidRDefault="003326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3FF1"/>
    <w:rsid w:val="00034BCB"/>
    <w:rsid w:val="000358D4"/>
    <w:rsid w:val="00040B79"/>
    <w:rsid w:val="00044CE0"/>
    <w:rsid w:val="000503AF"/>
    <w:rsid w:val="00050D08"/>
    <w:rsid w:val="000524BC"/>
    <w:rsid w:val="0005250D"/>
    <w:rsid w:val="00053EB1"/>
    <w:rsid w:val="00056855"/>
    <w:rsid w:val="000619E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12A7"/>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2749F"/>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6B54"/>
    <w:rsid w:val="003179E7"/>
    <w:rsid w:val="0032044F"/>
    <w:rsid w:val="00321FC5"/>
    <w:rsid w:val="00331CEF"/>
    <w:rsid w:val="0033262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2A11"/>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375FE"/>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0AE5"/>
    <w:rsid w:val="00506377"/>
    <w:rsid w:val="0051099D"/>
    <w:rsid w:val="00512626"/>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0C8A"/>
    <w:rsid w:val="006E4807"/>
    <w:rsid w:val="006F611B"/>
    <w:rsid w:val="006F763D"/>
    <w:rsid w:val="00701E0F"/>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420BE"/>
    <w:rsid w:val="0075459F"/>
    <w:rsid w:val="00756430"/>
    <w:rsid w:val="00757D9B"/>
    <w:rsid w:val="00762515"/>
    <w:rsid w:val="00763C67"/>
    <w:rsid w:val="007654E1"/>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28AC"/>
    <w:rsid w:val="007B4AD3"/>
    <w:rsid w:val="007C511D"/>
    <w:rsid w:val="007C76E3"/>
    <w:rsid w:val="007D3B8B"/>
    <w:rsid w:val="007E0323"/>
    <w:rsid w:val="007E1278"/>
    <w:rsid w:val="007E179D"/>
    <w:rsid w:val="007E19C9"/>
    <w:rsid w:val="007E3D9B"/>
    <w:rsid w:val="007E6774"/>
    <w:rsid w:val="007F040B"/>
    <w:rsid w:val="007F774C"/>
    <w:rsid w:val="00802858"/>
    <w:rsid w:val="00805D96"/>
    <w:rsid w:val="00806949"/>
    <w:rsid w:val="0081006C"/>
    <w:rsid w:val="00811B47"/>
    <w:rsid w:val="008142C1"/>
    <w:rsid w:val="00830EDA"/>
    <w:rsid w:val="00830F65"/>
    <w:rsid w:val="00837035"/>
    <w:rsid w:val="008462FA"/>
    <w:rsid w:val="008468B2"/>
    <w:rsid w:val="00846BF8"/>
    <w:rsid w:val="00860B9A"/>
    <w:rsid w:val="0086151B"/>
    <w:rsid w:val="0086152C"/>
    <w:rsid w:val="0086476D"/>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575AC"/>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1238"/>
    <w:rsid w:val="009B2A1F"/>
    <w:rsid w:val="009B5301"/>
    <w:rsid w:val="009B565B"/>
    <w:rsid w:val="009C0668"/>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2057"/>
    <w:rsid w:val="00AC5B45"/>
    <w:rsid w:val="00AD10FB"/>
    <w:rsid w:val="00AD791A"/>
    <w:rsid w:val="00AD7B4C"/>
    <w:rsid w:val="00AE0535"/>
    <w:rsid w:val="00AE131C"/>
    <w:rsid w:val="00AE56CD"/>
    <w:rsid w:val="00AF29BE"/>
    <w:rsid w:val="00AF6004"/>
    <w:rsid w:val="00AF64B6"/>
    <w:rsid w:val="00B0469B"/>
    <w:rsid w:val="00B122B4"/>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33FD"/>
    <w:rsid w:val="00B85087"/>
    <w:rsid w:val="00B942AE"/>
    <w:rsid w:val="00B95C27"/>
    <w:rsid w:val="00B95DB6"/>
    <w:rsid w:val="00B963B0"/>
    <w:rsid w:val="00BA3FAC"/>
    <w:rsid w:val="00BA6BAC"/>
    <w:rsid w:val="00BB107E"/>
    <w:rsid w:val="00BB58DD"/>
    <w:rsid w:val="00BB5A7C"/>
    <w:rsid w:val="00BB7A48"/>
    <w:rsid w:val="00BC480B"/>
    <w:rsid w:val="00BC621A"/>
    <w:rsid w:val="00BC6A16"/>
    <w:rsid w:val="00BC7011"/>
    <w:rsid w:val="00BD4E15"/>
    <w:rsid w:val="00BD5B1D"/>
    <w:rsid w:val="00BE07F4"/>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A3F"/>
    <w:rsid w:val="00D60C29"/>
    <w:rsid w:val="00D617D1"/>
    <w:rsid w:val="00D632DA"/>
    <w:rsid w:val="00D65B36"/>
    <w:rsid w:val="00D664D3"/>
    <w:rsid w:val="00D74ABF"/>
    <w:rsid w:val="00D82A91"/>
    <w:rsid w:val="00D8462B"/>
    <w:rsid w:val="00D87ECF"/>
    <w:rsid w:val="00D9435C"/>
    <w:rsid w:val="00D94DF8"/>
    <w:rsid w:val="00DA03F2"/>
    <w:rsid w:val="00DA1A21"/>
    <w:rsid w:val="00DA454F"/>
    <w:rsid w:val="00DA4EC4"/>
    <w:rsid w:val="00DB0FD6"/>
    <w:rsid w:val="00DB7B3C"/>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03EA"/>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866C8"/>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8A4"/>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1E8B"/>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9D5735-8478-45A9-B52B-14B4593A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cp:lastPrinted>2024-12-04T07:08:00Z</cp:lastPrinted>
  <dcterms:created xsi:type="dcterms:W3CDTF">2025-01-29T11:48:00Z</dcterms:created>
  <dcterms:modified xsi:type="dcterms:W3CDTF">2025-01-30T09:44:00Z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