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37838C9" w:rsidR="007B21B6" w:rsidRPr="00510DC6" w:rsidRDefault="00510DC6" w:rsidP="00C3552F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 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4D26169E" w:rsidR="007B21B6" w:rsidRPr="00293D36" w:rsidRDefault="00510DC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BDD68D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10DC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510DC6" w:rsidRPr="00510DC6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664A17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10DC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10DC6" w:rsidRPr="00510DC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0F6B1C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C9751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97519" w:rsidRPr="00510DC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MAT846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742DD79" w:rsidR="00053EB1" w:rsidRPr="00C97519" w:rsidRDefault="00053EB1" w:rsidP="000F01B7">
            <w:pPr>
              <w:spacing w:after="0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C9751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97519" w:rsidRPr="00C97519">
              <w:rPr>
                <w:rFonts w:asciiTheme="minorHAnsi" w:hAnsiTheme="minorHAnsi" w:cstheme="minorHAnsi"/>
                <w:sz w:val="24"/>
                <w:szCs w:val="24"/>
              </w:rPr>
              <w:t>Impulsive systems with time delays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C6B8B0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7B3E5D0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67E2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69263BF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10DC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50% 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52E6A718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CO </w:t>
            </w:r>
            <w:r w:rsidR="00C97519">
              <w:rPr>
                <w:rFonts w:ascii="Cambria" w:hAnsi="Cambria" w:cstheme="minorHAnsi"/>
                <w:b/>
                <w:sz w:val="24"/>
                <w:szCs w:val="24"/>
              </w:rPr>
              <w:t>–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427CC2F7" w:rsidR="00BC621A" w:rsidRDefault="00225F8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15E465AD" w14:textId="714A988E" w:rsidR="00BC621A" w:rsidRDefault="00225F8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78F57118" w:rsidR="00BC621A" w:rsidRDefault="00225F8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5F43EA96" w:rsidR="00BC621A" w:rsidRDefault="00225F8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 w14:paraId="1D44F184" w14:textId="3D02BAF7" w:rsidR="00BC621A" w:rsidRDefault="00225F8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510DC6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1094"/>
        <w:gridCol w:w="425"/>
        <w:gridCol w:w="978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1B068D9C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C9751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C97519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FFC83B8" w:rsidR="00C824A3" w:rsidRPr="00293D36" w:rsidRDefault="001E4BE5" w:rsidP="00832B9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7C5C">
              <w:rPr>
                <w:rFonts w:ascii="Arial" w:hAnsi="Arial" w:cs="Arial"/>
              </w:rPr>
              <w:t xml:space="preserve">Explain </w:t>
            </w:r>
            <w:r w:rsidR="00832B9A">
              <w:rPr>
                <w:rFonts w:ascii="Arial" w:hAnsi="Arial" w:cs="Arial"/>
              </w:rPr>
              <w:t>difference between the</w:t>
            </w:r>
            <w:r w:rsidR="00832B9A" w:rsidRPr="00427C5C">
              <w:rPr>
                <w:rFonts w:ascii="Arial" w:hAnsi="Arial" w:cs="Arial"/>
              </w:rPr>
              <w:t xml:space="preserve"> </w:t>
            </w:r>
            <w:r w:rsidRPr="00427C5C">
              <w:rPr>
                <w:rFonts w:ascii="Arial" w:hAnsi="Arial" w:cs="Arial"/>
              </w:rPr>
              <w:t>Lyapunov-Razumukhin approach</w:t>
            </w:r>
            <w:r>
              <w:rPr>
                <w:rFonts w:ascii="Arial" w:hAnsi="Arial" w:cs="Arial"/>
              </w:rPr>
              <w:t xml:space="preserve"> and </w:t>
            </w:r>
            <w:r w:rsidRPr="00427C5C">
              <w:rPr>
                <w:rFonts w:ascii="Arial" w:hAnsi="Arial" w:cs="Arial"/>
              </w:rPr>
              <w:t>Lyapunov-Krasovskii's approach</w:t>
            </w:r>
            <w:r w:rsidR="00832B9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0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48C8CEB1" w:rsidR="00C824A3" w:rsidRPr="00D307C6" w:rsidRDefault="00C97519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A7A28A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9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117FE70D" w:rsidR="00C824A3" w:rsidRDefault="00C97519" w:rsidP="00C9751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C824A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25F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1B8E9375" w14:textId="1F264430" w:rsidTr="00C97519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EE87E67" w:rsidR="00C824A3" w:rsidRPr="00293D36" w:rsidRDefault="00832B9A" w:rsidP="00832B9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Write the s</w:t>
            </w:r>
            <w:r w:rsidR="001E4BE5">
              <w:rPr>
                <w:rFonts w:ascii="Arial" w:hAnsi="Arial" w:cs="Arial"/>
              </w:rPr>
              <w:t>tate</w:t>
            </w:r>
            <w:r>
              <w:rPr>
                <w:rFonts w:ascii="Arial" w:hAnsi="Arial" w:cs="Arial"/>
              </w:rPr>
              <w:t>ment of</w:t>
            </w:r>
            <w:r w:rsidR="001E4BE5">
              <w:rPr>
                <w:rFonts w:ascii="Arial" w:hAnsi="Arial" w:cs="Arial"/>
              </w:rPr>
              <w:t xml:space="preserve"> </w:t>
            </w:r>
            <w:r w:rsidR="001E4BE5" w:rsidRPr="00427C5C">
              <w:rPr>
                <w:rFonts w:ascii="Arial" w:hAnsi="Arial" w:cs="Arial"/>
              </w:rPr>
              <w:t>the</w:t>
            </w:r>
            <w:r w:rsidRPr="00832B9A">
              <w:t xml:space="preserve"> </w:t>
            </w:r>
            <w:r w:rsidRPr="00832B9A">
              <w:rPr>
                <w:rFonts w:ascii="Arial" w:hAnsi="Arial" w:cs="Arial"/>
              </w:rPr>
              <w:t>Gronwall-Type Inequalities</w:t>
            </w:r>
            <w:r>
              <w:rPr>
                <w:rFonts w:ascii="Arial" w:hAnsi="Arial" w:cs="Arial"/>
              </w:rPr>
              <w:t xml:space="preserve"> and </w:t>
            </w:r>
            <w:r w:rsidR="001E4BE5" w:rsidRPr="00427C5C">
              <w:rPr>
                <w:rFonts w:ascii="Arial" w:hAnsi="Arial" w:cs="Arial"/>
              </w:rPr>
              <w:t>Halanay Inequality</w:t>
            </w:r>
            <w:r>
              <w:rPr>
                <w:rFonts w:ascii="Arial" w:hAnsi="Arial" w:cs="Arial"/>
              </w:rPr>
              <w:t xml:space="preserve">. Then explain the difference between </w:t>
            </w:r>
            <w:r w:rsidRPr="00832B9A">
              <w:rPr>
                <w:rFonts w:ascii="Arial" w:hAnsi="Arial" w:cs="Arial"/>
              </w:rPr>
              <w:t>Gronwall-Type Inequalities</w:t>
            </w:r>
            <w:r>
              <w:rPr>
                <w:rFonts w:ascii="Arial" w:hAnsi="Arial" w:cs="Arial"/>
              </w:rPr>
              <w:t xml:space="preserve"> and</w:t>
            </w:r>
            <w:r w:rsidRPr="00427C5C">
              <w:rPr>
                <w:rFonts w:ascii="Arial" w:hAnsi="Arial" w:cs="Arial"/>
              </w:rPr>
              <w:t xml:space="preserve"> Halanay Inequality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395F9FA1" w:rsidR="00C824A3" w:rsidRPr="00D307C6" w:rsidRDefault="00C97519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B7725C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21F64CB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25F8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C824A3" w:rsidRPr="00293D36" w14:paraId="5F84D05D" w14:textId="58E55F22" w:rsidTr="00C9751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B3157B3" w:rsidR="00C824A3" w:rsidRPr="00832B9A" w:rsidRDefault="001E4BE5" w:rsidP="00832B9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2B9A">
              <w:rPr>
                <w:rFonts w:asciiTheme="minorHAnsi" w:hAnsiTheme="minorHAnsi" w:cstheme="minorHAnsi"/>
                <w:sz w:val="24"/>
                <w:szCs w:val="24"/>
              </w:rPr>
              <w:t>Explain finite time stability with and without impulse</w:t>
            </w:r>
          </w:p>
        </w:tc>
        <w:tc>
          <w:tcPr>
            <w:tcW w:w="1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B9F4131" w:rsidR="00C824A3" w:rsidRPr="00D307C6" w:rsidRDefault="00C97519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4F10E3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10D932D9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9751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C97519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719DC27" w:rsidR="00C824A3" w:rsidRPr="00832B9A" w:rsidRDefault="001E4BE5" w:rsidP="00832B9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2B9A">
              <w:rPr>
                <w:rFonts w:asciiTheme="minorHAnsi" w:hAnsiTheme="minorHAnsi" w:cstheme="minorHAnsi"/>
                <w:sz w:val="24"/>
                <w:szCs w:val="24"/>
              </w:rPr>
              <w:t xml:space="preserve">Write brief notes on the Hybrid </w:t>
            </w:r>
            <w:r w:rsidR="00832B9A" w:rsidRPr="00832B9A">
              <w:rPr>
                <w:rFonts w:asciiTheme="minorHAnsi" w:hAnsiTheme="minorHAnsi" w:cstheme="minorHAnsi"/>
                <w:sz w:val="24"/>
                <w:szCs w:val="24"/>
              </w:rPr>
              <w:t>delayed</w:t>
            </w:r>
            <w:r w:rsidRPr="00832B9A">
              <w:rPr>
                <w:rFonts w:asciiTheme="minorHAnsi" w:hAnsiTheme="minorHAnsi" w:cstheme="minorHAnsi"/>
                <w:sz w:val="24"/>
                <w:szCs w:val="24"/>
              </w:rPr>
              <w:t xml:space="preserve"> impulse systems</w:t>
            </w:r>
          </w:p>
        </w:tc>
        <w:tc>
          <w:tcPr>
            <w:tcW w:w="1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695F4979" w:rsidR="00C824A3" w:rsidRPr="00D307C6" w:rsidRDefault="00C97519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EBB6CC2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C926CE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25F8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2B1E1DFD" w14:textId="3F03E895" w:rsidTr="00C9751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7CFDD9FF" w:rsidR="00C824A3" w:rsidRPr="00C97519" w:rsidRDefault="00C97519" w:rsidP="00C975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7519">
              <w:rPr>
                <w:rFonts w:asciiTheme="minorHAnsi" w:hAnsiTheme="minorHAnsi" w:cstheme="minorHAnsi"/>
                <w:sz w:val="24"/>
                <w:szCs w:val="24"/>
              </w:rPr>
              <w:t>Explain impulses with stabilizing delay and Destabilizing Delays</w:t>
            </w:r>
          </w:p>
        </w:tc>
        <w:tc>
          <w:tcPr>
            <w:tcW w:w="1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319F7528" w:rsidR="00C824A3" w:rsidRPr="00D307C6" w:rsidRDefault="00C97519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748365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5C0A5EC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9751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C9751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2472F173" w:rsidR="00076DE0" w:rsidRPr="00C97519" w:rsidRDefault="00C97519" w:rsidP="00C975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7519">
              <w:rPr>
                <w:rFonts w:asciiTheme="minorHAnsi" w:hAnsiTheme="minorHAnsi" w:cstheme="minorHAnsi"/>
                <w:sz w:val="24"/>
                <w:szCs w:val="24"/>
              </w:rPr>
              <w:t>Explain dynamical neural network adaptation method </w:t>
            </w:r>
          </w:p>
        </w:tc>
        <w:tc>
          <w:tcPr>
            <w:tcW w:w="10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5B153766" w:rsidR="00076DE0" w:rsidRPr="00D307C6" w:rsidRDefault="00C97519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A7BE6D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1AAA100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97519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C97519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37BFBCB8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5D0341EA" w:rsidR="00D307C6" w:rsidRPr="00293D36" w:rsidRDefault="001E4BE5" w:rsidP="001E4BE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E4BE5">
              <w:rPr>
                <w:rFonts w:asciiTheme="minorHAnsi" w:hAnsiTheme="minorHAnsi" w:cstheme="minorHAnsi"/>
                <w:sz w:val="24"/>
                <w:szCs w:val="24"/>
              </w:rPr>
              <w:t>Write brief notes on the classification of impulsive systems.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DC9B772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09348B7F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9751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C97519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7DEFD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223FD2DE" w:rsidR="00387FD2" w:rsidRPr="001E4BE5" w:rsidRDefault="001E4BE5" w:rsidP="001E4BE5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E4BE5">
              <w:rPr>
                <w:rFonts w:asciiTheme="minorHAnsi" w:hAnsiTheme="minorHAnsi" w:cstheme="minorHAnsi"/>
                <w:sz w:val="24"/>
                <w:szCs w:val="24"/>
              </w:rPr>
              <w:t>Prove that the existence and uniqueness solution of impul</w:t>
            </w:r>
            <w:r w:rsidR="00225F86">
              <w:rPr>
                <w:rFonts w:asciiTheme="minorHAnsi" w:hAnsiTheme="minorHAnsi" w:cstheme="minorHAnsi"/>
                <w:sz w:val="24"/>
                <w:szCs w:val="24"/>
              </w:rPr>
              <w:t>sive</w:t>
            </w:r>
            <w:r w:rsidRPr="001E4BE5">
              <w:rPr>
                <w:rFonts w:asciiTheme="minorHAnsi" w:hAnsiTheme="minorHAnsi" w:cstheme="minorHAnsi"/>
                <w:sz w:val="24"/>
                <w:szCs w:val="24"/>
              </w:rPr>
              <w:t xml:space="preserve"> differential equations.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A8780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5895CE1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25F8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C97519" w:rsidRDefault="000B6C33" w:rsidP="000B6C3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97519">
        <w:rPr>
          <w:rFonts w:asciiTheme="minorHAnsi" w:hAnsiTheme="minorHAnsi" w:cstheme="minorHAnsi"/>
          <w:b/>
          <w:sz w:val="24"/>
          <w:szCs w:val="24"/>
        </w:rPr>
        <w:t>***** BEST WISHES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0B95D" w14:textId="77777777" w:rsidR="00D3067D" w:rsidRDefault="00D3067D">
      <w:pPr>
        <w:spacing w:line="240" w:lineRule="auto"/>
      </w:pPr>
      <w:r>
        <w:separator/>
      </w:r>
    </w:p>
  </w:endnote>
  <w:endnote w:type="continuationSeparator" w:id="0">
    <w:p w14:paraId="52BD3C37" w14:textId="77777777" w:rsidR="00D3067D" w:rsidRDefault="00D30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050F5777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10DC6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10DC6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5C75D" w14:textId="77777777" w:rsidR="00D3067D" w:rsidRDefault="00D3067D">
      <w:pPr>
        <w:spacing w:after="0"/>
      </w:pPr>
      <w:r>
        <w:separator/>
      </w:r>
    </w:p>
  </w:footnote>
  <w:footnote w:type="continuationSeparator" w:id="0">
    <w:p w14:paraId="5FDFAA2D" w14:textId="77777777" w:rsidR="00D3067D" w:rsidRDefault="00D306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892745F"/>
    <w:multiLevelType w:val="hybridMultilevel"/>
    <w:tmpl w:val="7E063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0F01B7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E4BE5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5F86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44D3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61B1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29"/>
    <w:rsid w:val="00467E84"/>
    <w:rsid w:val="00471BF7"/>
    <w:rsid w:val="00473B63"/>
    <w:rsid w:val="004777EE"/>
    <w:rsid w:val="004867E3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0DC6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0CC1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2B9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1880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552F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97519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67D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1FD507-2D59-49CC-93F0-814BD929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140</cp:revision>
  <cp:lastPrinted>2024-12-04T07:08:00Z</cp:lastPrinted>
  <dcterms:created xsi:type="dcterms:W3CDTF">2022-12-06T08:34:00Z</dcterms:created>
  <dcterms:modified xsi:type="dcterms:W3CDTF">2025-01-31T07:37:00Z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