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192A816B" w:rsidR="007B21B6" w:rsidRPr="00293D36" w:rsidRDefault="00C26438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JAN-FEB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0E156616" w:rsidR="007B21B6" w:rsidRPr="00293D36" w:rsidRDefault="00C26438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31- 01- 2025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2E04252E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E4044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C2643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C26438" w:rsidRPr="00C26438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5A54D419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E4044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0441" w:rsidRPr="00C264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Ph.D</w:t>
            </w:r>
            <w:r w:rsidR="00C26438" w:rsidRPr="00C264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65C75EBF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E4044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0441" w:rsidRPr="00C264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ENG8</w:t>
            </w:r>
            <w:r w:rsidR="00847862" w:rsidRPr="00C264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1EB3A4F5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E4044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47862" w:rsidRPr="00C264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Kannada Literature in Translation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2753F11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C264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AB6E887" w14:textId="2F82F6C0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E4044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482CF7D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52391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606A8EBF" w:rsidR="00BC621A" w:rsidRDefault="00D36CC4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15E465AD" w14:textId="72009137" w:rsidR="00BC621A" w:rsidRDefault="00D36CC4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761D572A" w14:textId="3111AEC7" w:rsidR="00BC621A" w:rsidRDefault="00D36CC4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5EA5E4BC" w14:textId="32898585" w:rsidR="00BC621A" w:rsidRDefault="00D36CC4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942" w:type="dxa"/>
          </w:tcPr>
          <w:p w14:paraId="1D44F184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5D3F3D43" w14:textId="6C0BD39F" w:rsidR="000B6C33" w:rsidRDefault="0065359A" w:rsidP="00C26438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1CC27DBD" w14:textId="77777777" w:rsidR="00C26438" w:rsidRPr="00C26438" w:rsidRDefault="00C26438" w:rsidP="00C26438">
      <w:pPr>
        <w:pStyle w:val="ListParagraph"/>
        <w:spacing w:after="0"/>
        <w:ind w:left="1080"/>
        <w:jc w:val="both"/>
        <w:rPr>
          <w:rFonts w:ascii="Cambria" w:hAnsi="Cambria" w:cstheme="minorHAnsi"/>
          <w:i/>
          <w:sz w:val="24"/>
          <w:szCs w:val="24"/>
        </w:rPr>
      </w:pPr>
    </w:p>
    <w:p w14:paraId="55C4387D" w14:textId="4DFC25B4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448"/>
        <w:gridCol w:w="1088"/>
        <w:gridCol w:w="861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7575EAA0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E4044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3E79E6">
        <w:trPr>
          <w:trHeight w:val="507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44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7279F384" w:rsidR="00C824A3" w:rsidRPr="00D36CC4" w:rsidRDefault="0052391A" w:rsidP="0052391A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91A">
              <w:rPr>
                <w:rFonts w:ascii="Times New Roman" w:hAnsi="Times New Roman"/>
                <w:sz w:val="28"/>
                <w:szCs w:val="28"/>
              </w:rPr>
              <w:t>Explore the role of intertextuality in translation. How do translators navigate intertextual references and influences when translating complex texts?</w:t>
            </w:r>
          </w:p>
        </w:tc>
        <w:tc>
          <w:tcPr>
            <w:tcW w:w="10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27A1CE47" w:rsidR="00C824A3" w:rsidRPr="00D307C6" w:rsidRDefault="00E40441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6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492C0B37" w:rsidR="00C824A3" w:rsidRPr="00293D36" w:rsidRDefault="00DA0DC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6C35AD6E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DA0DC8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3E79E6" w:rsidRPr="00293D36" w14:paraId="1B8E9375" w14:textId="1F264430" w:rsidTr="003E79E6">
        <w:trPr>
          <w:trHeight w:val="522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4B800317" w:rsidR="003E79E6" w:rsidRPr="00D36CC4" w:rsidRDefault="0052391A" w:rsidP="0052391A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91A">
              <w:rPr>
                <w:rFonts w:ascii="Times New Roman" w:hAnsi="Times New Roman"/>
                <w:sz w:val="28"/>
                <w:szCs w:val="28"/>
              </w:rPr>
              <w:t>Discuss the challenges translators face when translating cultural-specific expressions and concepts.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6C6D932E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2FC6403A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0E8044DA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06961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3E79E6" w:rsidRPr="00293D36" w14:paraId="5F84D05D" w14:textId="58E55F22" w:rsidTr="003E79E6">
        <w:trPr>
          <w:trHeight w:val="507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0903782E" w:rsidR="003E79E6" w:rsidRPr="00D36CC4" w:rsidRDefault="0052391A" w:rsidP="005239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2391A">
              <w:rPr>
                <w:rFonts w:ascii="Times New Roman" w:hAnsi="Times New Roman"/>
                <w:sz w:val="28"/>
                <w:szCs w:val="28"/>
              </w:rPr>
              <w:t>Discuss the evolution of eco-criticism as an interdisciplinary field. How has it grown from its origins to encompass diverse environmental and cultural concerns?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15A0F212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414AE224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08AA14B6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06961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3E79E6" w:rsidRPr="00293D36" w14:paraId="6BA36377" w14:textId="1F5DC35D" w:rsidTr="003E79E6">
        <w:trPr>
          <w:trHeight w:val="522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6526229F" w:rsidR="003E79E6" w:rsidRPr="00D36CC4" w:rsidRDefault="0052391A" w:rsidP="0052391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2391A">
              <w:rPr>
                <w:rFonts w:ascii="Times New Roman" w:hAnsi="Times New Roman"/>
                <w:sz w:val="28"/>
                <w:szCs w:val="28"/>
              </w:rPr>
              <w:t xml:space="preserve">Discuss the reception and impact of </w:t>
            </w:r>
            <w:proofErr w:type="spellStart"/>
            <w:r w:rsidRPr="0052391A">
              <w:rPr>
                <w:rFonts w:ascii="Times New Roman" w:hAnsi="Times New Roman"/>
                <w:sz w:val="28"/>
                <w:szCs w:val="28"/>
              </w:rPr>
              <w:t>Rueckert's</w:t>
            </w:r>
            <w:proofErr w:type="spellEnd"/>
            <w:r w:rsidRPr="0052391A">
              <w:rPr>
                <w:rFonts w:ascii="Times New Roman" w:hAnsi="Times New Roman"/>
                <w:sz w:val="28"/>
                <w:szCs w:val="28"/>
              </w:rPr>
              <w:t xml:space="preserve"> "Literature and Ecology" within academic circles and the broader environmental movement. How did it contribute to the development of eco-criticism as a field of study?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173B7F53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4F3171FC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30DE8E0C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06961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3E79E6" w:rsidRPr="00293D36" w14:paraId="2B1E1DFD" w14:textId="3F03E895" w:rsidTr="003E79E6">
        <w:trPr>
          <w:trHeight w:val="507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18B14282" w:rsidR="003E79E6" w:rsidRPr="0052391A" w:rsidRDefault="0052391A" w:rsidP="0052391A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91A">
              <w:rPr>
                <w:rFonts w:ascii="Times New Roman" w:hAnsi="Times New Roman"/>
                <w:sz w:val="28"/>
                <w:szCs w:val="28"/>
              </w:rPr>
              <w:t xml:space="preserve">What are the common literary elements found in </w:t>
            </w:r>
            <w:proofErr w:type="spellStart"/>
            <w:r w:rsidRPr="0052391A">
              <w:rPr>
                <w:rFonts w:ascii="Times New Roman" w:hAnsi="Times New Roman"/>
                <w:sz w:val="28"/>
                <w:szCs w:val="28"/>
              </w:rPr>
              <w:t>Navodaya</w:t>
            </w:r>
            <w:proofErr w:type="spellEnd"/>
            <w:r w:rsidRPr="0052391A">
              <w:rPr>
                <w:rFonts w:ascii="Times New Roman" w:hAnsi="Times New Roman"/>
                <w:sz w:val="28"/>
                <w:szCs w:val="28"/>
              </w:rPr>
              <w:t xml:space="preserve"> Kannada literature? Discuss how themes like social realism, modernization, and individualism appear in the works of this period. 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19544747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7D67657F" w:rsidR="003E79E6" w:rsidRPr="00293D3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3C1CBC82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06961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3E79E6" w:rsidRPr="00293D36" w14:paraId="725634CF" w14:textId="77777777" w:rsidTr="003E79E6">
        <w:trPr>
          <w:trHeight w:val="507"/>
        </w:trPr>
        <w:tc>
          <w:tcPr>
            <w:tcW w:w="7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5E348F3C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4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7A16F45E" w:rsidR="003E79E6" w:rsidRPr="00D36CC4" w:rsidRDefault="0052391A" w:rsidP="0052391A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91A">
              <w:rPr>
                <w:rFonts w:ascii="Times New Roman" w:hAnsi="Times New Roman"/>
                <w:sz w:val="28"/>
                <w:szCs w:val="28"/>
              </w:rPr>
              <w:t xml:space="preserve">Compare and contrast the thematic concerns and narrative styles of U.R. </w:t>
            </w:r>
            <w:proofErr w:type="spellStart"/>
            <w:r w:rsidRPr="0052391A">
              <w:rPr>
                <w:rFonts w:ascii="Times New Roman" w:hAnsi="Times New Roman"/>
                <w:sz w:val="28"/>
                <w:szCs w:val="28"/>
              </w:rPr>
              <w:t>Ananthamurthy</w:t>
            </w:r>
            <w:proofErr w:type="spellEnd"/>
            <w:r w:rsidRPr="0052391A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proofErr w:type="spellStart"/>
            <w:r w:rsidRPr="0052391A">
              <w:rPr>
                <w:rFonts w:ascii="Times New Roman" w:hAnsi="Times New Roman"/>
                <w:sz w:val="28"/>
                <w:szCs w:val="28"/>
              </w:rPr>
              <w:t>Poornachandra</w:t>
            </w:r>
            <w:proofErr w:type="spellEnd"/>
            <w:r w:rsidRPr="005239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391A">
              <w:rPr>
                <w:rFonts w:ascii="Times New Roman" w:hAnsi="Times New Roman"/>
                <w:sz w:val="28"/>
                <w:szCs w:val="28"/>
              </w:rPr>
              <w:t>Tejasvi</w:t>
            </w:r>
            <w:proofErr w:type="spellEnd"/>
            <w:r w:rsidRPr="005239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7D7A2997" w:rsidR="003E79E6" w:rsidRPr="00D307C6" w:rsidRDefault="003E79E6" w:rsidP="003E79E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5F39">
              <w:rPr>
                <w:rFonts w:ascii="Cambria" w:hAnsi="Cambria" w:cstheme="minorHAnsi"/>
                <w:b/>
                <w:sz w:val="20"/>
                <w:szCs w:val="20"/>
              </w:rPr>
              <w:t>10 Marks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5B16EE19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64840DC4" w:rsidR="003E79E6" w:rsidRDefault="003E79E6" w:rsidP="003E79E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4151365E" w14:textId="6C5E829D" w:rsidR="000B6C33" w:rsidRDefault="00894339" w:rsidP="00C26438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5E1E0922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352"/>
        <w:gridCol w:w="1134"/>
        <w:gridCol w:w="1134"/>
        <w:gridCol w:w="70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013D3000" w:rsidR="00D307C6" w:rsidRPr="00293D36" w:rsidRDefault="00567AAF" w:rsidP="000B6C33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Each question carries 20 marks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2Q x 20 = 40 Marks</w:t>
            </w:r>
          </w:p>
        </w:tc>
      </w:tr>
      <w:tr w:rsidR="00DA4EC4" w:rsidRPr="00293D36" w14:paraId="3AEB7291" w14:textId="6B0E3BC9" w:rsidTr="00D36CC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D307C6" w:rsidRDefault="000B6C33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3DA73214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618646A1" w:rsidR="00D307C6" w:rsidRPr="00D36CC4" w:rsidRDefault="0052391A" w:rsidP="00D307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Analyze</w:t>
            </w:r>
            <w:r w:rsidRPr="00DE7D6F">
              <w:rPr>
                <w:rFonts w:ascii="Times New Roman" w:hAnsi="Times New Roman"/>
                <w:sz w:val="28"/>
                <w:szCs w:val="28"/>
              </w:rPr>
              <w:t xml:space="preserve"> how translations of early Kannada texts contributed to the understanding of regional literary traditions in broader contexts. Consider the role of translations in fostering cross-cultural literary exchange.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D307C6" w:rsidRPr="00293D36" w:rsidRDefault="000B6C3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6652A42D" w:rsidR="00D307C6" w:rsidRPr="00293D36" w:rsidRDefault="004A151C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Analy</w:t>
            </w:r>
            <w:r w:rsidR="00406961">
              <w:rPr>
                <w:rFonts w:ascii="Cambria" w:hAnsi="Cambria" w:cstheme="minorHAnsi"/>
                <w:b/>
                <w:sz w:val="24"/>
                <w:szCs w:val="24"/>
              </w:rPr>
              <w:t>z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6E297427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D36CC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639F85E5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</w:p>
        </w:tc>
      </w:tr>
      <w:tr w:rsidR="00387FD2" w:rsidRPr="00293D36" w14:paraId="37393AEC" w14:textId="6E25860C" w:rsidTr="00D36CC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387FD2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075CECB4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202ED892" w:rsidR="00387FD2" w:rsidRPr="00D36CC4" w:rsidRDefault="0052391A" w:rsidP="0052391A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Analyze</w:t>
            </w:r>
            <w:r w:rsidRPr="0052391A">
              <w:rPr>
                <w:rFonts w:ascii="Times New Roman" w:hAnsi="Times New Roman"/>
                <w:sz w:val="28"/>
                <w:szCs w:val="28"/>
              </w:rPr>
              <w:t xml:space="preserve"> how writers address the degradation of natural landscapes in the face of urban growth and development. Use examples from contemporary Kannada novels or short stories to support your argument.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387FD2" w:rsidRPr="00293D36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71490984" w:rsidR="00387FD2" w:rsidRPr="00293D36" w:rsidRDefault="004A151C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Analy</w:t>
            </w:r>
            <w:r w:rsidR="00406961">
              <w:rPr>
                <w:rFonts w:ascii="Cambria" w:hAnsi="Cambria" w:cstheme="minorHAnsi"/>
                <w:b/>
                <w:sz w:val="24"/>
                <w:szCs w:val="24"/>
              </w:rPr>
              <w:t>z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7999C092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4A151C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1A96C02" w14:textId="77777777" w:rsidR="000B6C33" w:rsidRPr="00D8462B" w:rsidRDefault="000B6C33" w:rsidP="000B6C33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p w14:paraId="57E6F09C" w14:textId="77777777" w:rsidR="000B6C33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F727F" w14:textId="77777777" w:rsidR="008C3A47" w:rsidRDefault="008C3A47">
      <w:pPr>
        <w:spacing w:line="240" w:lineRule="auto"/>
      </w:pPr>
      <w:r>
        <w:separator/>
      </w:r>
    </w:p>
  </w:endnote>
  <w:endnote w:type="continuationSeparator" w:id="0">
    <w:p w14:paraId="33FFF131" w14:textId="77777777" w:rsidR="008C3A47" w:rsidRDefault="008C3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5B6AB5AA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C26438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C26438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D3A9F" w14:textId="77777777" w:rsidR="008C3A47" w:rsidRDefault="008C3A47">
      <w:pPr>
        <w:spacing w:after="0"/>
      </w:pPr>
      <w:r>
        <w:separator/>
      </w:r>
    </w:p>
  </w:footnote>
  <w:footnote w:type="continuationSeparator" w:id="0">
    <w:p w14:paraId="2027511A" w14:textId="77777777" w:rsidR="008C3A47" w:rsidRDefault="008C3A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2489"/>
    <w:multiLevelType w:val="hybridMultilevel"/>
    <w:tmpl w:val="99EA1C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7971"/>
    <w:multiLevelType w:val="hybridMultilevel"/>
    <w:tmpl w:val="9CB2D3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4332244"/>
    <w:multiLevelType w:val="hybridMultilevel"/>
    <w:tmpl w:val="EEA4A8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>
    <w:nsid w:val="48AE7708"/>
    <w:multiLevelType w:val="hybridMultilevel"/>
    <w:tmpl w:val="8068A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D0A0F"/>
    <w:multiLevelType w:val="hybridMultilevel"/>
    <w:tmpl w:val="8068A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E726F"/>
    <w:multiLevelType w:val="hybridMultilevel"/>
    <w:tmpl w:val="0BF620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B6C33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2F7D4A"/>
    <w:rsid w:val="00300447"/>
    <w:rsid w:val="00305939"/>
    <w:rsid w:val="00306992"/>
    <w:rsid w:val="00311558"/>
    <w:rsid w:val="00313AFC"/>
    <w:rsid w:val="00314177"/>
    <w:rsid w:val="003179E7"/>
    <w:rsid w:val="0032044F"/>
    <w:rsid w:val="00321027"/>
    <w:rsid w:val="00321FC5"/>
    <w:rsid w:val="003267F8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12F3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D7E82"/>
    <w:rsid w:val="003E791E"/>
    <w:rsid w:val="003E79E6"/>
    <w:rsid w:val="003F0598"/>
    <w:rsid w:val="003F4CAC"/>
    <w:rsid w:val="003F770D"/>
    <w:rsid w:val="00402190"/>
    <w:rsid w:val="004039C7"/>
    <w:rsid w:val="00406961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151C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391A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4E8B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42DD"/>
    <w:rsid w:val="008462FA"/>
    <w:rsid w:val="008468B2"/>
    <w:rsid w:val="00846BF8"/>
    <w:rsid w:val="00847862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C3A47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8F091E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11CD"/>
    <w:rsid w:val="00A7543B"/>
    <w:rsid w:val="00A765FE"/>
    <w:rsid w:val="00A823B5"/>
    <w:rsid w:val="00A82703"/>
    <w:rsid w:val="00A82ADE"/>
    <w:rsid w:val="00A9015A"/>
    <w:rsid w:val="00A92F5C"/>
    <w:rsid w:val="00A93C8D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3CF7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0C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26438"/>
    <w:rsid w:val="00C373B1"/>
    <w:rsid w:val="00C459F2"/>
    <w:rsid w:val="00C47845"/>
    <w:rsid w:val="00C54BC9"/>
    <w:rsid w:val="00C628C7"/>
    <w:rsid w:val="00C70F56"/>
    <w:rsid w:val="00C719C0"/>
    <w:rsid w:val="00C731D1"/>
    <w:rsid w:val="00C742B8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1752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6CC4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0DC8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0441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2D44"/>
    <w:rsid w:val="00E65D4B"/>
    <w:rsid w:val="00E6614A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2442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B788E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73F9C2-6934-4705-BAB1-66E71C4B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6</cp:revision>
  <cp:lastPrinted>2024-12-04T07:08:00Z</cp:lastPrinted>
  <dcterms:created xsi:type="dcterms:W3CDTF">2024-12-16T10:12:00Z</dcterms:created>
  <dcterms:modified xsi:type="dcterms:W3CDTF">2025-01-30T11:11:00Z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