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DB0394C" w:rsidR="007B21B6" w:rsidRPr="00293D36" w:rsidRDefault="00B24B3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 - 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2142C46" w:rsidR="007B21B6" w:rsidRPr="00293D36" w:rsidRDefault="00B24B3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BE1BA1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67D7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24B3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11DF25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67D7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4B3D" w:rsidRPr="00B24B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23061A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C67D7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D78" w:rsidRPr="00C67D7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ENG 885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5292C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C67D7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D78" w:rsidRPr="00C67D7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Research Methods in Language Assessment and Modification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F8ED8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24B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3DA6D2E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67D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8EF0AD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67D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EC86891" w:rsidR="00BC621A" w:rsidRDefault="00C67D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6DAAE993" w:rsidR="00BC621A" w:rsidRDefault="00C67D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64FF8EFA" w:rsidR="00BC621A" w:rsidRDefault="00C67D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642A951E" w:rsidR="00BC621A" w:rsidRDefault="00C67D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6CC2FACB" w:rsidR="00BC621A" w:rsidRDefault="00C67D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_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D3F3D43" w14:textId="0CA9DC48" w:rsidR="000B6C33" w:rsidRPr="00183EDB" w:rsidRDefault="0065359A" w:rsidP="00183ED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183ED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A738966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83ED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183ED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83ED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AAF68CF" w:rsidR="00C824A3" w:rsidRPr="00293D36" w:rsidRDefault="00C67D78" w:rsidP="00C67D7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Explain the role of </w:t>
            </w: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participant observation</w:t>
            </w: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in ethnographic research and describe how this technique contributes to data collection.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0AA8E45" w:rsidR="00C824A3" w:rsidRPr="00D307C6" w:rsidRDefault="00C67D7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1845B9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7D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654AE6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7D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67D78" w:rsidRPr="00293D36" w14:paraId="1B8E9375" w14:textId="1F264430" w:rsidTr="00183ED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E578E18" w:rsidR="00C67D78" w:rsidRPr="00293D36" w:rsidRDefault="00C67D78" w:rsidP="00C67D7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>Analyze</w:t>
            </w:r>
            <w:proofErr w:type="spellEnd"/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</w:t>
            </w: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ethical considerations</w:t>
            </w: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involved in conducting ethnographic studies in the context of language assessment.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AD3D406" w:rsidR="00C67D78" w:rsidRPr="00D307C6" w:rsidRDefault="00C67D78" w:rsidP="00C67D7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A04D8B4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7323F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FF3075B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67D78" w:rsidRPr="00293D36" w14:paraId="5F84D05D" w14:textId="58E55F22" w:rsidTr="00183E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571B6E3" w:rsidR="00C67D78" w:rsidRPr="00293D36" w:rsidRDefault="00C67D78" w:rsidP="00C67D7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Discuss the </w:t>
            </w: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integration of technology</w:t>
            </w: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in language assessment with examples of practical applications.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39F27D6" w:rsidR="00C67D78" w:rsidRPr="00D307C6" w:rsidRDefault="00C67D78" w:rsidP="00C67D7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14C213C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7323F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6820BBD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67D78" w:rsidRPr="00293D36" w14:paraId="6BA36377" w14:textId="1F5DC35D" w:rsidTr="00183ED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1BEF571" w:rsidR="00C67D78" w:rsidRPr="00293D36" w:rsidRDefault="00C67D78" w:rsidP="00C67D7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Evaluate the use of </w:t>
            </w: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data analytics</w:t>
            </w: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for improving language assessment methods, focusing on specific tools and techniques.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0E43FAE" w:rsidR="00C67D78" w:rsidRPr="00D307C6" w:rsidRDefault="00C67D78" w:rsidP="00C67D7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8D37ADE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7323F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5DAD727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67D78" w:rsidRPr="00293D36" w14:paraId="2B1E1DFD" w14:textId="3F03E895" w:rsidTr="00183E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0D88F86" w:rsidR="00C67D78" w:rsidRPr="00293D36" w:rsidRDefault="00C67D78" w:rsidP="00C67D7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Describe the steps involved in designing a </w:t>
            </w: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survey</w:t>
            </w: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for language assessment and discuss how this method aligns with quantitative research principles.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48406A2" w:rsidR="00C67D78" w:rsidRPr="00D307C6" w:rsidRDefault="00C67D78" w:rsidP="00C67D7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A54275B" w:rsidR="00C67D78" w:rsidRPr="00293D36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7323F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F06DAD9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67D78" w:rsidRPr="00293D36" w14:paraId="725634CF" w14:textId="77777777" w:rsidTr="00183E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97D76A9" w:rsidR="00C67D78" w:rsidRPr="00293D36" w:rsidRDefault="00C67D78" w:rsidP="00C67D7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Discuss the key components of </w:t>
            </w: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mixed-methods research designs</w:t>
            </w:r>
            <w:r w:rsidRPr="005827D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and their applicability in educational research.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3842723" w:rsidR="00C67D78" w:rsidRPr="00D307C6" w:rsidRDefault="00C67D78" w:rsidP="00C67D7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7BDB81A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7323F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D3E27DC" w:rsidR="00C67D78" w:rsidRDefault="00C67D78" w:rsidP="00C67D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4151365E" w14:textId="284D38F0" w:rsidR="000B6C33" w:rsidRDefault="00894339" w:rsidP="00183EDB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</w:t>
      </w:r>
      <w:r w:rsidR="00183EDB">
        <w:rPr>
          <w:rFonts w:ascii="Cambria" w:hAnsi="Cambria" w:cstheme="minorHAnsi"/>
          <w:b/>
          <w:sz w:val="28"/>
          <w:szCs w:val="28"/>
        </w:rPr>
        <w:t xml:space="preserve">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183EDB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183ED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4ACDE0F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0E2A5F4" w:rsidR="00D307C6" w:rsidRPr="00C67D78" w:rsidRDefault="00C67D78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Critically evaluate the ethical considerations and challenges encountered in the integration of technology for language assessment. Provide recommendations for overcoming these challenges.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48BDD11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7D7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2055BE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7D7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183EDB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183ED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1066D58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67F8B63" w:rsidR="00387FD2" w:rsidRPr="00C67D78" w:rsidRDefault="00C67D78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D78">
              <w:rPr>
                <w:rFonts w:ascii="Cambria" w:hAnsi="Cambria" w:cstheme="minorHAnsi"/>
                <w:sz w:val="24"/>
                <w:szCs w:val="24"/>
                <w:lang w:val="en-IN"/>
              </w:rPr>
              <w:t>Develop a framework for combining ethnographic research techniques with data analytics to improve language assessment practices. Include a discussion on potential benefits and limitations.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4ACAD3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7D7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613482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7D7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1342F2D" w14:textId="0F28ED2C" w:rsidR="00286EA8" w:rsidRPr="00D43C56" w:rsidRDefault="00286EA8" w:rsidP="00D43C5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sectPr w:rsidR="00286EA8" w:rsidRPr="00D43C56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F4DBD" w14:textId="77777777" w:rsidR="001C00BA" w:rsidRDefault="001C00BA">
      <w:pPr>
        <w:spacing w:line="240" w:lineRule="auto"/>
      </w:pPr>
      <w:r>
        <w:separator/>
      </w:r>
    </w:p>
  </w:endnote>
  <w:endnote w:type="continuationSeparator" w:id="0">
    <w:p w14:paraId="17CEAA22" w14:textId="77777777" w:rsidR="001C00BA" w:rsidRDefault="001C0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83ED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83ED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2BD16" w14:textId="77777777" w:rsidR="001C00BA" w:rsidRDefault="001C00BA">
      <w:pPr>
        <w:spacing w:after="0"/>
      </w:pPr>
      <w:r>
        <w:separator/>
      </w:r>
    </w:p>
  </w:footnote>
  <w:footnote w:type="continuationSeparator" w:id="0">
    <w:p w14:paraId="63BBE4E7" w14:textId="77777777" w:rsidR="001C00BA" w:rsidRDefault="001C00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5F3"/>
    <w:multiLevelType w:val="multilevel"/>
    <w:tmpl w:val="53C4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B3211"/>
    <w:multiLevelType w:val="multilevel"/>
    <w:tmpl w:val="F614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3EDB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00BA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27D4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0A1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4B3D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182E"/>
    <w:rsid w:val="00C2391A"/>
    <w:rsid w:val="00C24DDD"/>
    <w:rsid w:val="00C25776"/>
    <w:rsid w:val="00C373B1"/>
    <w:rsid w:val="00C459F2"/>
    <w:rsid w:val="00C47845"/>
    <w:rsid w:val="00C54BC9"/>
    <w:rsid w:val="00C628C7"/>
    <w:rsid w:val="00C67D78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3C56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D84B8-26D3-4A96-AF22-CF68BF8F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138</cp:revision>
  <cp:lastPrinted>2024-12-04T07:08:00Z</cp:lastPrinted>
  <dcterms:created xsi:type="dcterms:W3CDTF">2022-12-06T08:34:00Z</dcterms:created>
  <dcterms:modified xsi:type="dcterms:W3CDTF">2025-01-30T03:15:00Z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