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2014D477" w:rsidR="007B21B6" w:rsidRPr="00293D36" w:rsidRDefault="00E02C2B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4F717F94" w:rsidR="007B21B6" w:rsidRPr="00293D36" w:rsidRDefault="00E02C2B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65E640A" w:rsidR="00053EB1" w:rsidRDefault="00053EB1" w:rsidP="00E02C2B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85FC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E02C2B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6BB94D15" w:rsidR="00053EB1" w:rsidRDefault="00053EB1" w:rsidP="00E02C2B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85FC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02C2B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Ph.D.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BC5BAE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585FC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85F89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ENG</w:t>
            </w:r>
            <w:bookmarkStart w:id="0" w:name="_GoBack"/>
            <w:bookmarkEnd w:id="0"/>
            <w:r w:rsidR="00585FCD" w:rsidRPr="00E02C2B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908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17410F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585FC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5FCD" w:rsidRPr="00A7255B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Curriculum Design for Employability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6EB034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02C2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09B0F96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85FC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20C35EE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85FC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239436D5" w:rsidR="00BC621A" w:rsidRDefault="00585FC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15E465AD" w14:textId="44158C8E" w:rsidR="00BC621A" w:rsidRDefault="00585FC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761D572A" w14:textId="57C73ABE" w:rsidR="00BC621A" w:rsidRDefault="00585FC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5EA5E4BC" w14:textId="6691F64E" w:rsidR="00BC621A" w:rsidRDefault="00585FC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942" w:type="dxa"/>
          </w:tcPr>
          <w:p w14:paraId="1D44F184" w14:textId="08A2EACD" w:rsidR="00BC621A" w:rsidRDefault="00585FC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_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E02C2B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20A2094C" w:rsidR="00D307C6" w:rsidRPr="00293D36" w:rsidRDefault="00D307C6" w:rsidP="00E02C2B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E02C2B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marks.       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2D049C87" w:rsidR="00C824A3" w:rsidRPr="00293D36" w:rsidRDefault="00F7370E" w:rsidP="00F7370E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E5FFD">
              <w:rPr>
                <w:rFonts w:ascii="Cambria" w:hAnsi="Cambria" w:cstheme="minorHAnsi"/>
                <w:sz w:val="24"/>
                <w:szCs w:val="24"/>
                <w:lang w:val="en-IN"/>
              </w:rPr>
              <w:t>Discuss strategies for embedding employability skills into the curriculum. Use examples to illustrate your points.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E6CA2E0" w:rsidR="00C824A3" w:rsidRPr="00D307C6" w:rsidRDefault="00DB2D89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24F5AB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7370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FBC74E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7370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30FC019" w:rsidR="00C824A3" w:rsidRPr="00293D36" w:rsidRDefault="00F7370E" w:rsidP="00F7370E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E5FFD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Explain the importance of aligning </w:t>
            </w:r>
            <w:r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the </w:t>
            </w:r>
            <w:r w:rsidRPr="006E5FFD">
              <w:rPr>
                <w:rFonts w:ascii="Cambria" w:hAnsi="Cambria" w:cstheme="minorHAnsi"/>
                <w:sz w:val="24"/>
                <w:szCs w:val="24"/>
                <w:lang w:val="en-IN"/>
              </w:rPr>
              <w:t>curriculum with NEP 2020. Highlight specific ways employability skills can be integrated.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7EEC615E" w:rsidR="00C824A3" w:rsidRPr="00D307C6" w:rsidRDefault="00F7370E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4D60590B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7370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444EB9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7370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7FBC023" w:rsidR="00C824A3" w:rsidRPr="00293D36" w:rsidRDefault="00F7370E" w:rsidP="00F7370E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E5FFD">
              <w:rPr>
                <w:rFonts w:ascii="Cambria" w:hAnsi="Cambria" w:cstheme="minorHAnsi"/>
                <w:sz w:val="24"/>
                <w:szCs w:val="24"/>
                <w:lang w:val="en-IN"/>
              </w:rPr>
              <w:t>Describe effective methods of curriculum evaluation and their relevance in ensuring employability-focused outcomes.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72883D15" w:rsidR="00C824A3" w:rsidRPr="00D307C6" w:rsidRDefault="00F7370E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6F9C437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7370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1059D8B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7370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66575C31" w:rsidR="00C824A3" w:rsidRPr="00293D36" w:rsidRDefault="00F7370E" w:rsidP="00F7370E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E5FFD">
              <w:rPr>
                <w:rFonts w:ascii="Cambria" w:hAnsi="Cambria" w:cstheme="minorHAnsi"/>
                <w:sz w:val="24"/>
                <w:szCs w:val="24"/>
                <w:lang w:val="en-IN"/>
              </w:rPr>
              <w:t>Discuss continuous improvement strategies for curriculum design and provide examples of how these can enhance employability outcomes.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5A20311C" w:rsidR="00C824A3" w:rsidRPr="00D307C6" w:rsidRDefault="00F7370E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2008D2B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7370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D88A4A1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7370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3CC29C91" w:rsidR="00C824A3" w:rsidRPr="00293D36" w:rsidRDefault="00F7370E" w:rsidP="00F7370E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E5FFD">
              <w:rPr>
                <w:rFonts w:ascii="Cambria" w:hAnsi="Cambria" w:cstheme="minorHAnsi"/>
                <w:sz w:val="24"/>
                <w:szCs w:val="24"/>
                <w:lang w:val="en-IN"/>
              </w:rPr>
              <w:t>Outline the principles of curriculum design and explain their application in designing a curriculum aimed at improving employability.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0F8BFB36" w:rsidR="00C824A3" w:rsidRPr="00D307C6" w:rsidRDefault="00F7370E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830F18E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7370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58AF8B2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7370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030962FC" w:rsidR="00076DE0" w:rsidRPr="00293D36" w:rsidRDefault="00F7370E" w:rsidP="00F7370E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E5FFD">
              <w:rPr>
                <w:rFonts w:ascii="Cambria" w:hAnsi="Cambria" w:cstheme="minorHAnsi"/>
                <w:sz w:val="24"/>
                <w:szCs w:val="24"/>
                <w:lang w:val="en-IN"/>
              </w:rPr>
              <w:t>Explain how needs assessment data can inform curriculum planning. Provide an example of designing a needs assessment plan.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73ADBB33" w:rsidR="00076DE0" w:rsidRPr="00D307C6" w:rsidRDefault="00F7370E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6AF37C4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7370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19F3873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7370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4151365E" w14:textId="034B7664" w:rsidR="000B6C33" w:rsidRDefault="00894339" w:rsidP="00E02C2B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DA4EC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63F147C5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7E82984E" w:rsidR="00D307C6" w:rsidRPr="00293D36" w:rsidRDefault="00F7370E" w:rsidP="00D307C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E5FFD">
              <w:rPr>
                <w:rFonts w:ascii="Cambria" w:hAnsi="Cambria" w:cstheme="minorHAnsi"/>
                <w:sz w:val="24"/>
                <w:szCs w:val="24"/>
                <w:lang w:val="en-IN"/>
              </w:rPr>
              <w:t>Discuss in detail the process of identifying key employability skills and designing activities and assessments to integrate these skills into the curriculum. Support your answer with examples.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4E65462D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95A5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461A0F5D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7370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D8462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68BE5928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7F7C6610" w:rsidR="00387FD2" w:rsidRPr="00293D36" w:rsidRDefault="00F7370E" w:rsidP="00387FD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E5FFD">
              <w:rPr>
                <w:rFonts w:ascii="Cambria" w:hAnsi="Cambria" w:cstheme="minorHAnsi"/>
                <w:sz w:val="24"/>
                <w:szCs w:val="24"/>
                <w:lang w:val="en-IN"/>
              </w:rPr>
              <w:t>Evaluate case studies of successful curriculum evaluation and improvement. What lessons can be drawn from these examples for designing employability-focused curricula?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8C89084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95A5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E152C09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7370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7E6F09C" w14:textId="70A68A51" w:rsidR="000B6C33" w:rsidRDefault="000B6C33" w:rsidP="00F30DD5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0B6C33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23F8E" w14:textId="77777777" w:rsidR="002F39FB" w:rsidRDefault="002F39FB">
      <w:pPr>
        <w:spacing w:line="240" w:lineRule="auto"/>
      </w:pPr>
      <w:r>
        <w:separator/>
      </w:r>
    </w:p>
  </w:endnote>
  <w:endnote w:type="continuationSeparator" w:id="0">
    <w:p w14:paraId="5D8A8281" w14:textId="77777777" w:rsidR="002F39FB" w:rsidRDefault="002F3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85F89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85F89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D96FC" w14:textId="77777777" w:rsidR="002F39FB" w:rsidRDefault="002F39FB">
      <w:pPr>
        <w:spacing w:after="0"/>
      </w:pPr>
      <w:r>
        <w:separator/>
      </w:r>
    </w:p>
  </w:footnote>
  <w:footnote w:type="continuationSeparator" w:id="0">
    <w:p w14:paraId="019407A8" w14:textId="77777777" w:rsidR="002F39FB" w:rsidRDefault="002F39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81AF8"/>
    <w:multiLevelType w:val="multilevel"/>
    <w:tmpl w:val="C1F43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7743B"/>
    <w:multiLevelType w:val="multilevel"/>
    <w:tmpl w:val="7D6AD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36BE5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39FB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5F89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5FCD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5A5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412"/>
    <w:rsid w:val="006E4807"/>
    <w:rsid w:val="006E5FFD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0A1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25BF"/>
    <w:rsid w:val="00A341C3"/>
    <w:rsid w:val="00A37BE7"/>
    <w:rsid w:val="00A51EE2"/>
    <w:rsid w:val="00A55773"/>
    <w:rsid w:val="00A571D4"/>
    <w:rsid w:val="00A573CA"/>
    <w:rsid w:val="00A6661A"/>
    <w:rsid w:val="00A7255B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521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B2D89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C2B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0DD5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7370E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0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F7766A-1572-42D8-B1A2-5C70F62F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142</cp:revision>
  <cp:lastPrinted>2024-12-04T07:08:00Z</cp:lastPrinted>
  <dcterms:created xsi:type="dcterms:W3CDTF">2022-12-06T08:34:00Z</dcterms:created>
  <dcterms:modified xsi:type="dcterms:W3CDTF">2025-01-30T07:21:00Z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