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EE29ABA" w:rsidR="007B21B6" w:rsidRPr="00293D36" w:rsidRDefault="0073154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3154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F7E9DFE" w:rsidR="00731546" w:rsidRPr="00293D36" w:rsidRDefault="00731546" w:rsidP="0073154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0B4D12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315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31546" w:rsidRPr="0073154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A2800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470E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D470E7" w:rsidRP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.D</w:t>
            </w:r>
            <w:r w:rsid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53A72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470E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1640" w:rsidRP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</w:t>
            </w:r>
            <w:r w:rsid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GT</w:t>
            </w:r>
            <w:r w:rsidR="002164CD" w:rsidRP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932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FB0BFD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="004C569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C5697" w:rsidRP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Product and Brand Management</w:t>
            </w:r>
            <w:r w:rsidR="004C569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E94A5C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470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37CEAE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079B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7F3985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31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9FA8832" w:rsidR="00BC621A" w:rsidRDefault="00D470E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1D35BA2A" w:rsidR="00BC621A" w:rsidRDefault="00D470E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D4302" w:rsidR="00BC621A" w:rsidRDefault="00500FA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470E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149DAC1F" w:rsidR="00BC621A" w:rsidRDefault="00500FA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1BF8C258" w:rsidR="00BC621A" w:rsidRDefault="00500FA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000054B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91D6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A80D3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F4BC654" w:rsidR="00C824A3" w:rsidRPr="00F55E98" w:rsidRDefault="003E49EA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Using Ansoff’s Product-Market Matrix, develop a strategy for a company that is aiming to grow in a new market with an existing product. Justify how this strategy would impact the company's risk and market position.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7616D12" w:rsidR="00C824A3" w:rsidRPr="00D307C6" w:rsidRDefault="00091D6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427CCEB" w:rsidR="00C824A3" w:rsidRPr="00293D36" w:rsidRDefault="004C668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CF75CD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64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91D61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091D61" w:rsidRPr="00293D36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D7F1688" w:rsidR="00091D61" w:rsidRPr="00F55E98" w:rsidRDefault="00592284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Using the BCG Matrix, evaluate a company’s product portfolio that consists of four products: one cash cow, one star, one question mark, and one dog. Recommend actions for each product based on its position in the matrix.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61F4936" w:rsidR="00091D61" w:rsidRPr="00D307C6" w:rsidRDefault="00091D61" w:rsidP="00091D6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A53C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123E4E4" w:rsidR="00091D61" w:rsidRPr="00293D36" w:rsidRDefault="004C668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07DB2A8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452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91D61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091D61" w:rsidRPr="00293D36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FD9EA79" w:rsidR="00091D61" w:rsidRPr="00F55E98" w:rsidRDefault="005F6701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Design a brand positioning strategy for a new eco-friendly laundry detergent in the market. Explain how you would position the brand to appeal to environmentally conscious consumers while balancing the firm’s objectives of profitability and market growth.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B909CB5" w:rsidR="00091D61" w:rsidRPr="00D307C6" w:rsidRDefault="00091D61" w:rsidP="00091D6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A53C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81DF561" w:rsidR="00091D61" w:rsidRPr="00293D36" w:rsidRDefault="004C668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6935400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452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91D61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091D61" w:rsidRPr="00293D36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05B2E76" w:rsidR="00091D61" w:rsidRPr="00F55E98" w:rsidRDefault="00F55AED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Design a comprehensive marketing program for a new smartwatch brand. Use product strategy, pricing strategy, and channel strategy to explain how these elements can work together to build brand equity in a competitive market.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C22FCCA" w:rsidR="00091D61" w:rsidRPr="00D307C6" w:rsidRDefault="00091D61" w:rsidP="00091D6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A53C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5115C2D" w:rsidR="00091D61" w:rsidRPr="00293D36" w:rsidRDefault="004C668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FB3AA51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452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91D61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091D61" w:rsidRPr="00293D36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CC6772B" w:rsidR="00091D61" w:rsidRPr="00F55E98" w:rsidRDefault="00DC2D1C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Design a brand audit process for a leading soft drink brand. Outline how you would conduct a brand inventory and brand exploratory to assess the current brand positioning and the supporting marketing program.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4EFA6598" w:rsidR="00091D61" w:rsidRPr="00D307C6" w:rsidRDefault="00091D61" w:rsidP="00091D6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A53C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8949F85" w:rsidR="00091D61" w:rsidRPr="00293D36" w:rsidRDefault="004C668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65E18AC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C668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91D61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67A1FFC" w:rsidR="00091D61" w:rsidRPr="00F55E98" w:rsidRDefault="00AD7B2E" w:rsidP="00F55E9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5E98">
              <w:rPr>
                <w:rFonts w:ascii="Cambria" w:hAnsi="Cambria" w:cstheme="minorHAnsi"/>
                <w:bCs/>
                <w:sz w:val="24"/>
                <w:szCs w:val="24"/>
              </w:rPr>
              <w:t>Propose a brand tracking study for a luxury car brand aiming to measure brand awareness and customer loyalty. Explain the key metrics and methodologies you would use to monitor the brand's performance over time.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DCB5BB1" w:rsidR="00091D61" w:rsidRPr="00D307C6" w:rsidRDefault="00091D61" w:rsidP="00091D6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A53C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4D4735B" w:rsidR="00091D61" w:rsidRDefault="004C668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4A503E5" w:rsidR="00091D61" w:rsidRDefault="00091D61" w:rsidP="00091D6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452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A80D35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A80D3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F6EE50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30AF9" w14:textId="77777777" w:rsidR="009C4E00" w:rsidRPr="009C4E00" w:rsidRDefault="009C4E00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proofErr w:type="spellStart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GreenBite</w:t>
            </w:r>
            <w:proofErr w:type="spellEnd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is a new organic food brand that aims to cater to health-conscious consumers in urban markets. The company is in the process of introducing a variety of organic snacks, beverages, and ready-to-eat meals. They want to establish a strong brand identity, differentiate from competitors, and ensure that their brand resonates with consumers. </w:t>
            </w:r>
            <w:proofErr w:type="spellStart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GreenBite</w:t>
            </w:r>
            <w:proofErr w:type="spellEnd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has already decided on its product offerings but needs to focus on how to position the brand in the market.</w:t>
            </w:r>
          </w:p>
          <w:p w14:paraId="57A4B085" w14:textId="0028DF1F" w:rsidR="009C4E00" w:rsidRPr="009C4E00" w:rsidRDefault="009C4E00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Questions:</w:t>
            </w:r>
          </w:p>
          <w:p w14:paraId="6414CC02" w14:textId="77777777" w:rsidR="009C4E00" w:rsidRPr="009C4E00" w:rsidRDefault="009C4E00" w:rsidP="00F55E98">
            <w:pPr>
              <w:numPr>
                <w:ilvl w:val="1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"Design a brand positioning strategy for </w:t>
            </w:r>
            <w:proofErr w:type="spellStart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GreenBite</w:t>
            </w:r>
            <w:proofErr w:type="spellEnd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 focusing on brand identity, image, and differentiation. Explain how the positioning can align with consumer values such as health and sustainability."</w:t>
            </w:r>
          </w:p>
          <w:p w14:paraId="0CE365EF" w14:textId="630DF64E" w:rsidR="009C4E00" w:rsidRPr="009C4E00" w:rsidRDefault="009C4E00" w:rsidP="00F55E98">
            <w:pPr>
              <w:ind w:left="72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</w:p>
          <w:p w14:paraId="0ACA494F" w14:textId="77777777" w:rsidR="009C4E00" w:rsidRPr="009C4E00" w:rsidRDefault="009C4E00" w:rsidP="00F55E98">
            <w:pPr>
              <w:numPr>
                <w:ilvl w:val="1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"Using the Customer-Based Brand Equity (CBBE) model, develop a plan to build strong brand equity for </w:t>
            </w:r>
            <w:proofErr w:type="spellStart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GreenBite</w:t>
            </w:r>
            <w:proofErr w:type="spellEnd"/>
            <w:r w:rsidRPr="009C4E0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 Explain the steps involved in creating brand knowledge and customer loyalty."</w:t>
            </w:r>
          </w:p>
          <w:p w14:paraId="569C07FE" w14:textId="77777777" w:rsidR="00D307C6" w:rsidRPr="00F55E98" w:rsidRDefault="00D307C6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3C1BCF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649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A80D35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F55E98" w:rsidRDefault="00D307C6" w:rsidP="00F55E98">
            <w:pPr>
              <w:jc w:val="both"/>
              <w:rPr>
                <w:rFonts w:ascii="Cambria" w:hAnsi="Cambria" w:cstheme="minorHAnsi"/>
                <w:bCs/>
                <w:sz w:val="28"/>
                <w:szCs w:val="28"/>
              </w:rPr>
            </w:pPr>
          </w:p>
        </w:tc>
      </w:tr>
      <w:tr w:rsidR="00387FD2" w:rsidRPr="00293D36" w14:paraId="37393AEC" w14:textId="6E25860C" w:rsidTr="00A80D3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47455" w14:textId="77777777" w:rsidR="002535C9" w:rsidRPr="002535C9" w:rsidRDefault="002535C9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proofErr w:type="spellStart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SportFlex</w:t>
            </w:r>
            <w:proofErr w:type="spellEnd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is a sports apparel brand that has been around for over a decade but has recently started to face competition from newer, trendier brands. </w:t>
            </w:r>
            <w:proofErr w:type="spellStart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SportFlex</w:t>
            </w:r>
            <w:proofErr w:type="spellEnd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aims to refresh its brand to appeal to younger consumers, while maintaining its loyal customer base. The company is considering a rebranding initiative that includes updating the brand’s logo, name, and messaging. They plan to use brand extensions to introduce a new line of fitness accessories.</w:t>
            </w:r>
          </w:p>
          <w:p w14:paraId="54EFC4E8" w14:textId="77777777" w:rsidR="002535C9" w:rsidRPr="002535C9" w:rsidRDefault="002535C9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Questions:</w:t>
            </w:r>
          </w:p>
          <w:p w14:paraId="7F984078" w14:textId="77777777" w:rsidR="002535C9" w:rsidRPr="002535C9" w:rsidRDefault="002535C9" w:rsidP="00F55E98">
            <w:pPr>
              <w:numPr>
                <w:ilvl w:val="1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"Develop a strategy for </w:t>
            </w:r>
            <w:proofErr w:type="spellStart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SportFlex</w:t>
            </w:r>
            <w:proofErr w:type="spellEnd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to introduce a brand extension for a new line of fitness accessories. How would you ensure that the new product line fits within the existing brand image and adds value to the brand?"</w:t>
            </w:r>
          </w:p>
          <w:p w14:paraId="0EEE3CC6" w14:textId="6287BC22" w:rsidR="002535C9" w:rsidRPr="002535C9" w:rsidRDefault="002535C9" w:rsidP="00F55E98">
            <w:pPr>
              <w:ind w:left="72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</w:p>
          <w:p w14:paraId="649E3119" w14:textId="77777777" w:rsidR="002535C9" w:rsidRPr="002535C9" w:rsidRDefault="002535C9" w:rsidP="00F55E98">
            <w:pPr>
              <w:numPr>
                <w:ilvl w:val="1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"Using the Brand Prism model, </w:t>
            </w:r>
            <w:proofErr w:type="spellStart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analyze</w:t>
            </w:r>
            <w:proofErr w:type="spellEnd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how </w:t>
            </w:r>
            <w:proofErr w:type="spellStart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SportFlex</w:t>
            </w:r>
            <w:proofErr w:type="spellEnd"/>
            <w:r w:rsidRPr="002535C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can update its brand identity to appeal to a younger demographic while maintaining its credibility with its existing customer base."</w:t>
            </w:r>
          </w:p>
          <w:p w14:paraId="6BA1BF6A" w14:textId="77777777" w:rsidR="00387FD2" w:rsidRPr="00F55E98" w:rsidRDefault="00387FD2" w:rsidP="00F55E9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A7AA40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649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ADF3" w14:textId="77777777" w:rsidR="005674CD" w:rsidRDefault="005674CD">
      <w:pPr>
        <w:spacing w:line="240" w:lineRule="auto"/>
      </w:pPr>
      <w:r>
        <w:separator/>
      </w:r>
    </w:p>
  </w:endnote>
  <w:endnote w:type="continuationSeparator" w:id="0">
    <w:p w14:paraId="7D0B466D" w14:textId="77777777" w:rsidR="005674CD" w:rsidRDefault="00567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80D3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80D3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238E" w14:textId="77777777" w:rsidR="005674CD" w:rsidRDefault="005674CD">
      <w:pPr>
        <w:spacing w:after="0"/>
      </w:pPr>
      <w:r>
        <w:separator/>
      </w:r>
    </w:p>
  </w:footnote>
  <w:footnote w:type="continuationSeparator" w:id="0">
    <w:p w14:paraId="2D8D94ED" w14:textId="77777777" w:rsidR="005674CD" w:rsidRDefault="005674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68735F67"/>
    <w:multiLevelType w:val="multilevel"/>
    <w:tmpl w:val="6590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C0B1B"/>
    <w:multiLevelType w:val="multilevel"/>
    <w:tmpl w:val="6DAE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1D61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9B2"/>
    <w:rsid w:val="00207C2A"/>
    <w:rsid w:val="00213E56"/>
    <w:rsid w:val="002164CD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383C"/>
    <w:rsid w:val="002458B2"/>
    <w:rsid w:val="002535C9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640"/>
    <w:rsid w:val="00313AFC"/>
    <w:rsid w:val="00314177"/>
    <w:rsid w:val="003179E7"/>
    <w:rsid w:val="0032044F"/>
    <w:rsid w:val="00321FC5"/>
    <w:rsid w:val="00331CEF"/>
    <w:rsid w:val="003358F9"/>
    <w:rsid w:val="0033626C"/>
    <w:rsid w:val="00340207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49EA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7BE7"/>
    <w:rsid w:val="004C29B1"/>
    <w:rsid w:val="004C2C65"/>
    <w:rsid w:val="004C3E2A"/>
    <w:rsid w:val="004C5697"/>
    <w:rsid w:val="004C6681"/>
    <w:rsid w:val="004D032E"/>
    <w:rsid w:val="004D1DE8"/>
    <w:rsid w:val="004D6A49"/>
    <w:rsid w:val="004E04BB"/>
    <w:rsid w:val="004E281A"/>
    <w:rsid w:val="004E51A7"/>
    <w:rsid w:val="004F4DA9"/>
    <w:rsid w:val="00500FA2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4CD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2284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701"/>
    <w:rsid w:val="005F683A"/>
    <w:rsid w:val="00600B6B"/>
    <w:rsid w:val="00602326"/>
    <w:rsid w:val="00607B4C"/>
    <w:rsid w:val="00607FD2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1546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66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4E00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6499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5DD"/>
    <w:rsid w:val="00A7543B"/>
    <w:rsid w:val="00A765FE"/>
    <w:rsid w:val="00A779FD"/>
    <w:rsid w:val="00A80D35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2E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470E7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D1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2987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525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AED"/>
    <w:rsid w:val="00F55C35"/>
    <w:rsid w:val="00F55E98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91566-E038-4A26-88A7-62280A6E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2024-12-04T07:08:00Z</cp:lastPrinted>
  <dcterms:created xsi:type="dcterms:W3CDTF">2025-01-08T07:05:00Z</dcterms:created>
  <dcterms:modified xsi:type="dcterms:W3CDTF">2025-01-29T11:35:00Z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