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A3068F">
      <w:pPr>
        <w:spacing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CCD56E9" w:rsidR="007B21B6" w:rsidRPr="00293D36" w:rsidRDefault="00051C07"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MAY</w:t>
            </w:r>
            <w:r>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44BB1E76" w:rsidR="007B21B6" w:rsidRPr="00293D36" w:rsidRDefault="00051C07"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22-05-2025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8C62F1" w:rsidRDefault="00737F04" w:rsidP="00CF2DD2">
      <w:pPr>
        <w:spacing w:after="0"/>
        <w:rPr>
          <w:rFonts w:ascii="Cambria" w:hAnsi="Cambria" w:cstheme="minorHAnsi"/>
          <w:b/>
          <w:sz w:val="14"/>
          <w:szCs w:val="1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45593C72" w:rsidR="00053EB1" w:rsidRDefault="00053EB1" w:rsidP="00B61EF6">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EA3858">
              <w:rPr>
                <w:rFonts w:ascii="Cambria" w:hAnsi="Cambria" w:cstheme="minorHAnsi"/>
                <w:b/>
                <w:color w:val="000000" w:themeColor="text1"/>
                <w:sz w:val="24"/>
                <w:szCs w:val="24"/>
                <w:lang w:val="en-GB"/>
              </w:rPr>
              <w:t xml:space="preserve"> </w:t>
            </w:r>
            <w:r w:rsidR="00B0657D">
              <w:rPr>
                <w:rFonts w:ascii="Cambria" w:hAnsi="Cambria" w:cstheme="minorHAnsi"/>
                <w:color w:val="000000" w:themeColor="text1"/>
                <w:sz w:val="24"/>
                <w:szCs w:val="24"/>
                <w:lang w:val="en-GB"/>
              </w:rPr>
              <w:t>SOM-UG</w:t>
            </w:r>
          </w:p>
        </w:tc>
        <w:tc>
          <w:tcPr>
            <w:tcW w:w="6388" w:type="dxa"/>
            <w:gridSpan w:val="2"/>
            <w:vAlign w:val="center"/>
          </w:tcPr>
          <w:p w14:paraId="6E4E1677" w14:textId="6FF7AF4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F76782">
              <w:rPr>
                <w:rFonts w:ascii="Cambria" w:hAnsi="Cambria" w:cstheme="minorHAnsi"/>
                <w:b/>
                <w:color w:val="000000" w:themeColor="text1"/>
                <w:sz w:val="24"/>
                <w:szCs w:val="24"/>
              </w:rPr>
              <w:t xml:space="preserve"> </w:t>
            </w:r>
            <w:r w:rsidR="00B0657D" w:rsidRPr="00B0657D">
              <w:rPr>
                <w:rFonts w:ascii="Cambria" w:hAnsi="Cambria" w:cstheme="minorHAnsi"/>
                <w:color w:val="000000" w:themeColor="text1"/>
                <w:sz w:val="24"/>
                <w:szCs w:val="24"/>
              </w:rPr>
              <w:t>BBA General with Marketing</w:t>
            </w:r>
          </w:p>
        </w:tc>
      </w:tr>
      <w:tr w:rsidR="00053EB1" w14:paraId="127AF4E4" w14:textId="77777777" w:rsidTr="00053EB1">
        <w:trPr>
          <w:trHeight w:val="633"/>
        </w:trPr>
        <w:tc>
          <w:tcPr>
            <w:tcW w:w="4395" w:type="dxa"/>
            <w:vAlign w:val="center"/>
          </w:tcPr>
          <w:p w14:paraId="322BF5B7" w14:textId="75C05DD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F76782">
              <w:rPr>
                <w:rFonts w:ascii="Cambria" w:hAnsi="Cambria" w:cstheme="minorHAnsi"/>
                <w:b/>
                <w:color w:val="000000" w:themeColor="text1"/>
                <w:sz w:val="24"/>
                <w:szCs w:val="24"/>
              </w:rPr>
              <w:t xml:space="preserve"> </w:t>
            </w:r>
            <w:r w:rsidR="00F76782" w:rsidRPr="00B61EF6">
              <w:rPr>
                <w:rFonts w:ascii="Cambria" w:hAnsi="Cambria" w:cstheme="minorHAnsi"/>
                <w:color w:val="000000" w:themeColor="text1"/>
                <w:sz w:val="24"/>
                <w:szCs w:val="24"/>
              </w:rPr>
              <w:t>BBA3070</w:t>
            </w:r>
          </w:p>
        </w:tc>
        <w:tc>
          <w:tcPr>
            <w:tcW w:w="6388" w:type="dxa"/>
            <w:gridSpan w:val="2"/>
            <w:vAlign w:val="center"/>
          </w:tcPr>
          <w:p w14:paraId="5B7E2C6B" w14:textId="123C6ED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5F78B5">
              <w:rPr>
                <w:rFonts w:ascii="Cambria" w:hAnsi="Cambria" w:cstheme="minorHAnsi"/>
                <w:b/>
                <w:color w:val="000000" w:themeColor="text1"/>
                <w:sz w:val="24"/>
                <w:szCs w:val="24"/>
              </w:rPr>
              <w:t xml:space="preserve"> </w:t>
            </w:r>
            <w:r w:rsidR="005F78B5" w:rsidRPr="00B61EF6">
              <w:rPr>
                <w:rFonts w:ascii="Cambria" w:hAnsi="Cambria" w:cstheme="minorHAnsi"/>
                <w:color w:val="000000" w:themeColor="text1"/>
                <w:sz w:val="24"/>
                <w:szCs w:val="24"/>
              </w:rPr>
              <w:t>International Marketing</w:t>
            </w:r>
          </w:p>
        </w:tc>
      </w:tr>
      <w:tr w:rsidR="00053EB1" w14:paraId="30977130" w14:textId="77777777" w:rsidTr="00053EB1">
        <w:trPr>
          <w:trHeight w:val="633"/>
        </w:trPr>
        <w:tc>
          <w:tcPr>
            <w:tcW w:w="4395" w:type="dxa"/>
            <w:vAlign w:val="center"/>
          </w:tcPr>
          <w:p w14:paraId="7A4717D0" w14:textId="7763993B"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EA3858">
              <w:rPr>
                <w:rFonts w:ascii="Cambria" w:hAnsi="Cambria" w:cstheme="minorHAnsi"/>
                <w:color w:val="000000" w:themeColor="text1"/>
                <w:sz w:val="24"/>
                <w:szCs w:val="24"/>
              </w:rPr>
              <w:t xml:space="preserve"> VI</w:t>
            </w:r>
          </w:p>
        </w:tc>
        <w:tc>
          <w:tcPr>
            <w:tcW w:w="3402" w:type="dxa"/>
            <w:vAlign w:val="center"/>
          </w:tcPr>
          <w:p w14:paraId="3AB6E887" w14:textId="1A2B6D1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bookmarkStart w:id="0" w:name="_GoBack"/>
            <w:bookmarkEnd w:id="0"/>
            <w:r w:rsidRPr="00293D36">
              <w:rPr>
                <w:rFonts w:ascii="Cambria" w:hAnsi="Cambria" w:cstheme="minorHAnsi"/>
                <w:color w:val="000000" w:themeColor="text1"/>
                <w:sz w:val="24"/>
                <w:szCs w:val="24"/>
              </w:rPr>
              <w:t>:</w:t>
            </w:r>
            <w:r w:rsidR="00543302">
              <w:rPr>
                <w:rFonts w:ascii="Cambria" w:hAnsi="Cambria" w:cstheme="minorHAnsi"/>
                <w:color w:val="000000" w:themeColor="text1"/>
                <w:sz w:val="24"/>
                <w:szCs w:val="24"/>
              </w:rPr>
              <w:t xml:space="preserve"> </w:t>
            </w:r>
            <w:r w:rsidR="001F40C3">
              <w:rPr>
                <w:rFonts w:ascii="Cambria" w:hAnsi="Cambria" w:cstheme="minorHAnsi"/>
                <w:color w:val="000000" w:themeColor="text1"/>
                <w:sz w:val="24"/>
                <w:szCs w:val="24"/>
              </w:rPr>
              <w:t>100</w:t>
            </w:r>
          </w:p>
        </w:tc>
        <w:tc>
          <w:tcPr>
            <w:tcW w:w="2986" w:type="dxa"/>
            <w:vAlign w:val="center"/>
          </w:tcPr>
          <w:p w14:paraId="14698EC9" w14:textId="021D56F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1F40C3">
              <w:rPr>
                <w:rFonts w:ascii="Cambria" w:hAnsi="Cambria" w:cstheme="minorHAnsi"/>
                <w:color w:val="000000" w:themeColor="text1"/>
                <w:sz w:val="24"/>
                <w:szCs w:val="24"/>
              </w:rPr>
              <w:t>50%</w:t>
            </w:r>
          </w:p>
        </w:tc>
      </w:tr>
    </w:tbl>
    <w:p w14:paraId="34D7BF09" w14:textId="18EE3BD8" w:rsidR="00BC621A" w:rsidRPr="008C62F1" w:rsidRDefault="00BC621A">
      <w:pPr>
        <w:spacing w:after="0"/>
        <w:rPr>
          <w:rFonts w:ascii="Cambria" w:hAnsi="Cambria" w:cstheme="minorHAnsi"/>
          <w:b/>
          <w:sz w:val="12"/>
          <w:szCs w:val="12"/>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B2E5E51" w:rsidR="00BC621A" w:rsidRDefault="00C95729" w:rsidP="00BC621A">
            <w:pPr>
              <w:spacing w:after="0"/>
              <w:jc w:val="center"/>
              <w:rPr>
                <w:rFonts w:ascii="Cambria" w:hAnsi="Cambria" w:cstheme="minorHAnsi"/>
                <w:b/>
                <w:sz w:val="24"/>
                <w:szCs w:val="24"/>
              </w:rPr>
            </w:pPr>
            <w:r>
              <w:rPr>
                <w:rFonts w:ascii="Cambria" w:hAnsi="Cambria" w:cstheme="minorHAnsi"/>
                <w:b/>
                <w:sz w:val="24"/>
                <w:szCs w:val="24"/>
              </w:rPr>
              <w:t>11</w:t>
            </w:r>
          </w:p>
        </w:tc>
        <w:tc>
          <w:tcPr>
            <w:tcW w:w="1735" w:type="dxa"/>
          </w:tcPr>
          <w:p w14:paraId="15E465AD" w14:textId="2D1BF225" w:rsidR="00BC621A" w:rsidRDefault="00C95729" w:rsidP="00BC621A">
            <w:pPr>
              <w:spacing w:after="0"/>
              <w:jc w:val="center"/>
              <w:rPr>
                <w:rFonts w:ascii="Cambria" w:hAnsi="Cambria" w:cstheme="minorHAnsi"/>
                <w:b/>
                <w:sz w:val="24"/>
                <w:szCs w:val="24"/>
              </w:rPr>
            </w:pPr>
            <w:r>
              <w:rPr>
                <w:rFonts w:ascii="Cambria" w:hAnsi="Cambria" w:cstheme="minorHAnsi"/>
                <w:b/>
                <w:sz w:val="24"/>
                <w:szCs w:val="24"/>
              </w:rPr>
              <w:t>11</w:t>
            </w:r>
          </w:p>
        </w:tc>
        <w:tc>
          <w:tcPr>
            <w:tcW w:w="1735" w:type="dxa"/>
          </w:tcPr>
          <w:p w14:paraId="761D572A" w14:textId="5AC55098" w:rsidR="00BC621A" w:rsidRDefault="00C95729"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76BA04AF" w:rsidR="00BC621A" w:rsidRDefault="00C95729"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02A9DD3A" w:rsidR="00BC621A" w:rsidRDefault="00C95729" w:rsidP="00BC621A">
            <w:pPr>
              <w:spacing w:after="0"/>
              <w:jc w:val="center"/>
              <w:rPr>
                <w:rFonts w:ascii="Cambria" w:hAnsi="Cambria" w:cstheme="minorHAnsi"/>
                <w:b/>
                <w:sz w:val="24"/>
                <w:szCs w:val="24"/>
              </w:rPr>
            </w:pPr>
            <w:r>
              <w:rPr>
                <w:rFonts w:ascii="Cambria" w:hAnsi="Cambria" w:cstheme="minorHAnsi"/>
                <w:b/>
                <w:sz w:val="24"/>
                <w:szCs w:val="24"/>
              </w:rPr>
              <w:t>26</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22632738" w14:textId="77777777" w:rsidR="00512191" w:rsidRDefault="00512191" w:rsidP="00512191">
      <w:pPr>
        <w:spacing w:after="0"/>
        <w:jc w:val="center"/>
        <w:rPr>
          <w:rFonts w:ascii="Cambria" w:hAnsi="Cambria" w:cstheme="minorHAnsi"/>
          <w:b/>
          <w:sz w:val="28"/>
          <w:szCs w:val="28"/>
        </w:rPr>
      </w:pPr>
    </w:p>
    <w:p w14:paraId="55C4387D" w14:textId="7D2F808A" w:rsidR="00526BBF" w:rsidRPr="00D8462B" w:rsidRDefault="00526BBF" w:rsidP="00512191">
      <w:pPr>
        <w:spacing w:after="0"/>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543302">
        <w:trPr>
          <w:trHeight w:val="522"/>
        </w:trPr>
        <w:tc>
          <w:tcPr>
            <w:tcW w:w="10774" w:type="dxa"/>
            <w:gridSpan w:val="5"/>
            <w:tcBorders>
              <w:bottom w:val="single" w:sz="12" w:space="0" w:color="auto"/>
            </w:tcBorders>
            <w:vAlign w:val="center"/>
          </w:tcPr>
          <w:p w14:paraId="15D475F4" w14:textId="473EF33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009C672E">
              <w:rPr>
                <w:rFonts w:ascii="Cambria" w:hAnsi="Cambria" w:cstheme="minorHAnsi"/>
                <w:b/>
                <w:bCs/>
                <w:sz w:val="24"/>
                <w:szCs w:val="24"/>
              </w:rPr>
              <w:t xml:space="preserve">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FD55CB">
              <w:rPr>
                <w:rFonts w:ascii="Cambria" w:hAnsi="Cambria" w:cstheme="minorHAnsi"/>
                <w:b/>
                <w:bCs/>
                <w:sz w:val="24"/>
                <w:szCs w:val="24"/>
              </w:rPr>
              <w:t>10</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FD55CB">
              <w:rPr>
                <w:rFonts w:ascii="Cambria" w:hAnsi="Cambria" w:cstheme="minorHAnsi"/>
                <w:b/>
                <w:bCs/>
                <w:sz w:val="24"/>
                <w:szCs w:val="24"/>
              </w:rPr>
              <w:t>2</w:t>
            </w:r>
            <w:r w:rsidRPr="00293D36">
              <w:rPr>
                <w:rFonts w:ascii="Cambria" w:hAnsi="Cambria" w:cstheme="minorHAnsi"/>
                <w:b/>
                <w:bCs/>
                <w:sz w:val="24"/>
                <w:szCs w:val="24"/>
              </w:rPr>
              <w:t>0M</w:t>
            </w:r>
          </w:p>
        </w:tc>
      </w:tr>
      <w:tr w:rsidR="007B3ECF" w:rsidRPr="00293D36" w14:paraId="3026CF88" w14:textId="12BDD24F" w:rsidTr="00543302">
        <w:trPr>
          <w:trHeight w:val="507"/>
        </w:trPr>
        <w:tc>
          <w:tcPr>
            <w:tcW w:w="721" w:type="dxa"/>
            <w:tcBorders>
              <w:top w:val="single" w:sz="12" w:space="0" w:color="auto"/>
              <w:left w:val="single" w:sz="12" w:space="0" w:color="auto"/>
              <w:bottom w:val="dotted" w:sz="4" w:space="0" w:color="auto"/>
              <w:right w:val="dotted" w:sz="4" w:space="0" w:color="auto"/>
            </w:tcBorders>
            <w:vAlign w:val="center"/>
          </w:tcPr>
          <w:p w14:paraId="1D7C8F50" w14:textId="5CC43165" w:rsidR="007B3ECF" w:rsidRPr="00293D36" w:rsidRDefault="007B3ECF" w:rsidP="007B3ECF">
            <w:pPr>
              <w:spacing w:after="0"/>
              <w:jc w:val="center"/>
              <w:rPr>
                <w:rFonts w:ascii="Cambria" w:hAnsi="Cambria" w:cstheme="minorHAnsi"/>
                <w:b/>
                <w:sz w:val="24"/>
                <w:szCs w:val="24"/>
              </w:rPr>
            </w:pPr>
            <w:r w:rsidRPr="00293D36">
              <w:rPr>
                <w:rFonts w:ascii="Cambria" w:hAnsi="Cambria" w:cstheme="minorHAnsi"/>
                <w:b/>
                <w:sz w:val="24"/>
                <w:szCs w:val="24"/>
              </w:rPr>
              <w:t>1</w:t>
            </w:r>
            <w:r>
              <w:rPr>
                <w:rFonts w:ascii="Cambria" w:hAnsi="Cambria" w:cstheme="minorHAnsi"/>
                <w:b/>
                <w:sz w:val="24"/>
                <w:szCs w:val="24"/>
              </w:rPr>
              <w:t>.</w:t>
            </w:r>
          </w:p>
        </w:tc>
        <w:tc>
          <w:tcPr>
            <w:tcW w:w="7556" w:type="dxa"/>
            <w:tcBorders>
              <w:top w:val="single" w:sz="12" w:space="0" w:color="auto"/>
              <w:left w:val="dotted" w:sz="4" w:space="0" w:color="auto"/>
              <w:bottom w:val="dotted" w:sz="4" w:space="0" w:color="auto"/>
              <w:right w:val="dotted" w:sz="4" w:space="0" w:color="auto"/>
            </w:tcBorders>
            <w:vAlign w:val="center"/>
          </w:tcPr>
          <w:p w14:paraId="6D505781" w14:textId="42B6E934" w:rsidR="007B3ECF" w:rsidRPr="00B2613E" w:rsidRDefault="00435237" w:rsidP="007B3ECF">
            <w:pPr>
              <w:spacing w:after="0"/>
              <w:rPr>
                <w:rFonts w:ascii="Cambria" w:hAnsi="Cambria" w:cstheme="minorHAnsi"/>
                <w:sz w:val="24"/>
                <w:szCs w:val="24"/>
              </w:rPr>
            </w:pPr>
            <w:r w:rsidRPr="00435237">
              <w:rPr>
                <w:rFonts w:ascii="Cambria" w:hAnsi="Cambria" w:cstheme="minorHAnsi"/>
                <w:sz w:val="24"/>
                <w:szCs w:val="24"/>
              </w:rPr>
              <w:t>What does the term "cultural adaptation" mean in the context of international marketing?</w:t>
            </w:r>
          </w:p>
        </w:tc>
        <w:tc>
          <w:tcPr>
            <w:tcW w:w="989" w:type="dxa"/>
            <w:tcBorders>
              <w:top w:val="single" w:sz="12" w:space="0" w:color="auto"/>
              <w:left w:val="dotted" w:sz="4" w:space="0" w:color="auto"/>
              <w:bottom w:val="dotted" w:sz="4" w:space="0" w:color="auto"/>
              <w:right w:val="dotted" w:sz="4" w:space="0" w:color="auto"/>
            </w:tcBorders>
            <w:vAlign w:val="center"/>
          </w:tcPr>
          <w:p w14:paraId="3E39EFC4" w14:textId="715A1F95" w:rsidR="007B3ECF" w:rsidRPr="00D307C6" w:rsidRDefault="007B3ECF" w:rsidP="007B3EC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vAlign w:val="center"/>
          </w:tcPr>
          <w:p w14:paraId="4FB00E70" w14:textId="38095953" w:rsidR="007B3ECF" w:rsidRPr="00293D36" w:rsidRDefault="007B3ECF" w:rsidP="007B3ECF">
            <w:pPr>
              <w:spacing w:after="0"/>
              <w:jc w:val="center"/>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vAlign w:val="center"/>
          </w:tcPr>
          <w:p w14:paraId="1739CAD0" w14:textId="1A305E34"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1</w:t>
            </w:r>
          </w:p>
        </w:tc>
      </w:tr>
      <w:tr w:rsidR="007B3ECF" w:rsidRPr="00293D36" w14:paraId="1B8E9375" w14:textId="1F264430" w:rsidTr="00543302">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1CA1BB6F" w14:textId="504406C2" w:rsidR="007B3ECF" w:rsidRPr="00293D36" w:rsidRDefault="007B3ECF" w:rsidP="007B3ECF">
            <w:pPr>
              <w:spacing w:after="0"/>
              <w:jc w:val="center"/>
              <w:rPr>
                <w:rFonts w:ascii="Cambria" w:hAnsi="Cambria" w:cstheme="minorHAnsi"/>
                <w:b/>
                <w:sz w:val="24"/>
                <w:szCs w:val="24"/>
              </w:rPr>
            </w:pPr>
            <w:r w:rsidRPr="00293D36">
              <w:rPr>
                <w:rFonts w:ascii="Cambria" w:hAnsi="Cambria" w:cstheme="minorHAnsi"/>
                <w:b/>
                <w:sz w:val="24"/>
                <w:szCs w:val="24"/>
              </w:rPr>
              <w:t>2</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3B25287A" w14:textId="53E9E444" w:rsidR="007B3ECF" w:rsidRPr="00B2613E" w:rsidRDefault="00435237" w:rsidP="007B3ECF">
            <w:pPr>
              <w:spacing w:after="0"/>
              <w:rPr>
                <w:rFonts w:ascii="Cambria" w:hAnsi="Cambria" w:cstheme="minorHAnsi"/>
                <w:sz w:val="24"/>
                <w:szCs w:val="24"/>
              </w:rPr>
            </w:pPr>
            <w:r w:rsidRPr="00435237">
              <w:rPr>
                <w:rFonts w:ascii="Cambria" w:hAnsi="Cambria" w:cstheme="minorHAnsi"/>
                <w:sz w:val="24"/>
                <w:szCs w:val="24"/>
              </w:rPr>
              <w:t>List three modes of entering international markets.</w:t>
            </w:r>
          </w:p>
        </w:tc>
        <w:tc>
          <w:tcPr>
            <w:tcW w:w="989" w:type="dxa"/>
            <w:tcBorders>
              <w:top w:val="dotted" w:sz="4" w:space="0" w:color="auto"/>
              <w:left w:val="dotted" w:sz="4" w:space="0" w:color="auto"/>
              <w:bottom w:val="dotted" w:sz="4" w:space="0" w:color="auto"/>
              <w:right w:val="dotted" w:sz="4" w:space="0" w:color="auto"/>
            </w:tcBorders>
            <w:vAlign w:val="center"/>
          </w:tcPr>
          <w:p w14:paraId="3F8D684F" w14:textId="415B73D5" w:rsidR="007B3ECF" w:rsidRPr="00D307C6" w:rsidRDefault="007B3ECF" w:rsidP="007B3EC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3D74774F" w14:textId="59B49446" w:rsidR="007B3ECF" w:rsidRPr="00293D36" w:rsidRDefault="007B3ECF" w:rsidP="007B3ECF">
            <w:pPr>
              <w:spacing w:after="0"/>
              <w:jc w:val="center"/>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1A12A8E0" w14:textId="422E2CE6"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1</w:t>
            </w:r>
          </w:p>
        </w:tc>
      </w:tr>
      <w:tr w:rsidR="007B3ECF" w:rsidRPr="00293D36" w14:paraId="5F84D05D" w14:textId="58E55F22"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7BBBFC1" w14:textId="0271512E" w:rsidR="007B3ECF" w:rsidRPr="00293D36" w:rsidRDefault="007B3ECF" w:rsidP="007B3ECF">
            <w:pPr>
              <w:spacing w:after="0"/>
              <w:jc w:val="center"/>
              <w:rPr>
                <w:rFonts w:ascii="Cambria" w:hAnsi="Cambria" w:cstheme="minorHAnsi"/>
                <w:b/>
                <w:sz w:val="24"/>
                <w:szCs w:val="24"/>
              </w:rPr>
            </w:pPr>
            <w:r w:rsidRPr="00293D36">
              <w:rPr>
                <w:rFonts w:ascii="Cambria" w:hAnsi="Cambria" w:cstheme="minorHAnsi"/>
                <w:b/>
                <w:sz w:val="24"/>
                <w:szCs w:val="24"/>
              </w:rPr>
              <w:t>3</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195EA8F7" w14:textId="6A926EC0" w:rsidR="007B3ECF" w:rsidRPr="00B2613E" w:rsidRDefault="0020500F" w:rsidP="00B2613E">
            <w:pPr>
              <w:rPr>
                <w:rFonts w:ascii="Cambria" w:hAnsi="Cambria" w:cstheme="minorHAnsi"/>
                <w:sz w:val="24"/>
                <w:szCs w:val="24"/>
              </w:rPr>
            </w:pPr>
            <w:r w:rsidRPr="0020500F">
              <w:rPr>
                <w:rFonts w:ascii="Cambria" w:hAnsi="Cambria" w:cstheme="minorHAnsi"/>
                <w:sz w:val="24"/>
                <w:szCs w:val="24"/>
              </w:rPr>
              <w:t>List two factors that affect international pricing decisions.</w:t>
            </w:r>
          </w:p>
        </w:tc>
        <w:tc>
          <w:tcPr>
            <w:tcW w:w="989" w:type="dxa"/>
            <w:tcBorders>
              <w:top w:val="dotted" w:sz="4" w:space="0" w:color="auto"/>
              <w:left w:val="dotted" w:sz="4" w:space="0" w:color="auto"/>
              <w:bottom w:val="dotted" w:sz="4" w:space="0" w:color="auto"/>
              <w:right w:val="dotted" w:sz="4" w:space="0" w:color="auto"/>
            </w:tcBorders>
            <w:vAlign w:val="center"/>
          </w:tcPr>
          <w:p w14:paraId="00084352" w14:textId="40F7B5C4" w:rsidR="007B3ECF" w:rsidRPr="00D307C6" w:rsidRDefault="007B3ECF" w:rsidP="007B3EC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1F94C0B1" w14:textId="7FA93A6F" w:rsidR="007B3ECF" w:rsidRPr="00293D36" w:rsidRDefault="007B3ECF" w:rsidP="007B3ECF">
            <w:pPr>
              <w:spacing w:after="0"/>
              <w:jc w:val="center"/>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727F794F" w14:textId="007D4109"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1</w:t>
            </w:r>
          </w:p>
        </w:tc>
      </w:tr>
      <w:tr w:rsidR="007B3ECF" w:rsidRPr="00293D36" w14:paraId="6BA36377" w14:textId="1F5DC35D" w:rsidTr="00543302">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053A6850" w14:textId="4E0DCCA9" w:rsidR="007B3ECF" w:rsidRPr="00293D36" w:rsidRDefault="007B3ECF" w:rsidP="007B3ECF">
            <w:pPr>
              <w:spacing w:after="0"/>
              <w:jc w:val="center"/>
              <w:rPr>
                <w:rFonts w:ascii="Cambria" w:hAnsi="Cambria" w:cstheme="minorHAnsi"/>
                <w:b/>
                <w:sz w:val="24"/>
                <w:szCs w:val="24"/>
              </w:rPr>
            </w:pPr>
            <w:r w:rsidRPr="00293D36">
              <w:rPr>
                <w:rFonts w:ascii="Cambria" w:hAnsi="Cambria" w:cstheme="minorHAnsi"/>
                <w:b/>
                <w:sz w:val="24"/>
                <w:szCs w:val="24"/>
              </w:rPr>
              <w:t>4</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vAlign w:val="center"/>
          </w:tcPr>
          <w:p w14:paraId="71191E11" w14:textId="2D67AA76" w:rsidR="007B3ECF" w:rsidRPr="00B2613E" w:rsidRDefault="0020500F" w:rsidP="007B3ECF">
            <w:pPr>
              <w:spacing w:after="0"/>
              <w:rPr>
                <w:rFonts w:ascii="Cambria" w:hAnsi="Cambria" w:cstheme="minorHAnsi"/>
                <w:sz w:val="24"/>
                <w:szCs w:val="24"/>
              </w:rPr>
            </w:pPr>
            <w:r>
              <w:rPr>
                <w:rFonts w:ascii="Cambria" w:hAnsi="Cambria" w:cstheme="minorHAnsi"/>
                <w:sz w:val="24"/>
                <w:szCs w:val="24"/>
              </w:rPr>
              <w:t>Define International Marketing</w:t>
            </w:r>
          </w:p>
        </w:tc>
        <w:tc>
          <w:tcPr>
            <w:tcW w:w="989" w:type="dxa"/>
            <w:tcBorders>
              <w:top w:val="dotted" w:sz="4" w:space="0" w:color="auto"/>
              <w:left w:val="dotted" w:sz="4" w:space="0" w:color="auto"/>
              <w:bottom w:val="dotted" w:sz="4" w:space="0" w:color="auto"/>
              <w:right w:val="dotted" w:sz="4" w:space="0" w:color="auto"/>
            </w:tcBorders>
            <w:vAlign w:val="center"/>
          </w:tcPr>
          <w:p w14:paraId="43148440" w14:textId="2C9482B0" w:rsidR="007B3ECF" w:rsidRPr="00D307C6" w:rsidRDefault="007B3ECF" w:rsidP="007B3EC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292E902C" w14:textId="1A33C1F1" w:rsidR="007B3ECF" w:rsidRPr="00293D36" w:rsidRDefault="007B3ECF" w:rsidP="007B3ECF">
            <w:pPr>
              <w:spacing w:after="0"/>
              <w:jc w:val="center"/>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6B1C7D68" w14:textId="6034A2B3"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1</w:t>
            </w:r>
          </w:p>
        </w:tc>
      </w:tr>
      <w:tr w:rsidR="007B3ECF" w:rsidRPr="00293D36" w14:paraId="725634CF" w14:textId="77777777"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DC4C32B" w14:textId="2A5305AF"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vAlign w:val="center"/>
          </w:tcPr>
          <w:p w14:paraId="10802E9A" w14:textId="70A6839A" w:rsidR="007B3ECF" w:rsidRPr="00B2613E" w:rsidRDefault="0020500F" w:rsidP="007B3ECF">
            <w:pPr>
              <w:spacing w:after="0"/>
              <w:rPr>
                <w:rFonts w:ascii="Cambria" w:hAnsi="Cambria" w:cstheme="minorHAnsi"/>
                <w:sz w:val="24"/>
                <w:szCs w:val="24"/>
              </w:rPr>
            </w:pPr>
            <w:r w:rsidRPr="0020500F">
              <w:rPr>
                <w:rFonts w:ascii="Cambria" w:hAnsi="Cambria" w:cstheme="minorHAnsi"/>
                <w:sz w:val="24"/>
                <w:szCs w:val="24"/>
              </w:rPr>
              <w:t>Describe the role of market research in international marketing strategies.</w:t>
            </w:r>
          </w:p>
        </w:tc>
        <w:tc>
          <w:tcPr>
            <w:tcW w:w="989" w:type="dxa"/>
            <w:tcBorders>
              <w:top w:val="dotted" w:sz="4" w:space="0" w:color="auto"/>
              <w:left w:val="dotted" w:sz="4" w:space="0" w:color="auto"/>
              <w:bottom w:val="dotted" w:sz="4" w:space="0" w:color="auto"/>
              <w:right w:val="dotted" w:sz="4" w:space="0" w:color="auto"/>
            </w:tcBorders>
            <w:vAlign w:val="center"/>
          </w:tcPr>
          <w:p w14:paraId="20888597" w14:textId="1185F104" w:rsidR="007B3ECF" w:rsidRPr="00D307C6" w:rsidRDefault="007B3ECF" w:rsidP="007B3EC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3079BBD0" w14:textId="4EA3F9B7"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4926D8C1" w14:textId="5E52A237"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1</w:t>
            </w:r>
          </w:p>
        </w:tc>
      </w:tr>
      <w:tr w:rsidR="007B3ECF" w:rsidRPr="00293D36" w14:paraId="2A211ED3" w14:textId="77777777"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CE087A8" w14:textId="30C5AB8D"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vAlign w:val="center"/>
          </w:tcPr>
          <w:p w14:paraId="5CC10DD3" w14:textId="1344909B" w:rsidR="007B3ECF" w:rsidRPr="00BA0C5B" w:rsidRDefault="00B25EC7" w:rsidP="00BA0C5B">
            <w:pPr>
              <w:spacing w:after="0"/>
              <w:rPr>
                <w:rFonts w:ascii="Cambria" w:hAnsi="Cambria" w:cstheme="minorHAnsi"/>
                <w:sz w:val="24"/>
                <w:szCs w:val="24"/>
              </w:rPr>
            </w:pPr>
            <w:r w:rsidRPr="00B25EC7">
              <w:rPr>
                <w:rFonts w:ascii="Cambria" w:hAnsi="Cambria" w:cstheme="minorHAnsi"/>
                <w:sz w:val="24"/>
                <w:szCs w:val="24"/>
              </w:rPr>
              <w:t>Why is it important for a company to understand local regulations when entering international markets?</w:t>
            </w:r>
          </w:p>
        </w:tc>
        <w:tc>
          <w:tcPr>
            <w:tcW w:w="989" w:type="dxa"/>
            <w:tcBorders>
              <w:top w:val="dotted" w:sz="4" w:space="0" w:color="auto"/>
              <w:left w:val="dotted" w:sz="4" w:space="0" w:color="auto"/>
              <w:bottom w:val="dotted" w:sz="4" w:space="0" w:color="auto"/>
              <w:right w:val="dotted" w:sz="4" w:space="0" w:color="auto"/>
            </w:tcBorders>
            <w:vAlign w:val="center"/>
          </w:tcPr>
          <w:p w14:paraId="753C47AB" w14:textId="2B9737CA" w:rsidR="007B3ECF" w:rsidRPr="00D307C6" w:rsidRDefault="007B3ECF" w:rsidP="007B3EC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24965A2B" w14:textId="03AFC00B"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370DDE97" w14:textId="23260095"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1</w:t>
            </w:r>
          </w:p>
        </w:tc>
      </w:tr>
      <w:tr w:rsidR="007B3ECF" w:rsidRPr="00293D36" w14:paraId="2D4528D0" w14:textId="77777777"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6502B81A" w14:textId="462C6904"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vAlign w:val="center"/>
          </w:tcPr>
          <w:p w14:paraId="345DA393" w14:textId="01DD4B8B" w:rsidR="007B3ECF" w:rsidRPr="00BA0C5B" w:rsidRDefault="00B25EC7" w:rsidP="00BA0C5B">
            <w:pPr>
              <w:spacing w:after="0"/>
              <w:rPr>
                <w:rFonts w:ascii="Cambria" w:hAnsi="Cambria" w:cstheme="minorHAnsi"/>
                <w:sz w:val="24"/>
                <w:szCs w:val="24"/>
              </w:rPr>
            </w:pPr>
            <w:r w:rsidRPr="00B25EC7">
              <w:rPr>
                <w:rFonts w:ascii="Cambria" w:hAnsi="Cambria" w:cstheme="minorHAnsi"/>
                <w:sz w:val="24"/>
                <w:szCs w:val="24"/>
              </w:rPr>
              <w:t>List two legal requirements that companies must consider when designing packaging for international markets.</w:t>
            </w:r>
          </w:p>
        </w:tc>
        <w:tc>
          <w:tcPr>
            <w:tcW w:w="989" w:type="dxa"/>
            <w:tcBorders>
              <w:top w:val="dotted" w:sz="4" w:space="0" w:color="auto"/>
              <w:left w:val="dotted" w:sz="4" w:space="0" w:color="auto"/>
              <w:bottom w:val="dotted" w:sz="4" w:space="0" w:color="auto"/>
              <w:right w:val="dotted" w:sz="4" w:space="0" w:color="auto"/>
            </w:tcBorders>
            <w:vAlign w:val="center"/>
          </w:tcPr>
          <w:p w14:paraId="075907FC" w14:textId="316F8A19" w:rsidR="007B3ECF" w:rsidRPr="00D307C6" w:rsidRDefault="007B3ECF" w:rsidP="007B3EC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7D941041" w14:textId="08672251"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34409948" w14:textId="03F11D7D"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1</w:t>
            </w:r>
          </w:p>
        </w:tc>
      </w:tr>
      <w:tr w:rsidR="007B3ECF" w:rsidRPr="00293D36" w14:paraId="3DE312BF" w14:textId="77777777"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5823B961" w14:textId="375154BB"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vAlign w:val="center"/>
          </w:tcPr>
          <w:p w14:paraId="6D8BAB8E" w14:textId="1C11269B" w:rsidR="007B3ECF" w:rsidRPr="002254E9" w:rsidRDefault="00B25EC7" w:rsidP="00BA0C5B">
            <w:pPr>
              <w:spacing w:after="0"/>
              <w:rPr>
                <w:rFonts w:ascii="Cambria" w:hAnsi="Cambria" w:cstheme="minorHAnsi"/>
                <w:sz w:val="24"/>
                <w:szCs w:val="24"/>
              </w:rPr>
            </w:pPr>
            <w:r w:rsidRPr="00B25EC7">
              <w:rPr>
                <w:rFonts w:ascii="Cambria" w:hAnsi="Cambria" w:cstheme="minorHAnsi"/>
                <w:sz w:val="24"/>
                <w:szCs w:val="24"/>
              </w:rPr>
              <w:t>What does "sustainability" refer to in international packaging?</w:t>
            </w:r>
          </w:p>
        </w:tc>
        <w:tc>
          <w:tcPr>
            <w:tcW w:w="989" w:type="dxa"/>
            <w:tcBorders>
              <w:top w:val="dotted" w:sz="4" w:space="0" w:color="auto"/>
              <w:left w:val="dotted" w:sz="4" w:space="0" w:color="auto"/>
              <w:bottom w:val="dotted" w:sz="4" w:space="0" w:color="auto"/>
              <w:right w:val="dotted" w:sz="4" w:space="0" w:color="auto"/>
            </w:tcBorders>
            <w:vAlign w:val="center"/>
          </w:tcPr>
          <w:p w14:paraId="22416751" w14:textId="6E6F0673" w:rsidR="007B3ECF" w:rsidRPr="00D307C6" w:rsidRDefault="007B3ECF" w:rsidP="007B3EC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4225444D" w14:textId="779C395E"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2ABA0874" w14:textId="039FF4D7"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1</w:t>
            </w:r>
          </w:p>
        </w:tc>
      </w:tr>
      <w:tr w:rsidR="007B3ECF" w:rsidRPr="00293D36" w14:paraId="39FE770E" w14:textId="77777777" w:rsidTr="005433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3553AF5" w14:textId="3057E74D"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vAlign w:val="center"/>
          </w:tcPr>
          <w:p w14:paraId="37C3B247" w14:textId="75D86C22" w:rsidR="007B3ECF" w:rsidRPr="00241F47" w:rsidRDefault="00B725C4" w:rsidP="002254E9">
            <w:pPr>
              <w:spacing w:after="0"/>
              <w:rPr>
                <w:rFonts w:ascii="Cambria" w:hAnsi="Cambria" w:cstheme="minorHAnsi"/>
                <w:sz w:val="24"/>
                <w:szCs w:val="24"/>
              </w:rPr>
            </w:pPr>
            <w:r w:rsidRPr="00B725C4">
              <w:rPr>
                <w:rFonts w:ascii="Cambria" w:hAnsi="Cambria" w:cstheme="minorHAnsi"/>
                <w:sz w:val="24"/>
                <w:szCs w:val="24"/>
              </w:rPr>
              <w:t>Explain the difference between standardization and adaptation in international marketing.</w:t>
            </w:r>
          </w:p>
        </w:tc>
        <w:tc>
          <w:tcPr>
            <w:tcW w:w="989" w:type="dxa"/>
            <w:tcBorders>
              <w:top w:val="dotted" w:sz="4" w:space="0" w:color="auto"/>
              <w:left w:val="dotted" w:sz="4" w:space="0" w:color="auto"/>
              <w:bottom w:val="dotted" w:sz="4" w:space="0" w:color="auto"/>
              <w:right w:val="dotted" w:sz="4" w:space="0" w:color="auto"/>
            </w:tcBorders>
            <w:vAlign w:val="center"/>
          </w:tcPr>
          <w:p w14:paraId="699B2F7F" w14:textId="181DF0AE" w:rsidR="007B3ECF" w:rsidRPr="00D307C6" w:rsidRDefault="007B3ECF" w:rsidP="007B3EC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017A15F3" w14:textId="3F51B0FA"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43A8B397" w14:textId="2A8088FD"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1</w:t>
            </w:r>
          </w:p>
        </w:tc>
      </w:tr>
      <w:tr w:rsidR="007B3ECF" w:rsidRPr="00293D36" w14:paraId="39098CFA" w14:textId="77777777" w:rsidTr="00543302">
        <w:trPr>
          <w:trHeight w:val="507"/>
        </w:trPr>
        <w:tc>
          <w:tcPr>
            <w:tcW w:w="721" w:type="dxa"/>
            <w:tcBorders>
              <w:top w:val="dotted" w:sz="4" w:space="0" w:color="auto"/>
              <w:left w:val="single" w:sz="12" w:space="0" w:color="auto"/>
              <w:bottom w:val="single" w:sz="12" w:space="0" w:color="auto"/>
              <w:right w:val="dotted" w:sz="4" w:space="0" w:color="auto"/>
            </w:tcBorders>
            <w:vAlign w:val="center"/>
          </w:tcPr>
          <w:p w14:paraId="4A460033" w14:textId="14F5AF6F"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vAlign w:val="center"/>
          </w:tcPr>
          <w:p w14:paraId="7A827C7D" w14:textId="45C630F6" w:rsidR="007B3ECF" w:rsidRPr="00AA718A" w:rsidRDefault="00AA718A" w:rsidP="006B079E">
            <w:pPr>
              <w:rPr>
                <w:rFonts w:ascii="Cambria" w:hAnsi="Cambria" w:cstheme="minorHAnsi"/>
                <w:sz w:val="24"/>
                <w:szCs w:val="24"/>
              </w:rPr>
            </w:pPr>
            <w:r w:rsidRPr="00AA718A">
              <w:rPr>
                <w:rFonts w:ascii="Cambria" w:hAnsi="Cambria" w:cstheme="minorHAnsi"/>
                <w:sz w:val="24"/>
                <w:szCs w:val="24"/>
              </w:rPr>
              <w:t>How do cultural differences impact international marketing?</w:t>
            </w:r>
          </w:p>
        </w:tc>
        <w:tc>
          <w:tcPr>
            <w:tcW w:w="989" w:type="dxa"/>
            <w:tcBorders>
              <w:top w:val="dotted" w:sz="4" w:space="0" w:color="auto"/>
              <w:left w:val="dotted" w:sz="4" w:space="0" w:color="auto"/>
              <w:bottom w:val="single" w:sz="12" w:space="0" w:color="auto"/>
              <w:right w:val="dotted" w:sz="4" w:space="0" w:color="auto"/>
            </w:tcBorders>
            <w:vAlign w:val="center"/>
          </w:tcPr>
          <w:p w14:paraId="7AEED10D" w14:textId="65DF2D01" w:rsidR="007B3ECF" w:rsidRPr="00D307C6" w:rsidRDefault="007B3ECF" w:rsidP="007B3EC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vAlign w:val="center"/>
          </w:tcPr>
          <w:p w14:paraId="36D6D37D" w14:textId="3BFF3AF7"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vAlign w:val="center"/>
          </w:tcPr>
          <w:p w14:paraId="6A7C2E4F" w14:textId="2014242F" w:rsidR="007B3ECF" w:rsidRDefault="007B3ECF" w:rsidP="007B3ECF">
            <w:pPr>
              <w:spacing w:after="0"/>
              <w:jc w:val="center"/>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1</w:t>
            </w:r>
          </w:p>
        </w:tc>
      </w:tr>
    </w:tbl>
    <w:p w14:paraId="6DC5E87D" w14:textId="77777777" w:rsidR="00A3068F" w:rsidRDefault="00894339" w:rsidP="00A3068F">
      <w:pPr>
        <w:rPr>
          <w:rFonts w:ascii="Cambria" w:hAnsi="Cambria" w:cstheme="minorHAnsi"/>
          <w:b/>
          <w:sz w:val="28"/>
          <w:szCs w:val="28"/>
        </w:rPr>
      </w:pPr>
      <w:r>
        <w:rPr>
          <w:rFonts w:ascii="Cambria" w:hAnsi="Cambria" w:cstheme="minorHAnsi"/>
          <w:b/>
          <w:sz w:val="28"/>
          <w:szCs w:val="28"/>
        </w:rPr>
        <w:t xml:space="preserve">                                                                           </w:t>
      </w:r>
    </w:p>
    <w:p w14:paraId="36846A1D" w14:textId="0F2AF747" w:rsidR="001539B8" w:rsidRDefault="00526BBF" w:rsidP="00A3068F">
      <w:pPr>
        <w:jc w:val="center"/>
        <w:rPr>
          <w:rFonts w:ascii="Cambria" w:hAnsi="Cambria" w:cstheme="minorHAnsi"/>
          <w:b/>
          <w:sz w:val="28"/>
          <w:szCs w:val="28"/>
        </w:rPr>
      </w:pPr>
      <w:r w:rsidRPr="00D8462B">
        <w:rPr>
          <w:rFonts w:ascii="Cambria" w:hAnsi="Cambria" w:cstheme="minorHAnsi"/>
          <w:b/>
          <w:sz w:val="28"/>
          <w:szCs w:val="28"/>
        </w:rPr>
        <w:lastRenderedPageBreak/>
        <w:t>Part B</w:t>
      </w:r>
    </w:p>
    <w:p w14:paraId="7A681FEC" w14:textId="6B897588" w:rsidR="00A3295B" w:rsidRDefault="00A3295B" w:rsidP="009C672E">
      <w:pPr>
        <w:spacing w:after="0"/>
        <w:rPr>
          <w:rFonts w:ascii="Cambria" w:hAnsi="Cambria" w:cstheme="minorHAnsi"/>
          <w:b/>
          <w:sz w:val="28"/>
          <w:szCs w:val="28"/>
        </w:rPr>
      </w:pPr>
      <w:r>
        <w:rPr>
          <w:rFonts w:ascii="Cambria" w:hAnsi="Cambria" w:cstheme="minorHAnsi"/>
          <w:b/>
          <w:bCs/>
          <w:sz w:val="24"/>
          <w:szCs w:val="24"/>
        </w:rPr>
        <w:t xml:space="preserve">Answer </w:t>
      </w:r>
      <w:r w:rsidR="00272843" w:rsidRPr="00293D36">
        <w:rPr>
          <w:rFonts w:ascii="Cambria" w:hAnsi="Cambria" w:cstheme="minorHAnsi"/>
          <w:b/>
          <w:bCs/>
          <w:sz w:val="24"/>
          <w:szCs w:val="24"/>
        </w:rPr>
        <w:t xml:space="preserve">ALL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w:t>
      </w:r>
      <w:r w:rsidR="00272843" w:rsidRPr="00293D36">
        <w:rPr>
          <w:rFonts w:ascii="Cambria" w:hAnsi="Cambria" w:cstheme="minorHAnsi"/>
          <w:b/>
          <w:bCs/>
          <w:sz w:val="24"/>
          <w:szCs w:val="24"/>
        </w:rPr>
        <w:t xml:space="preserve">Each question carries </w:t>
      </w:r>
      <w:r w:rsidR="009C672E">
        <w:rPr>
          <w:rFonts w:ascii="Cambria" w:hAnsi="Cambria" w:cstheme="minorHAnsi"/>
          <w:b/>
          <w:bCs/>
          <w:sz w:val="24"/>
          <w:szCs w:val="24"/>
        </w:rPr>
        <w:t>7 M</w:t>
      </w:r>
      <w:r w:rsidR="00272843" w:rsidRPr="00293D36">
        <w:rPr>
          <w:rFonts w:ascii="Cambria" w:hAnsi="Cambria" w:cstheme="minorHAnsi"/>
          <w:b/>
          <w:bCs/>
          <w:sz w:val="24"/>
          <w:szCs w:val="24"/>
        </w:rPr>
        <w:t xml:space="preserve">arks. </w:t>
      </w:r>
      <w:r>
        <w:rPr>
          <w:rFonts w:ascii="Cambria" w:hAnsi="Cambria" w:cstheme="minorHAnsi"/>
          <w:b/>
          <w:bCs/>
          <w:sz w:val="24"/>
          <w:szCs w:val="24"/>
        </w:rPr>
        <w:t xml:space="preserve">     </w:t>
      </w:r>
      <w:r w:rsidR="009C672E">
        <w:rPr>
          <w:rFonts w:ascii="Cambria" w:hAnsi="Cambria" w:cstheme="minorHAnsi"/>
          <w:b/>
          <w:bCs/>
          <w:sz w:val="24"/>
          <w:szCs w:val="24"/>
        </w:rPr>
        <w:t xml:space="preserve">         </w:t>
      </w:r>
      <w:r>
        <w:rPr>
          <w:rFonts w:ascii="Cambria" w:hAnsi="Cambria" w:cstheme="minorHAnsi"/>
          <w:b/>
          <w:bCs/>
          <w:sz w:val="24"/>
          <w:szCs w:val="24"/>
        </w:rPr>
        <w:t xml:space="preserve">                          Total Marks </w:t>
      </w:r>
      <w:r w:rsidR="00EE08E8">
        <w:rPr>
          <w:rFonts w:ascii="Cambria" w:hAnsi="Cambria" w:cstheme="minorHAnsi"/>
          <w:b/>
          <w:bCs/>
          <w:sz w:val="24"/>
          <w:szCs w:val="24"/>
        </w:rPr>
        <w:t>35</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A3295B" w:rsidRPr="00293D36" w14:paraId="30270E2A" w14:textId="77777777" w:rsidTr="00A3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2FFFD0DF" w14:textId="2D2B0870" w:rsidR="00A3295B" w:rsidRPr="00293D36" w:rsidRDefault="005926E2" w:rsidP="00346AB1">
            <w:pPr>
              <w:spacing w:after="0"/>
              <w:jc w:val="center"/>
              <w:rPr>
                <w:rFonts w:ascii="Cambria" w:hAnsi="Cambria" w:cstheme="minorHAnsi"/>
                <w:b w:val="0"/>
                <w:sz w:val="24"/>
                <w:szCs w:val="24"/>
              </w:rPr>
            </w:pPr>
            <w:r>
              <w:rPr>
                <w:rFonts w:ascii="Cambria" w:hAnsi="Cambria" w:cstheme="minorHAnsi"/>
                <w:sz w:val="24"/>
                <w:szCs w:val="24"/>
              </w:rPr>
              <w:t>11</w:t>
            </w:r>
            <w:r w:rsidR="00A3295B">
              <w:rPr>
                <w:rFonts w:ascii="Cambria" w:hAnsi="Cambria" w:cstheme="minorHAnsi"/>
                <w:sz w:val="24"/>
                <w:szCs w:val="24"/>
              </w:rPr>
              <w:t>.</w:t>
            </w:r>
          </w:p>
        </w:tc>
        <w:tc>
          <w:tcPr>
            <w:tcW w:w="643" w:type="dxa"/>
            <w:tcBorders>
              <w:bottom w:val="none" w:sz="0" w:space="0" w:color="auto"/>
            </w:tcBorders>
            <w:vAlign w:val="center"/>
          </w:tcPr>
          <w:p w14:paraId="03FCC3B2" w14:textId="77777777" w:rsidR="00A3295B" w:rsidRPr="00340DF6"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12EC3E7C" w14:textId="73E3CF4D" w:rsidR="00A3295B" w:rsidRPr="00293D36" w:rsidRDefault="000B254E" w:rsidP="006530DD">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0B254E">
              <w:rPr>
                <w:rFonts w:ascii="Cambria" w:hAnsi="Cambria" w:cstheme="minorHAnsi"/>
                <w:b w:val="0"/>
                <w:sz w:val="24"/>
                <w:szCs w:val="24"/>
              </w:rPr>
              <w:t>Explain how tariffs and non-tariff barriers influence international trade.</w:t>
            </w:r>
          </w:p>
        </w:tc>
        <w:tc>
          <w:tcPr>
            <w:tcW w:w="1296" w:type="dxa"/>
            <w:tcBorders>
              <w:bottom w:val="none" w:sz="0" w:space="0" w:color="auto"/>
            </w:tcBorders>
            <w:vAlign w:val="center"/>
          </w:tcPr>
          <w:p w14:paraId="24D1F56D" w14:textId="756F2510" w:rsidR="00A3295B" w:rsidRPr="00293D36" w:rsidRDefault="00340DF6"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0</w:t>
            </w:r>
            <w:r w:rsidR="00EE08E8">
              <w:rPr>
                <w:rFonts w:ascii="Cambria" w:hAnsi="Cambria" w:cstheme="minorHAnsi"/>
                <w:sz w:val="24"/>
                <w:szCs w:val="24"/>
              </w:rPr>
              <w:t>7</w:t>
            </w:r>
            <w:r w:rsidR="00405EBB">
              <w:rPr>
                <w:rFonts w:ascii="Cambria" w:hAnsi="Cambria" w:cstheme="minorHAnsi"/>
                <w:sz w:val="24"/>
                <w:szCs w:val="24"/>
              </w:rPr>
              <w:t xml:space="preserve"> </w:t>
            </w:r>
            <w:r w:rsidR="00A3295B">
              <w:rPr>
                <w:rFonts w:ascii="Cambria" w:hAnsi="Cambria" w:cstheme="minorHAnsi"/>
                <w:sz w:val="24"/>
                <w:szCs w:val="24"/>
              </w:rPr>
              <w:t>Marks</w:t>
            </w:r>
          </w:p>
        </w:tc>
        <w:tc>
          <w:tcPr>
            <w:tcW w:w="567" w:type="dxa"/>
            <w:tcBorders>
              <w:bottom w:val="none" w:sz="0" w:space="0" w:color="auto"/>
            </w:tcBorders>
            <w:vAlign w:val="center"/>
          </w:tcPr>
          <w:p w14:paraId="25C1232D" w14:textId="4985EEE5" w:rsidR="00A3295B" w:rsidRPr="00293D36"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C64C1D">
              <w:rPr>
                <w:rFonts w:ascii="Cambria" w:hAnsi="Cambria" w:cstheme="minorHAnsi"/>
                <w:sz w:val="24"/>
                <w:szCs w:val="24"/>
              </w:rPr>
              <w:t>2</w:t>
            </w:r>
          </w:p>
        </w:tc>
        <w:tc>
          <w:tcPr>
            <w:tcW w:w="724" w:type="dxa"/>
            <w:tcBorders>
              <w:bottom w:val="none" w:sz="0" w:space="0" w:color="auto"/>
            </w:tcBorders>
            <w:vAlign w:val="center"/>
          </w:tcPr>
          <w:p w14:paraId="7D6F413F" w14:textId="3FBCE37C" w:rsidR="00A3295B"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D47DB1">
              <w:rPr>
                <w:rFonts w:ascii="Cambria" w:hAnsi="Cambria" w:cstheme="minorHAnsi"/>
                <w:sz w:val="24"/>
                <w:szCs w:val="24"/>
              </w:rPr>
              <w:t>2</w:t>
            </w:r>
          </w:p>
        </w:tc>
      </w:tr>
      <w:tr w:rsidR="00A3295B" w:rsidRPr="00293D36" w14:paraId="5E5501D2"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655739E5" w14:textId="77777777" w:rsidR="00A3295B" w:rsidRPr="00D8462B" w:rsidRDefault="00A3295B" w:rsidP="00346AB1">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A3295B" w:rsidRPr="00293D36" w14:paraId="50A6AA62" w14:textId="77777777" w:rsidTr="00A3068F">
        <w:tc>
          <w:tcPr>
            <w:cnfStyle w:val="001000000000" w:firstRow="0" w:lastRow="0" w:firstColumn="1" w:lastColumn="0" w:oddVBand="0" w:evenVBand="0" w:oddHBand="0" w:evenHBand="0" w:firstRowFirstColumn="0" w:firstRowLastColumn="0" w:lastRowFirstColumn="0" w:lastRowLastColumn="0"/>
            <w:tcW w:w="802" w:type="dxa"/>
            <w:vAlign w:val="center"/>
          </w:tcPr>
          <w:p w14:paraId="7E33CA40" w14:textId="21DCD3A0" w:rsidR="00A3295B" w:rsidRPr="00293D36" w:rsidRDefault="005926E2" w:rsidP="00346AB1">
            <w:pPr>
              <w:spacing w:after="0"/>
              <w:jc w:val="center"/>
              <w:rPr>
                <w:rFonts w:ascii="Cambria" w:hAnsi="Cambria" w:cstheme="minorHAnsi"/>
                <w:b w:val="0"/>
                <w:sz w:val="24"/>
                <w:szCs w:val="24"/>
              </w:rPr>
            </w:pPr>
            <w:r>
              <w:rPr>
                <w:rFonts w:ascii="Cambria" w:hAnsi="Cambria" w:cstheme="minorHAnsi"/>
                <w:sz w:val="24"/>
                <w:szCs w:val="24"/>
              </w:rPr>
              <w:t>12</w:t>
            </w:r>
            <w:r w:rsidR="00A3295B">
              <w:rPr>
                <w:rFonts w:ascii="Cambria" w:hAnsi="Cambria" w:cstheme="minorHAnsi"/>
                <w:sz w:val="24"/>
                <w:szCs w:val="24"/>
              </w:rPr>
              <w:t>.</w:t>
            </w:r>
          </w:p>
        </w:tc>
        <w:tc>
          <w:tcPr>
            <w:tcW w:w="643" w:type="dxa"/>
            <w:vAlign w:val="center"/>
          </w:tcPr>
          <w:p w14:paraId="23E2E7D9" w14:textId="77777777" w:rsidR="00A3295B" w:rsidRPr="00340DF6"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52E52734" w14:textId="7FFF2578" w:rsidR="00A3295B" w:rsidRPr="00A2030A" w:rsidRDefault="00E63A3F" w:rsidP="00CD4F38">
            <w:pP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E63A3F">
              <w:rPr>
                <w:rFonts w:ascii="Cambria" w:hAnsi="Cambria" w:cstheme="minorHAnsi"/>
                <w:sz w:val="24"/>
                <w:szCs w:val="24"/>
              </w:rPr>
              <w:t>Describe the role of market research in international marketing strategies.</w:t>
            </w:r>
          </w:p>
        </w:tc>
        <w:tc>
          <w:tcPr>
            <w:tcW w:w="1296" w:type="dxa"/>
            <w:vAlign w:val="center"/>
          </w:tcPr>
          <w:p w14:paraId="3C1DD8A6" w14:textId="4024E218" w:rsidR="00A3295B"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w:t>
            </w:r>
            <w:r w:rsidR="006266FA" w:rsidRPr="006266FA">
              <w:rPr>
                <w:rFonts w:ascii="Cambria" w:hAnsi="Cambria" w:cstheme="minorHAnsi"/>
                <w:b/>
                <w:sz w:val="24"/>
                <w:szCs w:val="24"/>
              </w:rPr>
              <w:t xml:space="preserve"> Marks</w:t>
            </w:r>
          </w:p>
        </w:tc>
        <w:tc>
          <w:tcPr>
            <w:tcW w:w="567" w:type="dxa"/>
            <w:vAlign w:val="center"/>
          </w:tcPr>
          <w:p w14:paraId="600D1B37" w14:textId="322AA6E0" w:rsidR="00A3295B" w:rsidRPr="00293D36"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2</w:t>
            </w:r>
          </w:p>
        </w:tc>
        <w:tc>
          <w:tcPr>
            <w:tcW w:w="724" w:type="dxa"/>
            <w:vAlign w:val="center"/>
          </w:tcPr>
          <w:p w14:paraId="71D9EEAF" w14:textId="4C6FDFAB" w:rsidR="00A3295B"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2</w:t>
            </w:r>
          </w:p>
        </w:tc>
      </w:tr>
    </w:tbl>
    <w:p w14:paraId="3261AEA4" w14:textId="77777777" w:rsidR="00A3295B" w:rsidRPr="00A3068F" w:rsidRDefault="00A3295B" w:rsidP="00346AB1">
      <w:pPr>
        <w:spacing w:after="0"/>
        <w:jc w:val="center"/>
        <w:rPr>
          <w:rFonts w:ascii="Cambria" w:hAnsi="Cambria" w:cstheme="minorHAnsi"/>
          <w:b/>
          <w:sz w:val="14"/>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EE08E8" w:rsidRPr="00293D36" w14:paraId="0E4A220A" w14:textId="77777777" w:rsidTr="00A3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419D37C2" w14:textId="296F34C3"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13.</w:t>
            </w:r>
          </w:p>
        </w:tc>
        <w:tc>
          <w:tcPr>
            <w:tcW w:w="643" w:type="dxa"/>
            <w:tcBorders>
              <w:bottom w:val="none" w:sz="0" w:space="0" w:color="auto"/>
            </w:tcBorders>
            <w:vAlign w:val="center"/>
          </w:tcPr>
          <w:p w14:paraId="4770F819" w14:textId="77777777" w:rsidR="00EE08E8" w:rsidRPr="00340DF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53EAC321" w14:textId="2789FD4C" w:rsidR="00EE08E8" w:rsidRPr="00293D36" w:rsidRDefault="00E63A3F" w:rsidP="0061678C">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63A3F">
              <w:rPr>
                <w:rFonts w:ascii="Cambria" w:hAnsi="Cambria" w:cstheme="minorHAnsi"/>
                <w:b w:val="0"/>
                <w:sz w:val="24"/>
                <w:szCs w:val="24"/>
              </w:rPr>
              <w:t>Explain the difference between global branding and local branding.</w:t>
            </w:r>
          </w:p>
        </w:tc>
        <w:tc>
          <w:tcPr>
            <w:tcW w:w="1296" w:type="dxa"/>
            <w:tcBorders>
              <w:bottom w:val="none" w:sz="0" w:space="0" w:color="auto"/>
            </w:tcBorders>
            <w:vAlign w:val="center"/>
          </w:tcPr>
          <w:p w14:paraId="704C9FFA" w14:textId="77777777"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07 Marks</w:t>
            </w:r>
          </w:p>
        </w:tc>
        <w:tc>
          <w:tcPr>
            <w:tcW w:w="567" w:type="dxa"/>
            <w:tcBorders>
              <w:bottom w:val="none" w:sz="0" w:space="0" w:color="auto"/>
            </w:tcBorders>
            <w:vAlign w:val="center"/>
          </w:tcPr>
          <w:p w14:paraId="46A2359A" w14:textId="2950B77E"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C64C1D">
              <w:rPr>
                <w:rFonts w:ascii="Cambria" w:hAnsi="Cambria" w:cstheme="minorHAnsi"/>
                <w:sz w:val="24"/>
                <w:szCs w:val="24"/>
              </w:rPr>
              <w:t>2</w:t>
            </w:r>
          </w:p>
        </w:tc>
        <w:tc>
          <w:tcPr>
            <w:tcW w:w="724" w:type="dxa"/>
            <w:tcBorders>
              <w:bottom w:val="none" w:sz="0" w:space="0" w:color="auto"/>
            </w:tcBorders>
            <w:vAlign w:val="center"/>
          </w:tcPr>
          <w:p w14:paraId="57EF317B" w14:textId="7AE471DE" w:rsidR="00EE08E8"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D47DB1">
              <w:rPr>
                <w:rFonts w:ascii="Cambria" w:hAnsi="Cambria" w:cstheme="minorHAnsi"/>
                <w:sz w:val="24"/>
                <w:szCs w:val="24"/>
              </w:rPr>
              <w:t>2</w:t>
            </w:r>
          </w:p>
        </w:tc>
      </w:tr>
      <w:tr w:rsidR="00EE08E8" w:rsidRPr="00293D36" w14:paraId="5CCC74D3"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4D0891C1" w14:textId="77777777" w:rsidR="00EE08E8" w:rsidRPr="00D8462B" w:rsidRDefault="00EE08E8" w:rsidP="00346AB1">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EE08E8" w:rsidRPr="00293D36" w14:paraId="74031AB3" w14:textId="77777777" w:rsidTr="00A3068F">
        <w:tc>
          <w:tcPr>
            <w:cnfStyle w:val="001000000000" w:firstRow="0" w:lastRow="0" w:firstColumn="1" w:lastColumn="0" w:oddVBand="0" w:evenVBand="0" w:oddHBand="0" w:evenHBand="0" w:firstRowFirstColumn="0" w:firstRowLastColumn="0" w:lastRowFirstColumn="0" w:lastRowLastColumn="0"/>
            <w:tcW w:w="802" w:type="dxa"/>
            <w:vAlign w:val="center"/>
          </w:tcPr>
          <w:p w14:paraId="2AAAA915" w14:textId="5AA873A2"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14.</w:t>
            </w:r>
          </w:p>
        </w:tc>
        <w:tc>
          <w:tcPr>
            <w:tcW w:w="643" w:type="dxa"/>
            <w:vAlign w:val="center"/>
          </w:tcPr>
          <w:p w14:paraId="702549B7" w14:textId="77777777" w:rsidR="00EE08E8" w:rsidRPr="00340DF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6189EF6F" w14:textId="1F05BD95" w:rsidR="00EE08E8" w:rsidRPr="00C67745" w:rsidRDefault="00E63A3F" w:rsidP="0061678C">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E63A3F">
              <w:rPr>
                <w:rFonts w:ascii="Cambria" w:hAnsi="Cambria" w:cstheme="minorHAnsi"/>
                <w:sz w:val="24"/>
                <w:szCs w:val="24"/>
              </w:rPr>
              <w:t>Describe the role of a brand’s logo in international marketing.</w:t>
            </w:r>
          </w:p>
        </w:tc>
        <w:tc>
          <w:tcPr>
            <w:tcW w:w="1296" w:type="dxa"/>
            <w:vAlign w:val="center"/>
          </w:tcPr>
          <w:p w14:paraId="03B35C34" w14:textId="77777777"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w:t>
            </w:r>
            <w:r w:rsidRPr="006266FA">
              <w:rPr>
                <w:rFonts w:ascii="Cambria" w:hAnsi="Cambria" w:cstheme="minorHAnsi"/>
                <w:b/>
                <w:sz w:val="24"/>
                <w:szCs w:val="24"/>
              </w:rPr>
              <w:t xml:space="preserve"> Marks</w:t>
            </w:r>
          </w:p>
        </w:tc>
        <w:tc>
          <w:tcPr>
            <w:tcW w:w="567" w:type="dxa"/>
            <w:vAlign w:val="center"/>
          </w:tcPr>
          <w:p w14:paraId="12E4F96E" w14:textId="189C27A1"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2</w:t>
            </w:r>
          </w:p>
        </w:tc>
        <w:tc>
          <w:tcPr>
            <w:tcW w:w="724" w:type="dxa"/>
            <w:vAlign w:val="center"/>
          </w:tcPr>
          <w:p w14:paraId="7541AFD3" w14:textId="28F14E2E" w:rsidR="00EE08E8"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2</w:t>
            </w:r>
          </w:p>
        </w:tc>
      </w:tr>
    </w:tbl>
    <w:p w14:paraId="035727C4" w14:textId="77777777" w:rsidR="00EE08E8" w:rsidRPr="00A3068F" w:rsidRDefault="00EE08E8" w:rsidP="00346AB1">
      <w:pPr>
        <w:spacing w:after="0"/>
        <w:jc w:val="center"/>
        <w:rPr>
          <w:rFonts w:ascii="Cambria" w:hAnsi="Cambria" w:cstheme="minorHAnsi"/>
          <w:b/>
          <w:sz w:val="10"/>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EE08E8" w:rsidRPr="00293D36" w14:paraId="3CC2BE1D" w14:textId="77777777" w:rsidTr="00A3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7AD5A0" w14:textId="53B83586"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15.</w:t>
            </w:r>
          </w:p>
        </w:tc>
        <w:tc>
          <w:tcPr>
            <w:tcW w:w="643" w:type="dxa"/>
            <w:tcBorders>
              <w:bottom w:val="none" w:sz="0" w:space="0" w:color="auto"/>
            </w:tcBorders>
            <w:vAlign w:val="center"/>
          </w:tcPr>
          <w:p w14:paraId="586243B9" w14:textId="77777777" w:rsidR="00EE08E8" w:rsidRPr="00340DF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4CCCFFED" w14:textId="02233365" w:rsidR="00EE08E8" w:rsidRPr="00293D36" w:rsidRDefault="00E63A3F" w:rsidP="00C67745">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63A3F">
              <w:rPr>
                <w:rFonts w:ascii="Cambria" w:hAnsi="Cambria" w:cstheme="minorHAnsi"/>
                <w:b w:val="0"/>
                <w:sz w:val="24"/>
                <w:szCs w:val="24"/>
              </w:rPr>
              <w:t>Explain how brand positioning can differ between international markets.</w:t>
            </w:r>
          </w:p>
        </w:tc>
        <w:tc>
          <w:tcPr>
            <w:tcW w:w="1296" w:type="dxa"/>
            <w:tcBorders>
              <w:bottom w:val="none" w:sz="0" w:space="0" w:color="auto"/>
            </w:tcBorders>
            <w:vAlign w:val="center"/>
          </w:tcPr>
          <w:p w14:paraId="6F82FA44" w14:textId="77777777"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07 Marks</w:t>
            </w:r>
          </w:p>
        </w:tc>
        <w:tc>
          <w:tcPr>
            <w:tcW w:w="567" w:type="dxa"/>
            <w:tcBorders>
              <w:bottom w:val="none" w:sz="0" w:space="0" w:color="auto"/>
            </w:tcBorders>
            <w:vAlign w:val="center"/>
          </w:tcPr>
          <w:p w14:paraId="0EC7F45F" w14:textId="39A91093"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C64C1D">
              <w:rPr>
                <w:rFonts w:ascii="Cambria" w:hAnsi="Cambria" w:cstheme="minorHAnsi"/>
                <w:sz w:val="24"/>
                <w:szCs w:val="24"/>
              </w:rPr>
              <w:t>2</w:t>
            </w:r>
          </w:p>
        </w:tc>
        <w:tc>
          <w:tcPr>
            <w:tcW w:w="724" w:type="dxa"/>
            <w:tcBorders>
              <w:bottom w:val="none" w:sz="0" w:space="0" w:color="auto"/>
            </w:tcBorders>
            <w:vAlign w:val="center"/>
          </w:tcPr>
          <w:p w14:paraId="27F6A91E" w14:textId="4C51105B" w:rsidR="00EE08E8"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D47DB1">
              <w:rPr>
                <w:rFonts w:ascii="Cambria" w:hAnsi="Cambria" w:cstheme="minorHAnsi"/>
                <w:sz w:val="24"/>
                <w:szCs w:val="24"/>
              </w:rPr>
              <w:t>2</w:t>
            </w:r>
          </w:p>
        </w:tc>
      </w:tr>
      <w:tr w:rsidR="00EE08E8" w:rsidRPr="00293D36" w14:paraId="393320B9"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16042CB0" w14:textId="77777777" w:rsidR="00EE08E8" w:rsidRPr="00D8462B" w:rsidRDefault="00EE08E8" w:rsidP="00346AB1">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EE08E8" w:rsidRPr="00293D36" w14:paraId="1396E3FE" w14:textId="77777777" w:rsidTr="00A3068F">
        <w:tc>
          <w:tcPr>
            <w:cnfStyle w:val="001000000000" w:firstRow="0" w:lastRow="0" w:firstColumn="1" w:lastColumn="0" w:oddVBand="0" w:evenVBand="0" w:oddHBand="0" w:evenHBand="0" w:firstRowFirstColumn="0" w:firstRowLastColumn="0" w:lastRowFirstColumn="0" w:lastRowLastColumn="0"/>
            <w:tcW w:w="802" w:type="dxa"/>
            <w:vAlign w:val="center"/>
          </w:tcPr>
          <w:p w14:paraId="797B294D" w14:textId="1E1F9F26"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16.</w:t>
            </w:r>
          </w:p>
        </w:tc>
        <w:tc>
          <w:tcPr>
            <w:tcW w:w="643" w:type="dxa"/>
            <w:vAlign w:val="center"/>
          </w:tcPr>
          <w:p w14:paraId="04EC75D9" w14:textId="77777777" w:rsidR="00EE08E8" w:rsidRPr="00340DF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7E71B782" w14:textId="3DC74D80" w:rsidR="00EE08E8" w:rsidRPr="00182B0A" w:rsidRDefault="00ED65E8" w:rsidP="00182B0A">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ED65E8">
              <w:rPr>
                <w:rFonts w:ascii="Cambria" w:hAnsi="Cambria" w:cstheme="minorHAnsi"/>
                <w:sz w:val="24"/>
                <w:szCs w:val="24"/>
              </w:rPr>
              <w:t>Describe the difference between cost-based pricing and market-based pricing in international markets.</w:t>
            </w:r>
          </w:p>
        </w:tc>
        <w:tc>
          <w:tcPr>
            <w:tcW w:w="1296" w:type="dxa"/>
            <w:vAlign w:val="center"/>
          </w:tcPr>
          <w:p w14:paraId="6B99E079" w14:textId="77777777"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w:t>
            </w:r>
            <w:r w:rsidRPr="006266FA">
              <w:rPr>
                <w:rFonts w:ascii="Cambria" w:hAnsi="Cambria" w:cstheme="minorHAnsi"/>
                <w:b/>
                <w:sz w:val="24"/>
                <w:szCs w:val="24"/>
              </w:rPr>
              <w:t xml:space="preserve"> Marks</w:t>
            </w:r>
          </w:p>
        </w:tc>
        <w:tc>
          <w:tcPr>
            <w:tcW w:w="567" w:type="dxa"/>
            <w:vAlign w:val="center"/>
          </w:tcPr>
          <w:p w14:paraId="094571AE" w14:textId="25ED9D03"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2</w:t>
            </w:r>
          </w:p>
        </w:tc>
        <w:tc>
          <w:tcPr>
            <w:tcW w:w="724" w:type="dxa"/>
            <w:vAlign w:val="center"/>
          </w:tcPr>
          <w:p w14:paraId="4826CD18" w14:textId="5CED3E23" w:rsidR="00EE08E8"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2</w:t>
            </w:r>
          </w:p>
        </w:tc>
      </w:tr>
    </w:tbl>
    <w:p w14:paraId="30697A05" w14:textId="77777777" w:rsidR="00EE08E8" w:rsidRPr="00A3068F" w:rsidRDefault="00EE08E8" w:rsidP="00346AB1">
      <w:pPr>
        <w:spacing w:after="0"/>
        <w:jc w:val="center"/>
        <w:rPr>
          <w:rFonts w:ascii="Cambria" w:hAnsi="Cambria" w:cstheme="minorHAnsi"/>
          <w:b/>
          <w:sz w:val="12"/>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EE08E8" w:rsidRPr="00293D36" w14:paraId="7267D769" w14:textId="77777777" w:rsidTr="00A3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3128E3B2" w14:textId="4C799E23"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17.</w:t>
            </w:r>
          </w:p>
        </w:tc>
        <w:tc>
          <w:tcPr>
            <w:tcW w:w="643" w:type="dxa"/>
            <w:tcBorders>
              <w:bottom w:val="none" w:sz="0" w:space="0" w:color="auto"/>
            </w:tcBorders>
            <w:vAlign w:val="center"/>
          </w:tcPr>
          <w:p w14:paraId="08B3F09E" w14:textId="77777777" w:rsidR="00EE08E8" w:rsidRPr="00340DF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7A22A5C7" w14:textId="337A8450" w:rsidR="00EE08E8" w:rsidRPr="00293D36" w:rsidRDefault="00ED65E8" w:rsidP="00182B0A">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D65E8">
              <w:rPr>
                <w:rFonts w:ascii="Cambria" w:hAnsi="Cambria" w:cstheme="minorHAnsi"/>
                <w:b w:val="0"/>
                <w:sz w:val="24"/>
                <w:szCs w:val="24"/>
              </w:rPr>
              <w:t>Describe the role of price adaptation in international marketing.</w:t>
            </w:r>
          </w:p>
        </w:tc>
        <w:tc>
          <w:tcPr>
            <w:tcW w:w="1296" w:type="dxa"/>
            <w:tcBorders>
              <w:bottom w:val="none" w:sz="0" w:space="0" w:color="auto"/>
            </w:tcBorders>
            <w:vAlign w:val="center"/>
          </w:tcPr>
          <w:p w14:paraId="1E3EAEF8" w14:textId="77777777"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07 Marks</w:t>
            </w:r>
          </w:p>
        </w:tc>
        <w:tc>
          <w:tcPr>
            <w:tcW w:w="567" w:type="dxa"/>
            <w:tcBorders>
              <w:bottom w:val="none" w:sz="0" w:space="0" w:color="auto"/>
            </w:tcBorders>
            <w:vAlign w:val="center"/>
          </w:tcPr>
          <w:p w14:paraId="65CB1451" w14:textId="27AD4C1D"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C64C1D">
              <w:rPr>
                <w:rFonts w:ascii="Cambria" w:hAnsi="Cambria" w:cstheme="minorHAnsi"/>
                <w:sz w:val="24"/>
                <w:szCs w:val="24"/>
              </w:rPr>
              <w:t>2</w:t>
            </w:r>
          </w:p>
        </w:tc>
        <w:tc>
          <w:tcPr>
            <w:tcW w:w="724" w:type="dxa"/>
            <w:tcBorders>
              <w:bottom w:val="none" w:sz="0" w:space="0" w:color="auto"/>
            </w:tcBorders>
            <w:vAlign w:val="center"/>
          </w:tcPr>
          <w:p w14:paraId="3AD7586B" w14:textId="14759EB5" w:rsidR="00EE08E8"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D47DB1">
              <w:rPr>
                <w:rFonts w:ascii="Cambria" w:hAnsi="Cambria" w:cstheme="minorHAnsi"/>
                <w:sz w:val="24"/>
                <w:szCs w:val="24"/>
              </w:rPr>
              <w:t>2</w:t>
            </w:r>
          </w:p>
        </w:tc>
      </w:tr>
      <w:tr w:rsidR="00EE08E8" w:rsidRPr="00293D36" w14:paraId="1D8770BC"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14BFCF7B" w14:textId="77777777" w:rsidR="00EE08E8" w:rsidRPr="00D8462B" w:rsidRDefault="00EE08E8" w:rsidP="00346AB1">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EE08E8" w:rsidRPr="00293D36" w14:paraId="1BFB3BD8" w14:textId="77777777" w:rsidTr="00A3068F">
        <w:tc>
          <w:tcPr>
            <w:cnfStyle w:val="001000000000" w:firstRow="0" w:lastRow="0" w:firstColumn="1" w:lastColumn="0" w:oddVBand="0" w:evenVBand="0" w:oddHBand="0" w:evenHBand="0" w:firstRowFirstColumn="0" w:firstRowLastColumn="0" w:lastRowFirstColumn="0" w:lastRowLastColumn="0"/>
            <w:tcW w:w="802" w:type="dxa"/>
            <w:vAlign w:val="center"/>
          </w:tcPr>
          <w:p w14:paraId="6FFCA7F9" w14:textId="58E90DED"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18.</w:t>
            </w:r>
          </w:p>
        </w:tc>
        <w:tc>
          <w:tcPr>
            <w:tcW w:w="643" w:type="dxa"/>
            <w:vAlign w:val="center"/>
          </w:tcPr>
          <w:p w14:paraId="4AC4E6D4" w14:textId="77777777" w:rsidR="00EE08E8" w:rsidRPr="00340DF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7ED83817" w14:textId="4D027877" w:rsidR="00EE08E8" w:rsidRPr="003834AF" w:rsidRDefault="00D453E2" w:rsidP="003834AF">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D453E2">
              <w:rPr>
                <w:rFonts w:ascii="Cambria" w:hAnsi="Cambria" w:cstheme="minorHAnsi"/>
                <w:sz w:val="24"/>
                <w:szCs w:val="24"/>
              </w:rPr>
              <w:t>Explain how legal and ethical factors can affect pricing in international markets.</w:t>
            </w:r>
          </w:p>
        </w:tc>
        <w:tc>
          <w:tcPr>
            <w:tcW w:w="1296" w:type="dxa"/>
            <w:vAlign w:val="center"/>
          </w:tcPr>
          <w:p w14:paraId="47ECCBD5" w14:textId="77777777"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w:t>
            </w:r>
            <w:r w:rsidRPr="006266FA">
              <w:rPr>
                <w:rFonts w:ascii="Cambria" w:hAnsi="Cambria" w:cstheme="minorHAnsi"/>
                <w:b/>
                <w:sz w:val="24"/>
                <w:szCs w:val="24"/>
              </w:rPr>
              <w:t xml:space="preserve"> Marks</w:t>
            </w:r>
          </w:p>
        </w:tc>
        <w:tc>
          <w:tcPr>
            <w:tcW w:w="567" w:type="dxa"/>
            <w:vAlign w:val="center"/>
          </w:tcPr>
          <w:p w14:paraId="62547F6C" w14:textId="3E4DCE13"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2</w:t>
            </w:r>
          </w:p>
        </w:tc>
        <w:tc>
          <w:tcPr>
            <w:tcW w:w="724" w:type="dxa"/>
            <w:vAlign w:val="center"/>
          </w:tcPr>
          <w:p w14:paraId="5EA9324A" w14:textId="7F563EFF" w:rsidR="00EE08E8"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D47DB1">
              <w:rPr>
                <w:rFonts w:ascii="Cambria" w:hAnsi="Cambria" w:cstheme="minorHAnsi"/>
                <w:b/>
                <w:sz w:val="24"/>
                <w:szCs w:val="24"/>
              </w:rPr>
              <w:t>3</w:t>
            </w:r>
          </w:p>
        </w:tc>
      </w:tr>
    </w:tbl>
    <w:p w14:paraId="608032C7" w14:textId="77777777" w:rsidR="00EE08E8" w:rsidRPr="00A3068F" w:rsidRDefault="00EE08E8" w:rsidP="00346AB1">
      <w:pPr>
        <w:spacing w:after="0"/>
        <w:jc w:val="center"/>
        <w:rPr>
          <w:rFonts w:ascii="Cambria" w:hAnsi="Cambria" w:cstheme="minorHAnsi"/>
          <w:b/>
          <w:sz w:val="12"/>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EE08E8" w:rsidRPr="00293D36" w14:paraId="71D7939A" w14:textId="77777777" w:rsidTr="00A3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8CFFF07" w14:textId="3D8E9F8B"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19.</w:t>
            </w:r>
          </w:p>
        </w:tc>
        <w:tc>
          <w:tcPr>
            <w:tcW w:w="643" w:type="dxa"/>
            <w:tcBorders>
              <w:bottom w:val="none" w:sz="0" w:space="0" w:color="auto"/>
            </w:tcBorders>
            <w:vAlign w:val="center"/>
          </w:tcPr>
          <w:p w14:paraId="3E7794B2" w14:textId="77777777" w:rsidR="00EE08E8" w:rsidRPr="00340DF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0C9052C0" w14:textId="7BD319B6" w:rsidR="00EE08E8" w:rsidRPr="00293D36" w:rsidRDefault="001E0AB4" w:rsidP="0093728C">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1E0AB4">
              <w:rPr>
                <w:rFonts w:ascii="Cambria" w:hAnsi="Cambria" w:cstheme="minorHAnsi"/>
                <w:b w:val="0"/>
                <w:sz w:val="24"/>
                <w:szCs w:val="24"/>
              </w:rPr>
              <w:t>Explain how tariffs and import duties impact pricing decisions in global markets.</w:t>
            </w:r>
          </w:p>
        </w:tc>
        <w:tc>
          <w:tcPr>
            <w:tcW w:w="1296" w:type="dxa"/>
            <w:tcBorders>
              <w:bottom w:val="none" w:sz="0" w:space="0" w:color="auto"/>
            </w:tcBorders>
            <w:vAlign w:val="center"/>
          </w:tcPr>
          <w:p w14:paraId="17C33A50" w14:textId="77777777"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07 Marks</w:t>
            </w:r>
          </w:p>
        </w:tc>
        <w:tc>
          <w:tcPr>
            <w:tcW w:w="567" w:type="dxa"/>
            <w:tcBorders>
              <w:bottom w:val="none" w:sz="0" w:space="0" w:color="auto"/>
            </w:tcBorders>
            <w:vAlign w:val="center"/>
          </w:tcPr>
          <w:p w14:paraId="37A0C922" w14:textId="49E78B10" w:rsidR="00EE08E8" w:rsidRPr="00293D36"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C64C1D">
              <w:rPr>
                <w:rFonts w:ascii="Cambria" w:hAnsi="Cambria" w:cstheme="minorHAnsi"/>
                <w:sz w:val="24"/>
                <w:szCs w:val="24"/>
              </w:rPr>
              <w:t>2</w:t>
            </w:r>
          </w:p>
        </w:tc>
        <w:tc>
          <w:tcPr>
            <w:tcW w:w="724" w:type="dxa"/>
            <w:tcBorders>
              <w:bottom w:val="none" w:sz="0" w:space="0" w:color="auto"/>
            </w:tcBorders>
            <w:vAlign w:val="center"/>
          </w:tcPr>
          <w:p w14:paraId="2E50EE6D" w14:textId="2ABBB426" w:rsidR="00EE08E8"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D47DB1">
              <w:rPr>
                <w:rFonts w:ascii="Cambria" w:hAnsi="Cambria" w:cstheme="minorHAnsi"/>
                <w:sz w:val="24"/>
                <w:szCs w:val="24"/>
              </w:rPr>
              <w:t>3</w:t>
            </w:r>
          </w:p>
        </w:tc>
      </w:tr>
      <w:tr w:rsidR="00EE08E8" w:rsidRPr="00293D36" w14:paraId="0662AFD6"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76466A23" w14:textId="77777777" w:rsidR="00EE08E8" w:rsidRPr="00D8462B" w:rsidRDefault="00EE08E8" w:rsidP="00346AB1">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EE08E8" w:rsidRPr="00293D36" w14:paraId="13314360" w14:textId="77777777" w:rsidTr="00A3068F">
        <w:tc>
          <w:tcPr>
            <w:cnfStyle w:val="001000000000" w:firstRow="0" w:lastRow="0" w:firstColumn="1" w:lastColumn="0" w:oddVBand="0" w:evenVBand="0" w:oddHBand="0" w:evenHBand="0" w:firstRowFirstColumn="0" w:firstRowLastColumn="0" w:lastRowFirstColumn="0" w:lastRowLastColumn="0"/>
            <w:tcW w:w="802" w:type="dxa"/>
            <w:vAlign w:val="center"/>
          </w:tcPr>
          <w:p w14:paraId="1300669B" w14:textId="21998528" w:rsidR="00EE08E8" w:rsidRPr="00293D36" w:rsidRDefault="00EE08E8" w:rsidP="00346AB1">
            <w:pPr>
              <w:spacing w:after="0"/>
              <w:jc w:val="center"/>
              <w:rPr>
                <w:rFonts w:ascii="Cambria" w:hAnsi="Cambria" w:cstheme="minorHAnsi"/>
                <w:b w:val="0"/>
                <w:sz w:val="24"/>
                <w:szCs w:val="24"/>
              </w:rPr>
            </w:pPr>
            <w:r>
              <w:rPr>
                <w:rFonts w:ascii="Cambria" w:hAnsi="Cambria" w:cstheme="minorHAnsi"/>
                <w:sz w:val="24"/>
                <w:szCs w:val="24"/>
              </w:rPr>
              <w:t>20.</w:t>
            </w:r>
          </w:p>
        </w:tc>
        <w:tc>
          <w:tcPr>
            <w:tcW w:w="643" w:type="dxa"/>
            <w:vAlign w:val="center"/>
          </w:tcPr>
          <w:p w14:paraId="116D1530" w14:textId="77777777" w:rsidR="00EE08E8" w:rsidRPr="00340DF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20D293DA" w14:textId="31E9E5E0" w:rsidR="00EE08E8" w:rsidRPr="00C1697A" w:rsidRDefault="003E2DFA" w:rsidP="0093728C">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3E2DFA">
              <w:rPr>
                <w:rFonts w:ascii="Cambria" w:hAnsi="Cambria" w:cstheme="minorHAnsi"/>
                <w:sz w:val="24"/>
                <w:szCs w:val="24"/>
              </w:rPr>
              <w:t>Explain how local holidays and traditions can influence promotional campaigns in different countries.</w:t>
            </w:r>
          </w:p>
        </w:tc>
        <w:tc>
          <w:tcPr>
            <w:tcW w:w="1296" w:type="dxa"/>
            <w:vAlign w:val="center"/>
          </w:tcPr>
          <w:p w14:paraId="497EDBA0" w14:textId="77777777"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w:t>
            </w:r>
            <w:r w:rsidRPr="006266FA">
              <w:rPr>
                <w:rFonts w:ascii="Cambria" w:hAnsi="Cambria" w:cstheme="minorHAnsi"/>
                <w:b/>
                <w:sz w:val="24"/>
                <w:szCs w:val="24"/>
              </w:rPr>
              <w:t xml:space="preserve"> Marks</w:t>
            </w:r>
          </w:p>
        </w:tc>
        <w:tc>
          <w:tcPr>
            <w:tcW w:w="567" w:type="dxa"/>
            <w:vAlign w:val="center"/>
          </w:tcPr>
          <w:p w14:paraId="22BC6344" w14:textId="52CECEAF" w:rsidR="00EE08E8" w:rsidRPr="00293D36"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C64C1D">
              <w:rPr>
                <w:rFonts w:ascii="Cambria" w:hAnsi="Cambria" w:cstheme="minorHAnsi"/>
                <w:b/>
                <w:sz w:val="24"/>
                <w:szCs w:val="24"/>
              </w:rPr>
              <w:t>2</w:t>
            </w:r>
          </w:p>
        </w:tc>
        <w:tc>
          <w:tcPr>
            <w:tcW w:w="724" w:type="dxa"/>
            <w:vAlign w:val="center"/>
          </w:tcPr>
          <w:p w14:paraId="3038EEE3" w14:textId="1C22846F" w:rsidR="00EE08E8"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993FC1">
              <w:rPr>
                <w:rFonts w:ascii="Cambria" w:hAnsi="Cambria" w:cstheme="minorHAnsi"/>
                <w:b/>
                <w:sz w:val="24"/>
                <w:szCs w:val="24"/>
              </w:rPr>
              <w:t>4</w:t>
            </w:r>
          </w:p>
        </w:tc>
      </w:tr>
    </w:tbl>
    <w:p w14:paraId="60A066E0" w14:textId="7DE5ECD8" w:rsidR="00467287" w:rsidRDefault="00467287" w:rsidP="00923C8D">
      <w:pPr>
        <w:spacing w:after="0"/>
        <w:jc w:val="center"/>
        <w:rPr>
          <w:rFonts w:ascii="Cambria" w:hAnsi="Cambria" w:cstheme="minorHAnsi"/>
          <w:b/>
          <w:sz w:val="28"/>
          <w:szCs w:val="28"/>
        </w:rPr>
      </w:pPr>
      <w:r>
        <w:rPr>
          <w:rFonts w:ascii="Cambria" w:hAnsi="Cambria" w:cstheme="minorHAnsi"/>
          <w:b/>
          <w:sz w:val="28"/>
          <w:szCs w:val="28"/>
        </w:rPr>
        <w:t>Part C</w:t>
      </w:r>
    </w:p>
    <w:p w14:paraId="2127EF97" w14:textId="1D9D7F16" w:rsidR="00EE08E8" w:rsidRDefault="00467287" w:rsidP="00346439">
      <w:pPr>
        <w:spacing w:after="0"/>
        <w:jc w:val="both"/>
        <w:rPr>
          <w:rFonts w:ascii="Cambria" w:hAnsi="Cambria" w:cstheme="minorHAnsi"/>
          <w:b/>
          <w:sz w:val="28"/>
          <w:szCs w:val="28"/>
        </w:rPr>
      </w:pPr>
      <w:r>
        <w:rPr>
          <w:rFonts w:ascii="Cambria" w:hAnsi="Cambria" w:cstheme="minorHAnsi"/>
          <w:b/>
          <w:bCs/>
          <w:sz w:val="24"/>
          <w:szCs w:val="24"/>
        </w:rPr>
        <w:t xml:space="preserve">Answer </w:t>
      </w:r>
      <w:r w:rsidR="00346439">
        <w:rPr>
          <w:rFonts w:ascii="Cambria" w:hAnsi="Cambria" w:cstheme="minorHAnsi"/>
          <w:b/>
          <w:bCs/>
          <w:sz w:val="24"/>
          <w:szCs w:val="24"/>
        </w:rPr>
        <w:t xml:space="preserve">any </w:t>
      </w:r>
      <w:r w:rsidR="004E0327">
        <w:rPr>
          <w:rFonts w:ascii="Cambria" w:hAnsi="Cambria" w:cstheme="minorHAnsi"/>
          <w:b/>
          <w:bCs/>
          <w:sz w:val="24"/>
          <w:szCs w:val="24"/>
        </w:rPr>
        <w:t>T</w:t>
      </w:r>
      <w:r w:rsidR="00346439">
        <w:rPr>
          <w:rFonts w:ascii="Cambria" w:hAnsi="Cambria" w:cstheme="minorHAnsi"/>
          <w:b/>
          <w:bCs/>
          <w:sz w:val="24"/>
          <w:szCs w:val="24"/>
        </w:rPr>
        <w:t xml:space="preserve">hree </w:t>
      </w:r>
      <w:r w:rsidRPr="00293D36">
        <w:rPr>
          <w:rFonts w:ascii="Cambria" w:hAnsi="Cambria" w:cstheme="minorHAnsi"/>
          <w:b/>
          <w:bCs/>
          <w:sz w:val="24"/>
          <w:szCs w:val="24"/>
        </w:rPr>
        <w:t>Questions.</w:t>
      </w:r>
      <w:r w:rsidR="00346439" w:rsidRPr="00346439">
        <w:rPr>
          <w:rFonts w:ascii="Cambria" w:hAnsi="Cambria" w:cstheme="minorHAnsi"/>
          <w:b/>
          <w:bCs/>
          <w:sz w:val="24"/>
          <w:szCs w:val="24"/>
        </w:rPr>
        <w:t xml:space="preserve"> </w:t>
      </w:r>
      <w:r w:rsidR="00346439" w:rsidRPr="00293D36">
        <w:rPr>
          <w:rFonts w:ascii="Cambria" w:hAnsi="Cambria" w:cstheme="minorHAnsi"/>
          <w:b/>
          <w:bCs/>
          <w:sz w:val="24"/>
          <w:szCs w:val="24"/>
        </w:rPr>
        <w:t xml:space="preserve">Each question carries </w:t>
      </w:r>
      <w:r w:rsidR="00346439">
        <w:rPr>
          <w:rFonts w:ascii="Cambria" w:hAnsi="Cambria" w:cstheme="minorHAnsi"/>
          <w:b/>
          <w:bCs/>
          <w:sz w:val="24"/>
          <w:szCs w:val="24"/>
        </w:rPr>
        <w:t>15</w:t>
      </w:r>
      <w:r w:rsidR="004E0327">
        <w:rPr>
          <w:rFonts w:ascii="Cambria" w:hAnsi="Cambria" w:cstheme="minorHAnsi"/>
          <w:b/>
          <w:bCs/>
          <w:sz w:val="24"/>
          <w:szCs w:val="24"/>
        </w:rPr>
        <w:t xml:space="preserve"> </w:t>
      </w:r>
      <w:r w:rsidR="00346439" w:rsidRPr="00293D36">
        <w:rPr>
          <w:rFonts w:ascii="Cambria" w:hAnsi="Cambria" w:cstheme="minorHAnsi"/>
          <w:b/>
          <w:bCs/>
          <w:sz w:val="24"/>
          <w:szCs w:val="24"/>
        </w:rPr>
        <w:t>marks</w:t>
      </w:r>
      <w:r w:rsidR="00346439">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346439">
        <w:rPr>
          <w:rFonts w:ascii="Cambria" w:hAnsi="Cambria" w:cstheme="minorHAnsi"/>
          <w:b/>
          <w:bCs/>
          <w:sz w:val="24"/>
          <w:szCs w:val="24"/>
        </w:rPr>
        <w:t xml:space="preserve">3Q </w:t>
      </w:r>
      <w:r w:rsidR="00346439" w:rsidRPr="00293D36">
        <w:rPr>
          <w:rFonts w:ascii="Cambria" w:hAnsi="Cambria" w:cstheme="minorHAnsi"/>
          <w:b/>
          <w:bCs/>
          <w:sz w:val="24"/>
          <w:szCs w:val="24"/>
        </w:rPr>
        <w:t>x</w:t>
      </w:r>
      <w:r w:rsidR="00346439">
        <w:rPr>
          <w:rFonts w:ascii="Cambria" w:hAnsi="Cambria" w:cstheme="minorHAnsi"/>
          <w:b/>
          <w:bCs/>
          <w:sz w:val="24"/>
          <w:szCs w:val="24"/>
        </w:rPr>
        <w:t xml:space="preserve"> 15M</w:t>
      </w:r>
      <w:r w:rsidR="00346439" w:rsidRPr="00293D36">
        <w:rPr>
          <w:rFonts w:ascii="Cambria" w:hAnsi="Cambria" w:cstheme="minorHAnsi"/>
          <w:b/>
          <w:bCs/>
          <w:sz w:val="24"/>
          <w:szCs w:val="24"/>
        </w:rPr>
        <w:t>=</w:t>
      </w:r>
      <w:r w:rsidR="00346439">
        <w:rPr>
          <w:rFonts w:ascii="Cambria" w:hAnsi="Cambria" w:cstheme="minorHAnsi"/>
          <w:b/>
          <w:bCs/>
          <w:sz w:val="24"/>
          <w:szCs w:val="24"/>
        </w:rPr>
        <w:t>45</w:t>
      </w:r>
      <w:r w:rsidR="00346439" w:rsidRPr="00293D3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467287" w:rsidRPr="00293D36" w14:paraId="243399AE" w14:textId="77777777" w:rsidTr="00A3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625D0FAF" w14:textId="77AB7FF2" w:rsidR="00467287" w:rsidRPr="00293D36" w:rsidRDefault="00467287" w:rsidP="00346AB1">
            <w:pPr>
              <w:spacing w:after="0"/>
              <w:jc w:val="center"/>
              <w:rPr>
                <w:rFonts w:ascii="Cambria" w:hAnsi="Cambria" w:cstheme="minorHAnsi"/>
                <w:b w:val="0"/>
                <w:sz w:val="24"/>
                <w:szCs w:val="24"/>
              </w:rPr>
            </w:pPr>
            <w:r>
              <w:rPr>
                <w:rFonts w:ascii="Cambria" w:hAnsi="Cambria" w:cstheme="minorHAnsi"/>
                <w:sz w:val="24"/>
                <w:szCs w:val="24"/>
              </w:rPr>
              <w:t>21.</w:t>
            </w:r>
          </w:p>
        </w:tc>
        <w:tc>
          <w:tcPr>
            <w:tcW w:w="643" w:type="dxa"/>
            <w:tcBorders>
              <w:bottom w:val="none" w:sz="0" w:space="0" w:color="auto"/>
            </w:tcBorders>
            <w:vAlign w:val="center"/>
          </w:tcPr>
          <w:p w14:paraId="272F9600" w14:textId="2205AD40" w:rsidR="00467287" w:rsidRPr="00340DF6"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679A4747" w14:textId="2284564F" w:rsidR="00467287" w:rsidRPr="00293D36" w:rsidRDefault="00EE6D22" w:rsidP="0007384F">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E6D22">
              <w:rPr>
                <w:rFonts w:ascii="Cambria" w:hAnsi="Cambria" w:cstheme="minorHAnsi"/>
                <w:b w:val="0"/>
                <w:sz w:val="24"/>
                <w:szCs w:val="24"/>
              </w:rPr>
              <w:t>A U.S.-based skincare company is planning to enter the South Korean market, which is known for its highly competitive beauty industry and culturally specific skincare preferences. How should the company apply international marketing concepts to adapt its product features, branding, and promotional strategies to appeal to South Korean consumers?</w:t>
            </w:r>
          </w:p>
        </w:tc>
        <w:tc>
          <w:tcPr>
            <w:tcW w:w="1296" w:type="dxa"/>
            <w:tcBorders>
              <w:bottom w:val="none" w:sz="0" w:space="0" w:color="auto"/>
            </w:tcBorders>
            <w:vAlign w:val="center"/>
          </w:tcPr>
          <w:p w14:paraId="24AD615C" w14:textId="1D64F3A6" w:rsidR="00467287" w:rsidRPr="006266F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15 Marks</w:t>
            </w:r>
          </w:p>
        </w:tc>
        <w:tc>
          <w:tcPr>
            <w:tcW w:w="567" w:type="dxa"/>
            <w:tcBorders>
              <w:bottom w:val="none" w:sz="0" w:space="0" w:color="auto"/>
            </w:tcBorders>
            <w:vAlign w:val="center"/>
          </w:tcPr>
          <w:p w14:paraId="2A7CD5D9" w14:textId="62DC02AA" w:rsidR="00467287" w:rsidRPr="00293D36"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C64C1D">
              <w:rPr>
                <w:rFonts w:ascii="Cambria" w:hAnsi="Cambria" w:cstheme="minorHAnsi"/>
                <w:sz w:val="24"/>
                <w:szCs w:val="24"/>
              </w:rPr>
              <w:t>3</w:t>
            </w:r>
          </w:p>
        </w:tc>
        <w:tc>
          <w:tcPr>
            <w:tcW w:w="724" w:type="dxa"/>
            <w:tcBorders>
              <w:bottom w:val="none" w:sz="0" w:space="0" w:color="auto"/>
            </w:tcBorders>
            <w:vAlign w:val="center"/>
          </w:tcPr>
          <w:p w14:paraId="1224ADFE" w14:textId="605ADBEA" w:rsidR="00467287"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D47DB1">
              <w:rPr>
                <w:rFonts w:ascii="Cambria" w:hAnsi="Cambria" w:cstheme="minorHAnsi"/>
                <w:sz w:val="24"/>
                <w:szCs w:val="24"/>
              </w:rPr>
              <w:t>4</w:t>
            </w:r>
          </w:p>
        </w:tc>
      </w:tr>
    </w:tbl>
    <w:p w14:paraId="119D9EAA" w14:textId="77777777" w:rsidR="00A3295B" w:rsidRPr="00A3068F" w:rsidRDefault="00A3295B" w:rsidP="00346AB1">
      <w:pPr>
        <w:spacing w:after="0"/>
        <w:jc w:val="center"/>
        <w:rPr>
          <w:rFonts w:ascii="Cambria" w:hAnsi="Cambria" w:cstheme="minorHAnsi"/>
          <w:b/>
          <w:sz w:val="10"/>
          <w:szCs w:val="20"/>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467287" w:rsidRPr="00293D36" w14:paraId="2BB7D970" w14:textId="77777777" w:rsidTr="00A3068F">
        <w:trPr>
          <w:cnfStyle w:val="100000000000" w:firstRow="1" w:lastRow="0" w:firstColumn="0" w:lastColumn="0" w:oddVBand="0" w:evenVBand="0" w:oddHBand="0" w:evenHBand="0" w:firstRowFirstColumn="0" w:firstRowLastColumn="0" w:lastRowFirstColumn="0" w:lastRowLastColumn="0"/>
          <w:trHeight w:val="1219"/>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6B18C4" w14:textId="52D7D341" w:rsidR="00467287" w:rsidRPr="00293D36" w:rsidRDefault="00467287" w:rsidP="00346AB1">
            <w:pPr>
              <w:spacing w:after="0"/>
              <w:jc w:val="center"/>
              <w:rPr>
                <w:rFonts w:ascii="Cambria" w:hAnsi="Cambria" w:cstheme="minorHAnsi"/>
                <w:b w:val="0"/>
                <w:sz w:val="24"/>
                <w:szCs w:val="24"/>
              </w:rPr>
            </w:pPr>
            <w:r>
              <w:rPr>
                <w:rFonts w:ascii="Cambria" w:hAnsi="Cambria" w:cstheme="minorHAnsi"/>
                <w:sz w:val="24"/>
                <w:szCs w:val="24"/>
              </w:rPr>
              <w:t>22.</w:t>
            </w:r>
          </w:p>
        </w:tc>
        <w:tc>
          <w:tcPr>
            <w:tcW w:w="643" w:type="dxa"/>
            <w:tcBorders>
              <w:bottom w:val="none" w:sz="0" w:space="0" w:color="auto"/>
            </w:tcBorders>
            <w:vAlign w:val="center"/>
          </w:tcPr>
          <w:p w14:paraId="7CA2032C" w14:textId="77777777" w:rsidR="00467287" w:rsidRPr="00340DF6"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6E60A55E" w14:textId="5956671C" w:rsidR="00467287" w:rsidRPr="00293D36" w:rsidRDefault="00EE6D22" w:rsidP="00A3068F">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E6D22">
              <w:rPr>
                <w:rFonts w:ascii="Cambria" w:hAnsi="Cambria" w:cstheme="minorHAnsi"/>
                <w:b w:val="0"/>
                <w:sz w:val="24"/>
                <w:szCs w:val="24"/>
              </w:rPr>
              <w:t>A European electric vehicle manufacturer is looking to enter the Indian market. How should the company apply international market entry strategies to overcome infrastructure challenges and appeal to local consumer preferences?</w:t>
            </w:r>
          </w:p>
        </w:tc>
        <w:tc>
          <w:tcPr>
            <w:tcW w:w="1296" w:type="dxa"/>
            <w:tcBorders>
              <w:bottom w:val="none" w:sz="0" w:space="0" w:color="auto"/>
            </w:tcBorders>
            <w:vAlign w:val="center"/>
          </w:tcPr>
          <w:p w14:paraId="0CB5070E" w14:textId="77777777" w:rsidR="00467287" w:rsidRPr="006266F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15 Marks</w:t>
            </w:r>
          </w:p>
        </w:tc>
        <w:tc>
          <w:tcPr>
            <w:tcW w:w="567" w:type="dxa"/>
            <w:tcBorders>
              <w:bottom w:val="none" w:sz="0" w:space="0" w:color="auto"/>
            </w:tcBorders>
            <w:vAlign w:val="center"/>
          </w:tcPr>
          <w:p w14:paraId="17DC59F6" w14:textId="2D5F0D99" w:rsidR="00467287" w:rsidRPr="00293D36"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C64C1D">
              <w:rPr>
                <w:rFonts w:ascii="Cambria" w:hAnsi="Cambria" w:cstheme="minorHAnsi"/>
                <w:sz w:val="24"/>
                <w:szCs w:val="24"/>
              </w:rPr>
              <w:t>3</w:t>
            </w:r>
          </w:p>
        </w:tc>
        <w:tc>
          <w:tcPr>
            <w:tcW w:w="724" w:type="dxa"/>
            <w:tcBorders>
              <w:bottom w:val="none" w:sz="0" w:space="0" w:color="auto"/>
            </w:tcBorders>
            <w:vAlign w:val="center"/>
          </w:tcPr>
          <w:p w14:paraId="7B73FCD8" w14:textId="0FF22977" w:rsidR="00467287"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E47976">
              <w:rPr>
                <w:rFonts w:ascii="Cambria" w:hAnsi="Cambria" w:cstheme="minorHAnsi"/>
                <w:sz w:val="24"/>
                <w:szCs w:val="24"/>
              </w:rPr>
              <w:t>5</w:t>
            </w:r>
          </w:p>
        </w:tc>
      </w:tr>
    </w:tbl>
    <w:p w14:paraId="328DD685" w14:textId="77777777" w:rsidR="00467287" w:rsidRPr="00A3068F" w:rsidRDefault="00467287" w:rsidP="00346AB1">
      <w:pPr>
        <w:spacing w:after="0"/>
        <w:jc w:val="center"/>
        <w:rPr>
          <w:rFonts w:ascii="Cambria" w:hAnsi="Cambria" w:cstheme="minorHAnsi"/>
          <w:b/>
          <w:sz w:val="12"/>
          <w:szCs w:val="20"/>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A23C5F" w:rsidRPr="00293D36" w14:paraId="5FD10ECA" w14:textId="77777777" w:rsidTr="00A3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12A96A36" w14:textId="77777777" w:rsidR="00A23C5F" w:rsidRPr="00293D36" w:rsidRDefault="00A23C5F" w:rsidP="00346AB1">
            <w:pPr>
              <w:spacing w:after="0"/>
              <w:jc w:val="center"/>
              <w:rPr>
                <w:rFonts w:ascii="Cambria" w:hAnsi="Cambria" w:cstheme="minorHAnsi"/>
                <w:b w:val="0"/>
                <w:sz w:val="24"/>
                <w:szCs w:val="24"/>
              </w:rPr>
            </w:pPr>
            <w:r>
              <w:rPr>
                <w:rFonts w:ascii="Cambria" w:hAnsi="Cambria" w:cstheme="minorHAnsi"/>
                <w:sz w:val="24"/>
                <w:szCs w:val="24"/>
              </w:rPr>
              <w:lastRenderedPageBreak/>
              <w:t>23.</w:t>
            </w:r>
          </w:p>
        </w:tc>
        <w:tc>
          <w:tcPr>
            <w:tcW w:w="643" w:type="dxa"/>
            <w:tcBorders>
              <w:bottom w:val="none" w:sz="0" w:space="0" w:color="auto"/>
            </w:tcBorders>
            <w:vAlign w:val="center"/>
          </w:tcPr>
          <w:p w14:paraId="085C423B" w14:textId="77777777" w:rsidR="00A23C5F" w:rsidRPr="00340DF6"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56659624" w14:textId="117E1C9F" w:rsidR="00A23C5F" w:rsidRPr="00293D36" w:rsidRDefault="00845F31" w:rsidP="00736AB6">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845F31">
              <w:rPr>
                <w:rFonts w:ascii="Cambria" w:hAnsi="Cambria" w:cstheme="minorHAnsi"/>
                <w:b w:val="0"/>
                <w:sz w:val="24"/>
                <w:szCs w:val="24"/>
              </w:rPr>
              <w:t>A global smartphone manufacturer wants to relaunch its brand in the Japanese market, where consumers value minimalistic design and premium quality. How should the company apply international branding principles to adapt its brand identity, messaging, and packaging to resonate with Japanese cultural preferences?</w:t>
            </w:r>
          </w:p>
        </w:tc>
        <w:tc>
          <w:tcPr>
            <w:tcW w:w="1296" w:type="dxa"/>
            <w:tcBorders>
              <w:bottom w:val="none" w:sz="0" w:space="0" w:color="auto"/>
            </w:tcBorders>
            <w:vAlign w:val="center"/>
          </w:tcPr>
          <w:p w14:paraId="123DD293" w14:textId="77777777" w:rsidR="00A23C5F" w:rsidRPr="006266F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15 Marks</w:t>
            </w:r>
          </w:p>
        </w:tc>
        <w:tc>
          <w:tcPr>
            <w:tcW w:w="567" w:type="dxa"/>
            <w:tcBorders>
              <w:bottom w:val="none" w:sz="0" w:space="0" w:color="auto"/>
            </w:tcBorders>
            <w:vAlign w:val="center"/>
          </w:tcPr>
          <w:p w14:paraId="68C40FAA" w14:textId="32997841" w:rsidR="00A23C5F" w:rsidRPr="00293D36"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C64C1D">
              <w:rPr>
                <w:rFonts w:ascii="Cambria" w:hAnsi="Cambria" w:cstheme="minorHAnsi"/>
                <w:sz w:val="24"/>
                <w:szCs w:val="24"/>
              </w:rPr>
              <w:t>3</w:t>
            </w:r>
          </w:p>
        </w:tc>
        <w:tc>
          <w:tcPr>
            <w:tcW w:w="724" w:type="dxa"/>
            <w:tcBorders>
              <w:bottom w:val="none" w:sz="0" w:space="0" w:color="auto"/>
            </w:tcBorders>
            <w:vAlign w:val="center"/>
          </w:tcPr>
          <w:p w14:paraId="4499EACA" w14:textId="5AE20906" w:rsidR="00A23C5F"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D47DB1">
              <w:rPr>
                <w:rFonts w:ascii="Cambria" w:hAnsi="Cambria" w:cstheme="minorHAnsi"/>
                <w:sz w:val="24"/>
                <w:szCs w:val="24"/>
              </w:rPr>
              <w:t>5</w:t>
            </w:r>
          </w:p>
        </w:tc>
      </w:tr>
    </w:tbl>
    <w:p w14:paraId="0C2F6E5C" w14:textId="77777777" w:rsidR="00A23C5F" w:rsidRPr="00A3068F" w:rsidRDefault="00A23C5F" w:rsidP="00346AB1">
      <w:pPr>
        <w:spacing w:after="0"/>
        <w:jc w:val="center"/>
        <w:rPr>
          <w:rFonts w:ascii="Cambria" w:hAnsi="Cambria" w:cstheme="minorHAnsi"/>
          <w:b/>
          <w:sz w:val="10"/>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A23C5F" w:rsidRPr="00293D36" w14:paraId="55BA1D8E" w14:textId="77777777" w:rsidTr="00A3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B694EF9" w14:textId="78F1711E" w:rsidR="00A23C5F" w:rsidRPr="00293D36" w:rsidRDefault="00A23C5F" w:rsidP="00346AB1">
            <w:pPr>
              <w:spacing w:after="0"/>
              <w:jc w:val="center"/>
              <w:rPr>
                <w:rFonts w:ascii="Cambria" w:hAnsi="Cambria" w:cstheme="minorHAnsi"/>
                <w:b w:val="0"/>
                <w:sz w:val="24"/>
                <w:szCs w:val="24"/>
              </w:rPr>
            </w:pPr>
            <w:r>
              <w:rPr>
                <w:rFonts w:ascii="Cambria" w:hAnsi="Cambria" w:cstheme="minorHAnsi"/>
                <w:sz w:val="24"/>
                <w:szCs w:val="24"/>
              </w:rPr>
              <w:t>24.</w:t>
            </w:r>
          </w:p>
        </w:tc>
        <w:tc>
          <w:tcPr>
            <w:tcW w:w="643" w:type="dxa"/>
            <w:tcBorders>
              <w:bottom w:val="none" w:sz="0" w:space="0" w:color="auto"/>
            </w:tcBorders>
            <w:vAlign w:val="center"/>
          </w:tcPr>
          <w:p w14:paraId="72079336" w14:textId="77777777" w:rsidR="00A23C5F" w:rsidRPr="00340DF6"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r>
              <w:rPr>
                <w:rFonts w:ascii="Cambria" w:hAnsi="Cambria" w:cstheme="minorHAnsi"/>
                <w:sz w:val="24"/>
                <w:szCs w:val="24"/>
              </w:rPr>
              <w:t>.</w:t>
            </w:r>
          </w:p>
        </w:tc>
        <w:tc>
          <w:tcPr>
            <w:tcW w:w="6742" w:type="dxa"/>
            <w:tcBorders>
              <w:bottom w:val="none" w:sz="0" w:space="0" w:color="auto"/>
            </w:tcBorders>
            <w:vAlign w:val="center"/>
          </w:tcPr>
          <w:p w14:paraId="27A78497" w14:textId="6497EFF9" w:rsidR="00A23C5F" w:rsidRPr="00293D36" w:rsidRDefault="005D4F19" w:rsidP="003B55B7">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D4F19">
              <w:rPr>
                <w:rFonts w:ascii="Cambria" w:hAnsi="Cambria" w:cstheme="minorHAnsi"/>
                <w:b w:val="0"/>
                <w:sz w:val="24"/>
                <w:szCs w:val="24"/>
              </w:rPr>
              <w:t>A Scandinavian furniture company is entering the Indian market for the first time. How should it apply international branding concepts to position itself as both a premium European design brand and a culturally relevant choice for Indian consumers?</w:t>
            </w:r>
          </w:p>
        </w:tc>
        <w:tc>
          <w:tcPr>
            <w:tcW w:w="1296" w:type="dxa"/>
            <w:tcBorders>
              <w:bottom w:val="none" w:sz="0" w:space="0" w:color="auto"/>
            </w:tcBorders>
            <w:vAlign w:val="center"/>
          </w:tcPr>
          <w:p w14:paraId="60966600" w14:textId="77777777" w:rsidR="00A23C5F" w:rsidRPr="006266F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15 Marks</w:t>
            </w:r>
          </w:p>
        </w:tc>
        <w:tc>
          <w:tcPr>
            <w:tcW w:w="567" w:type="dxa"/>
            <w:tcBorders>
              <w:bottom w:val="none" w:sz="0" w:space="0" w:color="auto"/>
            </w:tcBorders>
            <w:vAlign w:val="center"/>
          </w:tcPr>
          <w:p w14:paraId="04D40357" w14:textId="44A72F01" w:rsidR="00A23C5F" w:rsidRPr="00293D36"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C64C1D">
              <w:rPr>
                <w:rFonts w:ascii="Cambria" w:hAnsi="Cambria" w:cstheme="minorHAnsi"/>
                <w:sz w:val="24"/>
                <w:szCs w:val="24"/>
              </w:rPr>
              <w:t>3</w:t>
            </w:r>
          </w:p>
        </w:tc>
        <w:tc>
          <w:tcPr>
            <w:tcW w:w="724" w:type="dxa"/>
            <w:tcBorders>
              <w:bottom w:val="none" w:sz="0" w:space="0" w:color="auto"/>
            </w:tcBorders>
            <w:vAlign w:val="center"/>
          </w:tcPr>
          <w:p w14:paraId="5490E550" w14:textId="2C80FF07" w:rsidR="00A23C5F"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D47DB1">
              <w:rPr>
                <w:rFonts w:ascii="Cambria" w:hAnsi="Cambria" w:cstheme="minorHAnsi"/>
                <w:sz w:val="24"/>
                <w:szCs w:val="24"/>
              </w:rPr>
              <w:t>5</w:t>
            </w:r>
          </w:p>
        </w:tc>
      </w:tr>
    </w:tbl>
    <w:p w14:paraId="25D0EEE3" w14:textId="77777777" w:rsidR="00A23C5F" w:rsidRDefault="00A23C5F" w:rsidP="00AF6004">
      <w:pPr>
        <w:jc w:val="center"/>
        <w:rPr>
          <w:rFonts w:ascii="Cambria" w:hAnsi="Cambria" w:cstheme="minorHAnsi"/>
          <w:b/>
          <w:sz w:val="28"/>
          <w:szCs w:val="28"/>
        </w:rPr>
      </w:pPr>
    </w:p>
    <w:p w14:paraId="5007891A" w14:textId="4C2377B2" w:rsidR="00FC3253" w:rsidRDefault="00FC3253" w:rsidP="00572939">
      <w:pPr>
        <w:rPr>
          <w:rFonts w:ascii="Cambria" w:hAnsi="Cambria" w:cstheme="minorHAnsi"/>
          <w:b/>
          <w:sz w:val="28"/>
          <w:szCs w:val="28"/>
          <w:lang w:val="en-IN"/>
        </w:rPr>
      </w:pPr>
    </w:p>
    <w:p w14:paraId="21E31351" w14:textId="351521B1" w:rsidR="00FC3253" w:rsidRDefault="00FC3253" w:rsidP="00572939">
      <w:pPr>
        <w:rPr>
          <w:rFonts w:ascii="Cambria" w:hAnsi="Cambria" w:cstheme="minorHAnsi"/>
          <w:b/>
          <w:sz w:val="28"/>
          <w:szCs w:val="28"/>
          <w:lang w:val="en-IN"/>
        </w:rPr>
      </w:pPr>
    </w:p>
    <w:p w14:paraId="10A61474" w14:textId="4E6B6EBF" w:rsidR="00FC3253" w:rsidRDefault="00FC3253" w:rsidP="00572939">
      <w:pPr>
        <w:rPr>
          <w:rFonts w:ascii="Cambria" w:hAnsi="Cambria" w:cstheme="minorHAnsi"/>
          <w:b/>
          <w:sz w:val="28"/>
          <w:szCs w:val="28"/>
          <w:lang w:val="en-IN"/>
        </w:rPr>
      </w:pPr>
    </w:p>
    <w:p w14:paraId="742824E3" w14:textId="431C1260" w:rsidR="00FC3253" w:rsidRDefault="00FC3253" w:rsidP="00572939">
      <w:pPr>
        <w:rPr>
          <w:rFonts w:ascii="Cambria" w:hAnsi="Cambria" w:cstheme="minorHAnsi"/>
          <w:b/>
          <w:sz w:val="28"/>
          <w:szCs w:val="28"/>
          <w:lang w:val="en-IN"/>
        </w:rPr>
      </w:pPr>
    </w:p>
    <w:p w14:paraId="26F9B4BC" w14:textId="54974B31" w:rsidR="00FC3253" w:rsidRDefault="00FC3253" w:rsidP="00572939">
      <w:pPr>
        <w:rPr>
          <w:rFonts w:ascii="Cambria" w:hAnsi="Cambria" w:cstheme="minorHAnsi"/>
          <w:b/>
          <w:sz w:val="28"/>
          <w:szCs w:val="28"/>
          <w:lang w:val="en-IN"/>
        </w:rPr>
      </w:pPr>
    </w:p>
    <w:sectPr w:rsidR="00FC3253" w:rsidSect="00A3068F">
      <w:type w:val="continuous"/>
      <w:pgSz w:w="11909" w:h="16834"/>
      <w:pgMar w:top="993"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F7238" w14:textId="77777777" w:rsidR="004315DF" w:rsidRDefault="004315DF">
      <w:pPr>
        <w:spacing w:line="240" w:lineRule="auto"/>
      </w:pPr>
      <w:r>
        <w:separator/>
      </w:r>
    </w:p>
  </w:endnote>
  <w:endnote w:type="continuationSeparator" w:id="0">
    <w:p w14:paraId="6673E8F0" w14:textId="77777777" w:rsidR="004315DF" w:rsidRDefault="00431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878E3" w14:textId="77777777" w:rsidR="004315DF" w:rsidRDefault="004315DF">
      <w:pPr>
        <w:spacing w:after="0"/>
      </w:pPr>
      <w:r>
        <w:separator/>
      </w:r>
    </w:p>
  </w:footnote>
  <w:footnote w:type="continuationSeparator" w:id="0">
    <w:p w14:paraId="11D5FB7C" w14:textId="77777777" w:rsidR="004315DF" w:rsidRDefault="004315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GB" w:vendorID="64" w:dllVersion="6" w:nlCheck="1" w:checkStyle="0"/>
  <w:activeWritingStyle w:appName="MSWord" w:lang="en-IN"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657D"/>
    <w:rsid w:val="00030CF0"/>
    <w:rsid w:val="000310CE"/>
    <w:rsid w:val="00031D3E"/>
    <w:rsid w:val="00033373"/>
    <w:rsid w:val="00034BCB"/>
    <w:rsid w:val="000358D4"/>
    <w:rsid w:val="00040B33"/>
    <w:rsid w:val="00040B79"/>
    <w:rsid w:val="00041B84"/>
    <w:rsid w:val="00044CE0"/>
    <w:rsid w:val="000503AF"/>
    <w:rsid w:val="00050518"/>
    <w:rsid w:val="00050D08"/>
    <w:rsid w:val="00051C07"/>
    <w:rsid w:val="000524BC"/>
    <w:rsid w:val="0005250D"/>
    <w:rsid w:val="00053EB1"/>
    <w:rsid w:val="00056855"/>
    <w:rsid w:val="0006302B"/>
    <w:rsid w:val="000648F2"/>
    <w:rsid w:val="00065201"/>
    <w:rsid w:val="000713D9"/>
    <w:rsid w:val="000717EF"/>
    <w:rsid w:val="00071F46"/>
    <w:rsid w:val="0007368D"/>
    <w:rsid w:val="0007384F"/>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254E"/>
    <w:rsid w:val="000B5180"/>
    <w:rsid w:val="000B59F3"/>
    <w:rsid w:val="000C0F3C"/>
    <w:rsid w:val="000C7291"/>
    <w:rsid w:val="000D0AAB"/>
    <w:rsid w:val="000D31D0"/>
    <w:rsid w:val="000D425C"/>
    <w:rsid w:val="000D6ACB"/>
    <w:rsid w:val="000E38A4"/>
    <w:rsid w:val="000E5994"/>
    <w:rsid w:val="000F27BF"/>
    <w:rsid w:val="0010425F"/>
    <w:rsid w:val="00107837"/>
    <w:rsid w:val="001238BC"/>
    <w:rsid w:val="00126E00"/>
    <w:rsid w:val="001336A7"/>
    <w:rsid w:val="00137DEF"/>
    <w:rsid w:val="00140B7D"/>
    <w:rsid w:val="00142AC7"/>
    <w:rsid w:val="00143FDC"/>
    <w:rsid w:val="00146929"/>
    <w:rsid w:val="00146E4C"/>
    <w:rsid w:val="001479CA"/>
    <w:rsid w:val="00150631"/>
    <w:rsid w:val="001512AB"/>
    <w:rsid w:val="00153139"/>
    <w:rsid w:val="001539B8"/>
    <w:rsid w:val="00153C02"/>
    <w:rsid w:val="00154007"/>
    <w:rsid w:val="001551F7"/>
    <w:rsid w:val="00155797"/>
    <w:rsid w:val="00161A5E"/>
    <w:rsid w:val="00162063"/>
    <w:rsid w:val="00162C93"/>
    <w:rsid w:val="00171DF6"/>
    <w:rsid w:val="00174926"/>
    <w:rsid w:val="001803B6"/>
    <w:rsid w:val="00181331"/>
    <w:rsid w:val="00182B0A"/>
    <w:rsid w:val="00182CC4"/>
    <w:rsid w:val="00184C04"/>
    <w:rsid w:val="001877EF"/>
    <w:rsid w:val="001905BF"/>
    <w:rsid w:val="00191B3A"/>
    <w:rsid w:val="0019389E"/>
    <w:rsid w:val="00194CBC"/>
    <w:rsid w:val="001A6DF6"/>
    <w:rsid w:val="001B25E4"/>
    <w:rsid w:val="001B322A"/>
    <w:rsid w:val="001B3396"/>
    <w:rsid w:val="001B4EA0"/>
    <w:rsid w:val="001B6669"/>
    <w:rsid w:val="001B701E"/>
    <w:rsid w:val="001B7A2F"/>
    <w:rsid w:val="001C516B"/>
    <w:rsid w:val="001C7720"/>
    <w:rsid w:val="001D0DD7"/>
    <w:rsid w:val="001D6A7D"/>
    <w:rsid w:val="001E0AB4"/>
    <w:rsid w:val="001F40C3"/>
    <w:rsid w:val="001F4F78"/>
    <w:rsid w:val="00201872"/>
    <w:rsid w:val="0020275C"/>
    <w:rsid w:val="00202CF4"/>
    <w:rsid w:val="002035DC"/>
    <w:rsid w:val="00203D7B"/>
    <w:rsid w:val="0020500F"/>
    <w:rsid w:val="00205B01"/>
    <w:rsid w:val="00207C2A"/>
    <w:rsid w:val="00213E56"/>
    <w:rsid w:val="002247E5"/>
    <w:rsid w:val="00224CD7"/>
    <w:rsid w:val="002254E9"/>
    <w:rsid w:val="002269FD"/>
    <w:rsid w:val="00231206"/>
    <w:rsid w:val="0023199C"/>
    <w:rsid w:val="00231ACB"/>
    <w:rsid w:val="00234A37"/>
    <w:rsid w:val="002412B1"/>
    <w:rsid w:val="00241F47"/>
    <w:rsid w:val="00242746"/>
    <w:rsid w:val="00242999"/>
    <w:rsid w:val="002458B2"/>
    <w:rsid w:val="002540C1"/>
    <w:rsid w:val="0025552A"/>
    <w:rsid w:val="0025589C"/>
    <w:rsid w:val="0026142F"/>
    <w:rsid w:val="00262B9C"/>
    <w:rsid w:val="00263EA7"/>
    <w:rsid w:val="00264B5B"/>
    <w:rsid w:val="00272210"/>
    <w:rsid w:val="00272843"/>
    <w:rsid w:val="002739DF"/>
    <w:rsid w:val="002756D6"/>
    <w:rsid w:val="00281CDC"/>
    <w:rsid w:val="00283030"/>
    <w:rsid w:val="002853AE"/>
    <w:rsid w:val="0028564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4CF7"/>
    <w:rsid w:val="00305939"/>
    <w:rsid w:val="00306992"/>
    <w:rsid w:val="00311558"/>
    <w:rsid w:val="00313AFC"/>
    <w:rsid w:val="00314177"/>
    <w:rsid w:val="003179E7"/>
    <w:rsid w:val="0032044F"/>
    <w:rsid w:val="00321FC5"/>
    <w:rsid w:val="00331CEF"/>
    <w:rsid w:val="00333575"/>
    <w:rsid w:val="003358F9"/>
    <w:rsid w:val="0033626C"/>
    <w:rsid w:val="00340A71"/>
    <w:rsid w:val="00340DF6"/>
    <w:rsid w:val="0034268F"/>
    <w:rsid w:val="00344137"/>
    <w:rsid w:val="00346439"/>
    <w:rsid w:val="00346AB1"/>
    <w:rsid w:val="00347B35"/>
    <w:rsid w:val="0035383F"/>
    <w:rsid w:val="003550EA"/>
    <w:rsid w:val="00356725"/>
    <w:rsid w:val="00356D16"/>
    <w:rsid w:val="00357EC2"/>
    <w:rsid w:val="00362451"/>
    <w:rsid w:val="00364018"/>
    <w:rsid w:val="00366AF1"/>
    <w:rsid w:val="00367A9F"/>
    <w:rsid w:val="00370765"/>
    <w:rsid w:val="0037238A"/>
    <w:rsid w:val="00375C6E"/>
    <w:rsid w:val="003806D6"/>
    <w:rsid w:val="00382606"/>
    <w:rsid w:val="003834AF"/>
    <w:rsid w:val="003868DC"/>
    <w:rsid w:val="00386A6A"/>
    <w:rsid w:val="00386D60"/>
    <w:rsid w:val="00387FD2"/>
    <w:rsid w:val="003925EA"/>
    <w:rsid w:val="0039569A"/>
    <w:rsid w:val="003A3B73"/>
    <w:rsid w:val="003A4B95"/>
    <w:rsid w:val="003A527D"/>
    <w:rsid w:val="003A644B"/>
    <w:rsid w:val="003B069D"/>
    <w:rsid w:val="003B3419"/>
    <w:rsid w:val="003B3A86"/>
    <w:rsid w:val="003B55B7"/>
    <w:rsid w:val="003B5B05"/>
    <w:rsid w:val="003B7C0C"/>
    <w:rsid w:val="003D0E8F"/>
    <w:rsid w:val="003D1175"/>
    <w:rsid w:val="003D2CF4"/>
    <w:rsid w:val="003D6B20"/>
    <w:rsid w:val="003D6DF6"/>
    <w:rsid w:val="003E2DFA"/>
    <w:rsid w:val="003E791E"/>
    <w:rsid w:val="003F0298"/>
    <w:rsid w:val="003F0598"/>
    <w:rsid w:val="003F4CAC"/>
    <w:rsid w:val="003F721A"/>
    <w:rsid w:val="003F770D"/>
    <w:rsid w:val="00402190"/>
    <w:rsid w:val="004039C7"/>
    <w:rsid w:val="00405EBB"/>
    <w:rsid w:val="00407E0E"/>
    <w:rsid w:val="0041170D"/>
    <w:rsid w:val="004127EC"/>
    <w:rsid w:val="00413238"/>
    <w:rsid w:val="00414BA7"/>
    <w:rsid w:val="00416196"/>
    <w:rsid w:val="004176C7"/>
    <w:rsid w:val="004247E2"/>
    <w:rsid w:val="004254EB"/>
    <w:rsid w:val="00426434"/>
    <w:rsid w:val="004279F8"/>
    <w:rsid w:val="004315DF"/>
    <w:rsid w:val="00431EE1"/>
    <w:rsid w:val="00434BA5"/>
    <w:rsid w:val="00435237"/>
    <w:rsid w:val="00442088"/>
    <w:rsid w:val="00451783"/>
    <w:rsid w:val="00453B62"/>
    <w:rsid w:val="004579D9"/>
    <w:rsid w:val="00461CCB"/>
    <w:rsid w:val="00461E48"/>
    <w:rsid w:val="00466283"/>
    <w:rsid w:val="00467287"/>
    <w:rsid w:val="00467C30"/>
    <w:rsid w:val="00467E84"/>
    <w:rsid w:val="00471BF7"/>
    <w:rsid w:val="00473B63"/>
    <w:rsid w:val="004777EE"/>
    <w:rsid w:val="00487426"/>
    <w:rsid w:val="00493336"/>
    <w:rsid w:val="00494223"/>
    <w:rsid w:val="004970A7"/>
    <w:rsid w:val="004A0F55"/>
    <w:rsid w:val="004A26BD"/>
    <w:rsid w:val="004A2F47"/>
    <w:rsid w:val="004A611B"/>
    <w:rsid w:val="004B1221"/>
    <w:rsid w:val="004B160C"/>
    <w:rsid w:val="004B32B4"/>
    <w:rsid w:val="004B5798"/>
    <w:rsid w:val="004C29B1"/>
    <w:rsid w:val="004C2C65"/>
    <w:rsid w:val="004C3E2A"/>
    <w:rsid w:val="004D032E"/>
    <w:rsid w:val="004D1654"/>
    <w:rsid w:val="004D1DE8"/>
    <w:rsid w:val="004D6A49"/>
    <w:rsid w:val="004E0327"/>
    <w:rsid w:val="004E04BB"/>
    <w:rsid w:val="004E281A"/>
    <w:rsid w:val="004E51A7"/>
    <w:rsid w:val="004F4DA9"/>
    <w:rsid w:val="004F768C"/>
    <w:rsid w:val="0050385A"/>
    <w:rsid w:val="00506377"/>
    <w:rsid w:val="0051099D"/>
    <w:rsid w:val="00512191"/>
    <w:rsid w:val="00512CB6"/>
    <w:rsid w:val="00513CAD"/>
    <w:rsid w:val="00513F60"/>
    <w:rsid w:val="00517AA1"/>
    <w:rsid w:val="005210ED"/>
    <w:rsid w:val="00526BBF"/>
    <w:rsid w:val="00532028"/>
    <w:rsid w:val="00532BF4"/>
    <w:rsid w:val="00537733"/>
    <w:rsid w:val="00540014"/>
    <w:rsid w:val="00541BF7"/>
    <w:rsid w:val="00543302"/>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939"/>
    <w:rsid w:val="00572FA7"/>
    <w:rsid w:val="00574E0E"/>
    <w:rsid w:val="00575833"/>
    <w:rsid w:val="00575F65"/>
    <w:rsid w:val="00575F88"/>
    <w:rsid w:val="00576E85"/>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4F19"/>
    <w:rsid w:val="005D5817"/>
    <w:rsid w:val="005D5B46"/>
    <w:rsid w:val="005D7BFC"/>
    <w:rsid w:val="005E0F29"/>
    <w:rsid w:val="005E75A0"/>
    <w:rsid w:val="005F0030"/>
    <w:rsid w:val="005F5ADD"/>
    <w:rsid w:val="005F6440"/>
    <w:rsid w:val="005F683A"/>
    <w:rsid w:val="005F78B5"/>
    <w:rsid w:val="00600B6B"/>
    <w:rsid w:val="00602326"/>
    <w:rsid w:val="0060640A"/>
    <w:rsid w:val="00607B4C"/>
    <w:rsid w:val="00611F35"/>
    <w:rsid w:val="00615EAB"/>
    <w:rsid w:val="0061678C"/>
    <w:rsid w:val="0061738C"/>
    <w:rsid w:val="0062158E"/>
    <w:rsid w:val="00623A07"/>
    <w:rsid w:val="00623AFE"/>
    <w:rsid w:val="006266FA"/>
    <w:rsid w:val="00630F37"/>
    <w:rsid w:val="0063203F"/>
    <w:rsid w:val="006404F0"/>
    <w:rsid w:val="00643D36"/>
    <w:rsid w:val="006443B0"/>
    <w:rsid w:val="0064503F"/>
    <w:rsid w:val="006452FD"/>
    <w:rsid w:val="006473D5"/>
    <w:rsid w:val="00647454"/>
    <w:rsid w:val="00650BAE"/>
    <w:rsid w:val="00652E20"/>
    <w:rsid w:val="00652FEF"/>
    <w:rsid w:val="006530DD"/>
    <w:rsid w:val="0065359A"/>
    <w:rsid w:val="00654228"/>
    <w:rsid w:val="006634C2"/>
    <w:rsid w:val="0066663D"/>
    <w:rsid w:val="0067033C"/>
    <w:rsid w:val="00672DD8"/>
    <w:rsid w:val="00676911"/>
    <w:rsid w:val="00680959"/>
    <w:rsid w:val="00680EB8"/>
    <w:rsid w:val="006828FF"/>
    <w:rsid w:val="00682CEB"/>
    <w:rsid w:val="0068462D"/>
    <w:rsid w:val="0068527D"/>
    <w:rsid w:val="00694421"/>
    <w:rsid w:val="00694E81"/>
    <w:rsid w:val="00695DAE"/>
    <w:rsid w:val="00695F52"/>
    <w:rsid w:val="006963A1"/>
    <w:rsid w:val="006A0524"/>
    <w:rsid w:val="006A7570"/>
    <w:rsid w:val="006B079E"/>
    <w:rsid w:val="006B2444"/>
    <w:rsid w:val="006B31F2"/>
    <w:rsid w:val="006B4F56"/>
    <w:rsid w:val="006C1798"/>
    <w:rsid w:val="006C482A"/>
    <w:rsid w:val="006C5A74"/>
    <w:rsid w:val="006C6D30"/>
    <w:rsid w:val="006D4085"/>
    <w:rsid w:val="006D63C3"/>
    <w:rsid w:val="006E1A8B"/>
    <w:rsid w:val="006E467D"/>
    <w:rsid w:val="006E4807"/>
    <w:rsid w:val="006F611B"/>
    <w:rsid w:val="006F763D"/>
    <w:rsid w:val="00705673"/>
    <w:rsid w:val="00706225"/>
    <w:rsid w:val="00711D96"/>
    <w:rsid w:val="0071300E"/>
    <w:rsid w:val="00714CEF"/>
    <w:rsid w:val="00717A6E"/>
    <w:rsid w:val="00722830"/>
    <w:rsid w:val="007236AB"/>
    <w:rsid w:val="00723DD6"/>
    <w:rsid w:val="007242FB"/>
    <w:rsid w:val="00730E03"/>
    <w:rsid w:val="0073303C"/>
    <w:rsid w:val="00734CF6"/>
    <w:rsid w:val="007364AA"/>
    <w:rsid w:val="00736AB6"/>
    <w:rsid w:val="00737F04"/>
    <w:rsid w:val="00740D26"/>
    <w:rsid w:val="00740D28"/>
    <w:rsid w:val="00747752"/>
    <w:rsid w:val="0074781B"/>
    <w:rsid w:val="0075459F"/>
    <w:rsid w:val="00756430"/>
    <w:rsid w:val="00757D9B"/>
    <w:rsid w:val="00763C15"/>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3ECF"/>
    <w:rsid w:val="007B4AD3"/>
    <w:rsid w:val="007C511D"/>
    <w:rsid w:val="007C76E3"/>
    <w:rsid w:val="007D3B8B"/>
    <w:rsid w:val="007E0323"/>
    <w:rsid w:val="007E179D"/>
    <w:rsid w:val="007E19C9"/>
    <w:rsid w:val="007E2E16"/>
    <w:rsid w:val="007E3D9B"/>
    <w:rsid w:val="007E6774"/>
    <w:rsid w:val="007F040B"/>
    <w:rsid w:val="007F6C72"/>
    <w:rsid w:val="007F774C"/>
    <w:rsid w:val="00802858"/>
    <w:rsid w:val="00805D96"/>
    <w:rsid w:val="00806949"/>
    <w:rsid w:val="008072CA"/>
    <w:rsid w:val="0081006C"/>
    <w:rsid w:val="00811B47"/>
    <w:rsid w:val="008142C1"/>
    <w:rsid w:val="00830EDA"/>
    <w:rsid w:val="00835047"/>
    <w:rsid w:val="00837035"/>
    <w:rsid w:val="00845F31"/>
    <w:rsid w:val="008462FA"/>
    <w:rsid w:val="008468B2"/>
    <w:rsid w:val="0084691B"/>
    <w:rsid w:val="00846BF8"/>
    <w:rsid w:val="00860B9A"/>
    <w:rsid w:val="0086151B"/>
    <w:rsid w:val="0086152C"/>
    <w:rsid w:val="00865DC7"/>
    <w:rsid w:val="008703AE"/>
    <w:rsid w:val="008720C6"/>
    <w:rsid w:val="00872D8E"/>
    <w:rsid w:val="0087655F"/>
    <w:rsid w:val="00877268"/>
    <w:rsid w:val="00885230"/>
    <w:rsid w:val="00890652"/>
    <w:rsid w:val="00892E4D"/>
    <w:rsid w:val="00894339"/>
    <w:rsid w:val="008A653E"/>
    <w:rsid w:val="008A6CD9"/>
    <w:rsid w:val="008B2E48"/>
    <w:rsid w:val="008B3D70"/>
    <w:rsid w:val="008B5CF6"/>
    <w:rsid w:val="008B60CE"/>
    <w:rsid w:val="008B67FB"/>
    <w:rsid w:val="008C1E6C"/>
    <w:rsid w:val="008C6036"/>
    <w:rsid w:val="008C62F1"/>
    <w:rsid w:val="008D0184"/>
    <w:rsid w:val="008D1EA8"/>
    <w:rsid w:val="008D23F1"/>
    <w:rsid w:val="008D2D9F"/>
    <w:rsid w:val="008D48BF"/>
    <w:rsid w:val="008D5D7C"/>
    <w:rsid w:val="008D73E6"/>
    <w:rsid w:val="008E4B9D"/>
    <w:rsid w:val="008E74FF"/>
    <w:rsid w:val="00902DDF"/>
    <w:rsid w:val="00902EC8"/>
    <w:rsid w:val="00903116"/>
    <w:rsid w:val="00904270"/>
    <w:rsid w:val="00910358"/>
    <w:rsid w:val="00913DEC"/>
    <w:rsid w:val="00915246"/>
    <w:rsid w:val="0091549A"/>
    <w:rsid w:val="009154B5"/>
    <w:rsid w:val="009179D5"/>
    <w:rsid w:val="009227D2"/>
    <w:rsid w:val="00923C8D"/>
    <w:rsid w:val="00924E9C"/>
    <w:rsid w:val="0092538F"/>
    <w:rsid w:val="00926BEE"/>
    <w:rsid w:val="00930F43"/>
    <w:rsid w:val="00931589"/>
    <w:rsid w:val="00932A9C"/>
    <w:rsid w:val="009335EB"/>
    <w:rsid w:val="00935AE4"/>
    <w:rsid w:val="0093728C"/>
    <w:rsid w:val="00940207"/>
    <w:rsid w:val="009422DB"/>
    <w:rsid w:val="0094381A"/>
    <w:rsid w:val="0095028E"/>
    <w:rsid w:val="0095189B"/>
    <w:rsid w:val="009544B4"/>
    <w:rsid w:val="009552E2"/>
    <w:rsid w:val="00960CF0"/>
    <w:rsid w:val="00962E16"/>
    <w:rsid w:val="00964A4D"/>
    <w:rsid w:val="00970676"/>
    <w:rsid w:val="00970BA7"/>
    <w:rsid w:val="00973546"/>
    <w:rsid w:val="00977F04"/>
    <w:rsid w:val="00982BA5"/>
    <w:rsid w:val="00983D4F"/>
    <w:rsid w:val="009845BA"/>
    <w:rsid w:val="009849B5"/>
    <w:rsid w:val="00987825"/>
    <w:rsid w:val="00990C88"/>
    <w:rsid w:val="009911B3"/>
    <w:rsid w:val="00992347"/>
    <w:rsid w:val="00993FC1"/>
    <w:rsid w:val="009948D5"/>
    <w:rsid w:val="009970A3"/>
    <w:rsid w:val="009A0604"/>
    <w:rsid w:val="009A0D8D"/>
    <w:rsid w:val="009A1B83"/>
    <w:rsid w:val="009A2D73"/>
    <w:rsid w:val="009A471F"/>
    <w:rsid w:val="009A7891"/>
    <w:rsid w:val="009B2A1F"/>
    <w:rsid w:val="009B5301"/>
    <w:rsid w:val="009B565B"/>
    <w:rsid w:val="009C47DE"/>
    <w:rsid w:val="009C61FB"/>
    <w:rsid w:val="009C672E"/>
    <w:rsid w:val="009C6B25"/>
    <w:rsid w:val="009C7E45"/>
    <w:rsid w:val="009D57A2"/>
    <w:rsid w:val="009E30DC"/>
    <w:rsid w:val="009E4604"/>
    <w:rsid w:val="009E536A"/>
    <w:rsid w:val="009E5CFD"/>
    <w:rsid w:val="009F013F"/>
    <w:rsid w:val="009F1CC3"/>
    <w:rsid w:val="009F22C9"/>
    <w:rsid w:val="009F3A1A"/>
    <w:rsid w:val="009F4F22"/>
    <w:rsid w:val="009F51FE"/>
    <w:rsid w:val="00A026B9"/>
    <w:rsid w:val="00A05D20"/>
    <w:rsid w:val="00A12171"/>
    <w:rsid w:val="00A123B5"/>
    <w:rsid w:val="00A1481E"/>
    <w:rsid w:val="00A14A59"/>
    <w:rsid w:val="00A15891"/>
    <w:rsid w:val="00A165AB"/>
    <w:rsid w:val="00A2030A"/>
    <w:rsid w:val="00A20742"/>
    <w:rsid w:val="00A22BCB"/>
    <w:rsid w:val="00A23C5F"/>
    <w:rsid w:val="00A24068"/>
    <w:rsid w:val="00A3068F"/>
    <w:rsid w:val="00A31081"/>
    <w:rsid w:val="00A32078"/>
    <w:rsid w:val="00A3295B"/>
    <w:rsid w:val="00A341C3"/>
    <w:rsid w:val="00A37BE7"/>
    <w:rsid w:val="00A51EE2"/>
    <w:rsid w:val="00A55773"/>
    <w:rsid w:val="00A571D4"/>
    <w:rsid w:val="00A573CA"/>
    <w:rsid w:val="00A6661A"/>
    <w:rsid w:val="00A66692"/>
    <w:rsid w:val="00A678E8"/>
    <w:rsid w:val="00A70BCD"/>
    <w:rsid w:val="00A7145F"/>
    <w:rsid w:val="00A747F9"/>
    <w:rsid w:val="00A7543B"/>
    <w:rsid w:val="00A765FE"/>
    <w:rsid w:val="00A823B5"/>
    <w:rsid w:val="00A82703"/>
    <w:rsid w:val="00A82ADE"/>
    <w:rsid w:val="00A9015A"/>
    <w:rsid w:val="00A92F5C"/>
    <w:rsid w:val="00A9475A"/>
    <w:rsid w:val="00A966EB"/>
    <w:rsid w:val="00AA0DAE"/>
    <w:rsid w:val="00AA2132"/>
    <w:rsid w:val="00AA55FF"/>
    <w:rsid w:val="00AA718A"/>
    <w:rsid w:val="00AB0E70"/>
    <w:rsid w:val="00AB1B77"/>
    <w:rsid w:val="00AB2460"/>
    <w:rsid w:val="00AB59AC"/>
    <w:rsid w:val="00AC02E9"/>
    <w:rsid w:val="00AC1F3C"/>
    <w:rsid w:val="00AC5B45"/>
    <w:rsid w:val="00AD10FB"/>
    <w:rsid w:val="00AD5C71"/>
    <w:rsid w:val="00AD6C2F"/>
    <w:rsid w:val="00AD791A"/>
    <w:rsid w:val="00AD7B4C"/>
    <w:rsid w:val="00AE0535"/>
    <w:rsid w:val="00AE131C"/>
    <w:rsid w:val="00AE56CD"/>
    <w:rsid w:val="00AF29BE"/>
    <w:rsid w:val="00AF6004"/>
    <w:rsid w:val="00AF64B6"/>
    <w:rsid w:val="00B0469B"/>
    <w:rsid w:val="00B05E65"/>
    <w:rsid w:val="00B0657D"/>
    <w:rsid w:val="00B16E02"/>
    <w:rsid w:val="00B21EFB"/>
    <w:rsid w:val="00B225E2"/>
    <w:rsid w:val="00B2405C"/>
    <w:rsid w:val="00B2572C"/>
    <w:rsid w:val="00B25EC7"/>
    <w:rsid w:val="00B2613E"/>
    <w:rsid w:val="00B26421"/>
    <w:rsid w:val="00B341F1"/>
    <w:rsid w:val="00B41E27"/>
    <w:rsid w:val="00B4209E"/>
    <w:rsid w:val="00B430BC"/>
    <w:rsid w:val="00B44707"/>
    <w:rsid w:val="00B5049A"/>
    <w:rsid w:val="00B5479D"/>
    <w:rsid w:val="00B54AE4"/>
    <w:rsid w:val="00B60D8C"/>
    <w:rsid w:val="00B61EF6"/>
    <w:rsid w:val="00B622F0"/>
    <w:rsid w:val="00B722EA"/>
    <w:rsid w:val="00B725C4"/>
    <w:rsid w:val="00B73158"/>
    <w:rsid w:val="00B77F41"/>
    <w:rsid w:val="00B80F29"/>
    <w:rsid w:val="00B85087"/>
    <w:rsid w:val="00B942AE"/>
    <w:rsid w:val="00B95C27"/>
    <w:rsid w:val="00B95DB6"/>
    <w:rsid w:val="00B9668B"/>
    <w:rsid w:val="00BA0C5B"/>
    <w:rsid w:val="00BA33E0"/>
    <w:rsid w:val="00BA3FA6"/>
    <w:rsid w:val="00BA3FAC"/>
    <w:rsid w:val="00BA6BAC"/>
    <w:rsid w:val="00BB107E"/>
    <w:rsid w:val="00BB58DD"/>
    <w:rsid w:val="00BB5A7C"/>
    <w:rsid w:val="00BB7A48"/>
    <w:rsid w:val="00BC480B"/>
    <w:rsid w:val="00BC621A"/>
    <w:rsid w:val="00BC6A16"/>
    <w:rsid w:val="00BC7011"/>
    <w:rsid w:val="00BC7B7D"/>
    <w:rsid w:val="00BD4E15"/>
    <w:rsid w:val="00BD5B1D"/>
    <w:rsid w:val="00BE7F64"/>
    <w:rsid w:val="00BF00FE"/>
    <w:rsid w:val="00BF4113"/>
    <w:rsid w:val="00BF6AB8"/>
    <w:rsid w:val="00BF7CCD"/>
    <w:rsid w:val="00C041D3"/>
    <w:rsid w:val="00C07A85"/>
    <w:rsid w:val="00C1697A"/>
    <w:rsid w:val="00C2391A"/>
    <w:rsid w:val="00C244E0"/>
    <w:rsid w:val="00C24598"/>
    <w:rsid w:val="00C24DDD"/>
    <w:rsid w:val="00C373B1"/>
    <w:rsid w:val="00C459F2"/>
    <w:rsid w:val="00C46770"/>
    <w:rsid w:val="00C47845"/>
    <w:rsid w:val="00C54BC9"/>
    <w:rsid w:val="00C628C7"/>
    <w:rsid w:val="00C64C1D"/>
    <w:rsid w:val="00C67745"/>
    <w:rsid w:val="00C70F56"/>
    <w:rsid w:val="00C719C0"/>
    <w:rsid w:val="00C731D1"/>
    <w:rsid w:val="00C77CD4"/>
    <w:rsid w:val="00C77E81"/>
    <w:rsid w:val="00C8138D"/>
    <w:rsid w:val="00C824A3"/>
    <w:rsid w:val="00C94CC3"/>
    <w:rsid w:val="00C95729"/>
    <w:rsid w:val="00C95A36"/>
    <w:rsid w:val="00C95D5B"/>
    <w:rsid w:val="00CA0EF6"/>
    <w:rsid w:val="00CA22BC"/>
    <w:rsid w:val="00CA280C"/>
    <w:rsid w:val="00CA631C"/>
    <w:rsid w:val="00CB39E2"/>
    <w:rsid w:val="00CB4557"/>
    <w:rsid w:val="00CC0778"/>
    <w:rsid w:val="00CC3B8E"/>
    <w:rsid w:val="00CD16DB"/>
    <w:rsid w:val="00CD3799"/>
    <w:rsid w:val="00CD37D5"/>
    <w:rsid w:val="00CD3E20"/>
    <w:rsid w:val="00CD4F38"/>
    <w:rsid w:val="00CD6308"/>
    <w:rsid w:val="00CF24AD"/>
    <w:rsid w:val="00CF2DD2"/>
    <w:rsid w:val="00CF79D6"/>
    <w:rsid w:val="00CF7B94"/>
    <w:rsid w:val="00D04C04"/>
    <w:rsid w:val="00D05253"/>
    <w:rsid w:val="00D05E69"/>
    <w:rsid w:val="00D07B34"/>
    <w:rsid w:val="00D13F33"/>
    <w:rsid w:val="00D16CBA"/>
    <w:rsid w:val="00D17B23"/>
    <w:rsid w:val="00D20AFC"/>
    <w:rsid w:val="00D211CE"/>
    <w:rsid w:val="00D21A7C"/>
    <w:rsid w:val="00D22FA1"/>
    <w:rsid w:val="00D279C2"/>
    <w:rsid w:val="00D307C6"/>
    <w:rsid w:val="00D328AC"/>
    <w:rsid w:val="00D34B6D"/>
    <w:rsid w:val="00D35452"/>
    <w:rsid w:val="00D37A46"/>
    <w:rsid w:val="00D405F7"/>
    <w:rsid w:val="00D43AF2"/>
    <w:rsid w:val="00D453E2"/>
    <w:rsid w:val="00D458AC"/>
    <w:rsid w:val="00D47DB1"/>
    <w:rsid w:val="00D516C6"/>
    <w:rsid w:val="00D5323F"/>
    <w:rsid w:val="00D53933"/>
    <w:rsid w:val="00D544A6"/>
    <w:rsid w:val="00D55B73"/>
    <w:rsid w:val="00D60C29"/>
    <w:rsid w:val="00D617D1"/>
    <w:rsid w:val="00D6187E"/>
    <w:rsid w:val="00D632DA"/>
    <w:rsid w:val="00D65B36"/>
    <w:rsid w:val="00D664D3"/>
    <w:rsid w:val="00D82A91"/>
    <w:rsid w:val="00D8462B"/>
    <w:rsid w:val="00D85F71"/>
    <w:rsid w:val="00D87ECF"/>
    <w:rsid w:val="00D92FE4"/>
    <w:rsid w:val="00D9435C"/>
    <w:rsid w:val="00D94DF8"/>
    <w:rsid w:val="00D95F8E"/>
    <w:rsid w:val="00DA03F2"/>
    <w:rsid w:val="00DA1A21"/>
    <w:rsid w:val="00DA454F"/>
    <w:rsid w:val="00DA4EC4"/>
    <w:rsid w:val="00DB0FD6"/>
    <w:rsid w:val="00DC02A2"/>
    <w:rsid w:val="00DC5D24"/>
    <w:rsid w:val="00DC76C7"/>
    <w:rsid w:val="00DC7E48"/>
    <w:rsid w:val="00DD012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391"/>
    <w:rsid w:val="00E10632"/>
    <w:rsid w:val="00E126AE"/>
    <w:rsid w:val="00E12AAB"/>
    <w:rsid w:val="00E12FF1"/>
    <w:rsid w:val="00E134BA"/>
    <w:rsid w:val="00E13D99"/>
    <w:rsid w:val="00E1435E"/>
    <w:rsid w:val="00E17262"/>
    <w:rsid w:val="00E26DA8"/>
    <w:rsid w:val="00E27FEF"/>
    <w:rsid w:val="00E37359"/>
    <w:rsid w:val="00E41554"/>
    <w:rsid w:val="00E4488A"/>
    <w:rsid w:val="00E44D71"/>
    <w:rsid w:val="00E458A8"/>
    <w:rsid w:val="00E470AA"/>
    <w:rsid w:val="00E47976"/>
    <w:rsid w:val="00E51B4A"/>
    <w:rsid w:val="00E5217D"/>
    <w:rsid w:val="00E550F6"/>
    <w:rsid w:val="00E55ABF"/>
    <w:rsid w:val="00E6268B"/>
    <w:rsid w:val="00E626E0"/>
    <w:rsid w:val="00E63A3F"/>
    <w:rsid w:val="00E65D4B"/>
    <w:rsid w:val="00E66BD0"/>
    <w:rsid w:val="00E66DF6"/>
    <w:rsid w:val="00E67CAE"/>
    <w:rsid w:val="00E71F7D"/>
    <w:rsid w:val="00E73880"/>
    <w:rsid w:val="00E739C9"/>
    <w:rsid w:val="00E746EC"/>
    <w:rsid w:val="00E76B83"/>
    <w:rsid w:val="00E81A45"/>
    <w:rsid w:val="00E8251E"/>
    <w:rsid w:val="00E8508C"/>
    <w:rsid w:val="00E92AB6"/>
    <w:rsid w:val="00E92D77"/>
    <w:rsid w:val="00E94008"/>
    <w:rsid w:val="00E94378"/>
    <w:rsid w:val="00E946BA"/>
    <w:rsid w:val="00EA00F3"/>
    <w:rsid w:val="00EA11B7"/>
    <w:rsid w:val="00EA27F1"/>
    <w:rsid w:val="00EA3858"/>
    <w:rsid w:val="00EA4012"/>
    <w:rsid w:val="00EB75DE"/>
    <w:rsid w:val="00EC4FB2"/>
    <w:rsid w:val="00EC7222"/>
    <w:rsid w:val="00ED2BF3"/>
    <w:rsid w:val="00ED3D23"/>
    <w:rsid w:val="00ED4F04"/>
    <w:rsid w:val="00ED65E8"/>
    <w:rsid w:val="00EE08E8"/>
    <w:rsid w:val="00EE3BEE"/>
    <w:rsid w:val="00EE596E"/>
    <w:rsid w:val="00EE5FE1"/>
    <w:rsid w:val="00EE6D22"/>
    <w:rsid w:val="00EF26CC"/>
    <w:rsid w:val="00EF3B47"/>
    <w:rsid w:val="00EF3C32"/>
    <w:rsid w:val="00EF5D94"/>
    <w:rsid w:val="00F005B1"/>
    <w:rsid w:val="00F072D4"/>
    <w:rsid w:val="00F11763"/>
    <w:rsid w:val="00F12053"/>
    <w:rsid w:val="00F12225"/>
    <w:rsid w:val="00F2111F"/>
    <w:rsid w:val="00F232DF"/>
    <w:rsid w:val="00F23E1F"/>
    <w:rsid w:val="00F24DF3"/>
    <w:rsid w:val="00F24EE4"/>
    <w:rsid w:val="00F33E3E"/>
    <w:rsid w:val="00F37BCA"/>
    <w:rsid w:val="00F40192"/>
    <w:rsid w:val="00F4048B"/>
    <w:rsid w:val="00F413F0"/>
    <w:rsid w:val="00F423C8"/>
    <w:rsid w:val="00F4305B"/>
    <w:rsid w:val="00F45872"/>
    <w:rsid w:val="00F45B12"/>
    <w:rsid w:val="00F5273B"/>
    <w:rsid w:val="00F53A47"/>
    <w:rsid w:val="00F55C35"/>
    <w:rsid w:val="00F56E60"/>
    <w:rsid w:val="00F57C51"/>
    <w:rsid w:val="00F66EE9"/>
    <w:rsid w:val="00F67B91"/>
    <w:rsid w:val="00F70492"/>
    <w:rsid w:val="00F70E94"/>
    <w:rsid w:val="00F70F60"/>
    <w:rsid w:val="00F71B3D"/>
    <w:rsid w:val="00F734F8"/>
    <w:rsid w:val="00F76782"/>
    <w:rsid w:val="00F838D8"/>
    <w:rsid w:val="00F85919"/>
    <w:rsid w:val="00F87A54"/>
    <w:rsid w:val="00F92BC9"/>
    <w:rsid w:val="00F976D1"/>
    <w:rsid w:val="00FA0643"/>
    <w:rsid w:val="00FA0EE8"/>
    <w:rsid w:val="00FA32AF"/>
    <w:rsid w:val="00FA4A3E"/>
    <w:rsid w:val="00FB1D1A"/>
    <w:rsid w:val="00FB257D"/>
    <w:rsid w:val="00FC0EF5"/>
    <w:rsid w:val="00FC1271"/>
    <w:rsid w:val="00FC1BE1"/>
    <w:rsid w:val="00FC3253"/>
    <w:rsid w:val="00FD02E3"/>
    <w:rsid w:val="00FD12CB"/>
    <w:rsid w:val="00FD5575"/>
    <w:rsid w:val="00FD55CB"/>
    <w:rsid w:val="00FE4BEF"/>
    <w:rsid w:val="00FE56E0"/>
    <w:rsid w:val="00FE6ADC"/>
    <w:rsid w:val="00FE74A6"/>
    <w:rsid w:val="00FF122B"/>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5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2">
    <w:name w:val="Unresolved Mention2"/>
    <w:basedOn w:val="DefaultParagraphFont"/>
    <w:uiPriority w:val="99"/>
    <w:semiHidden/>
    <w:unhideWhenUsed/>
    <w:rsid w:val="00B16E02"/>
    <w:rPr>
      <w:color w:val="605E5C"/>
      <w:shd w:val="clear" w:color="auto" w:fill="E1DFDD"/>
    </w:rPr>
  </w:style>
  <w:style w:type="character" w:customStyle="1" w:styleId="overflow-hidden">
    <w:name w:val="overflow-hidden"/>
    <w:basedOn w:val="DefaultParagraphFont"/>
    <w:rsid w:val="00CD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5945">
      <w:bodyDiv w:val="1"/>
      <w:marLeft w:val="0"/>
      <w:marRight w:val="0"/>
      <w:marTop w:val="0"/>
      <w:marBottom w:val="0"/>
      <w:divBdr>
        <w:top w:val="none" w:sz="0" w:space="0" w:color="auto"/>
        <w:left w:val="none" w:sz="0" w:space="0" w:color="auto"/>
        <w:bottom w:val="none" w:sz="0" w:space="0" w:color="auto"/>
        <w:right w:val="none" w:sz="0" w:space="0" w:color="auto"/>
      </w:divBdr>
    </w:div>
    <w:div w:id="127671542">
      <w:bodyDiv w:val="1"/>
      <w:marLeft w:val="0"/>
      <w:marRight w:val="0"/>
      <w:marTop w:val="0"/>
      <w:marBottom w:val="0"/>
      <w:divBdr>
        <w:top w:val="none" w:sz="0" w:space="0" w:color="auto"/>
        <w:left w:val="none" w:sz="0" w:space="0" w:color="auto"/>
        <w:bottom w:val="none" w:sz="0" w:space="0" w:color="auto"/>
        <w:right w:val="none" w:sz="0" w:space="0" w:color="auto"/>
      </w:divBdr>
    </w:div>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02256148">
      <w:bodyDiv w:val="1"/>
      <w:marLeft w:val="0"/>
      <w:marRight w:val="0"/>
      <w:marTop w:val="0"/>
      <w:marBottom w:val="0"/>
      <w:divBdr>
        <w:top w:val="none" w:sz="0" w:space="0" w:color="auto"/>
        <w:left w:val="none" w:sz="0" w:space="0" w:color="auto"/>
        <w:bottom w:val="none" w:sz="0" w:space="0" w:color="auto"/>
        <w:right w:val="none" w:sz="0" w:space="0" w:color="auto"/>
      </w:divBdr>
    </w:div>
    <w:div w:id="225191561">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331226892">
      <w:bodyDiv w:val="1"/>
      <w:marLeft w:val="0"/>
      <w:marRight w:val="0"/>
      <w:marTop w:val="0"/>
      <w:marBottom w:val="0"/>
      <w:divBdr>
        <w:top w:val="none" w:sz="0" w:space="0" w:color="auto"/>
        <w:left w:val="none" w:sz="0" w:space="0" w:color="auto"/>
        <w:bottom w:val="none" w:sz="0" w:space="0" w:color="auto"/>
        <w:right w:val="none" w:sz="0" w:space="0" w:color="auto"/>
      </w:divBdr>
    </w:div>
    <w:div w:id="341201281">
      <w:bodyDiv w:val="1"/>
      <w:marLeft w:val="0"/>
      <w:marRight w:val="0"/>
      <w:marTop w:val="0"/>
      <w:marBottom w:val="0"/>
      <w:divBdr>
        <w:top w:val="none" w:sz="0" w:space="0" w:color="auto"/>
        <w:left w:val="none" w:sz="0" w:space="0" w:color="auto"/>
        <w:bottom w:val="none" w:sz="0" w:space="0" w:color="auto"/>
        <w:right w:val="none" w:sz="0" w:space="0" w:color="auto"/>
      </w:divBdr>
    </w:div>
    <w:div w:id="417871440">
      <w:bodyDiv w:val="1"/>
      <w:marLeft w:val="0"/>
      <w:marRight w:val="0"/>
      <w:marTop w:val="0"/>
      <w:marBottom w:val="0"/>
      <w:divBdr>
        <w:top w:val="none" w:sz="0" w:space="0" w:color="auto"/>
        <w:left w:val="none" w:sz="0" w:space="0" w:color="auto"/>
        <w:bottom w:val="none" w:sz="0" w:space="0" w:color="auto"/>
        <w:right w:val="none" w:sz="0" w:space="0" w:color="auto"/>
      </w:divBdr>
    </w:div>
    <w:div w:id="457795718">
      <w:bodyDiv w:val="1"/>
      <w:marLeft w:val="0"/>
      <w:marRight w:val="0"/>
      <w:marTop w:val="0"/>
      <w:marBottom w:val="0"/>
      <w:divBdr>
        <w:top w:val="none" w:sz="0" w:space="0" w:color="auto"/>
        <w:left w:val="none" w:sz="0" w:space="0" w:color="auto"/>
        <w:bottom w:val="none" w:sz="0" w:space="0" w:color="auto"/>
        <w:right w:val="none" w:sz="0" w:space="0" w:color="auto"/>
      </w:divBdr>
    </w:div>
    <w:div w:id="461266840">
      <w:bodyDiv w:val="1"/>
      <w:marLeft w:val="0"/>
      <w:marRight w:val="0"/>
      <w:marTop w:val="0"/>
      <w:marBottom w:val="0"/>
      <w:divBdr>
        <w:top w:val="none" w:sz="0" w:space="0" w:color="auto"/>
        <w:left w:val="none" w:sz="0" w:space="0" w:color="auto"/>
        <w:bottom w:val="none" w:sz="0" w:space="0" w:color="auto"/>
        <w:right w:val="none" w:sz="0" w:space="0" w:color="auto"/>
      </w:divBdr>
    </w:div>
    <w:div w:id="574516481">
      <w:bodyDiv w:val="1"/>
      <w:marLeft w:val="0"/>
      <w:marRight w:val="0"/>
      <w:marTop w:val="0"/>
      <w:marBottom w:val="0"/>
      <w:divBdr>
        <w:top w:val="none" w:sz="0" w:space="0" w:color="auto"/>
        <w:left w:val="none" w:sz="0" w:space="0" w:color="auto"/>
        <w:bottom w:val="none" w:sz="0" w:space="0" w:color="auto"/>
        <w:right w:val="none" w:sz="0" w:space="0" w:color="auto"/>
      </w:divBdr>
    </w:div>
    <w:div w:id="601184971">
      <w:bodyDiv w:val="1"/>
      <w:marLeft w:val="0"/>
      <w:marRight w:val="0"/>
      <w:marTop w:val="0"/>
      <w:marBottom w:val="0"/>
      <w:divBdr>
        <w:top w:val="none" w:sz="0" w:space="0" w:color="auto"/>
        <w:left w:val="none" w:sz="0" w:space="0" w:color="auto"/>
        <w:bottom w:val="none" w:sz="0" w:space="0" w:color="auto"/>
        <w:right w:val="none" w:sz="0" w:space="0" w:color="auto"/>
      </w:divBdr>
    </w:div>
    <w:div w:id="727996059">
      <w:bodyDiv w:val="1"/>
      <w:marLeft w:val="0"/>
      <w:marRight w:val="0"/>
      <w:marTop w:val="0"/>
      <w:marBottom w:val="0"/>
      <w:divBdr>
        <w:top w:val="none" w:sz="0" w:space="0" w:color="auto"/>
        <w:left w:val="none" w:sz="0" w:space="0" w:color="auto"/>
        <w:bottom w:val="none" w:sz="0" w:space="0" w:color="auto"/>
        <w:right w:val="none" w:sz="0" w:space="0" w:color="auto"/>
      </w:divBdr>
    </w:div>
    <w:div w:id="741566637">
      <w:bodyDiv w:val="1"/>
      <w:marLeft w:val="0"/>
      <w:marRight w:val="0"/>
      <w:marTop w:val="0"/>
      <w:marBottom w:val="0"/>
      <w:divBdr>
        <w:top w:val="none" w:sz="0" w:space="0" w:color="auto"/>
        <w:left w:val="none" w:sz="0" w:space="0" w:color="auto"/>
        <w:bottom w:val="none" w:sz="0" w:space="0" w:color="auto"/>
        <w:right w:val="none" w:sz="0" w:space="0" w:color="auto"/>
      </w:divBdr>
    </w:div>
    <w:div w:id="798106140">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828864990">
      <w:bodyDiv w:val="1"/>
      <w:marLeft w:val="0"/>
      <w:marRight w:val="0"/>
      <w:marTop w:val="0"/>
      <w:marBottom w:val="0"/>
      <w:divBdr>
        <w:top w:val="none" w:sz="0" w:space="0" w:color="auto"/>
        <w:left w:val="none" w:sz="0" w:space="0" w:color="auto"/>
        <w:bottom w:val="none" w:sz="0" w:space="0" w:color="auto"/>
        <w:right w:val="none" w:sz="0" w:space="0" w:color="auto"/>
      </w:divBdr>
    </w:div>
    <w:div w:id="831022818">
      <w:bodyDiv w:val="1"/>
      <w:marLeft w:val="0"/>
      <w:marRight w:val="0"/>
      <w:marTop w:val="0"/>
      <w:marBottom w:val="0"/>
      <w:divBdr>
        <w:top w:val="none" w:sz="0" w:space="0" w:color="auto"/>
        <w:left w:val="none" w:sz="0" w:space="0" w:color="auto"/>
        <w:bottom w:val="none" w:sz="0" w:space="0" w:color="auto"/>
        <w:right w:val="none" w:sz="0" w:space="0" w:color="auto"/>
      </w:divBdr>
    </w:div>
    <w:div w:id="837381592">
      <w:bodyDiv w:val="1"/>
      <w:marLeft w:val="0"/>
      <w:marRight w:val="0"/>
      <w:marTop w:val="0"/>
      <w:marBottom w:val="0"/>
      <w:divBdr>
        <w:top w:val="none" w:sz="0" w:space="0" w:color="auto"/>
        <w:left w:val="none" w:sz="0" w:space="0" w:color="auto"/>
        <w:bottom w:val="none" w:sz="0" w:space="0" w:color="auto"/>
        <w:right w:val="none" w:sz="0" w:space="0" w:color="auto"/>
      </w:divBdr>
      <w:divsChild>
        <w:div w:id="1844275642">
          <w:marLeft w:val="0"/>
          <w:marRight w:val="0"/>
          <w:marTop w:val="0"/>
          <w:marBottom w:val="0"/>
          <w:divBdr>
            <w:top w:val="none" w:sz="0" w:space="0" w:color="auto"/>
            <w:left w:val="none" w:sz="0" w:space="0" w:color="auto"/>
            <w:bottom w:val="none" w:sz="0" w:space="0" w:color="auto"/>
            <w:right w:val="none" w:sz="0" w:space="0" w:color="auto"/>
          </w:divBdr>
          <w:divsChild>
            <w:div w:id="935139693">
              <w:marLeft w:val="0"/>
              <w:marRight w:val="0"/>
              <w:marTop w:val="0"/>
              <w:marBottom w:val="0"/>
              <w:divBdr>
                <w:top w:val="none" w:sz="0" w:space="0" w:color="auto"/>
                <w:left w:val="none" w:sz="0" w:space="0" w:color="auto"/>
                <w:bottom w:val="none" w:sz="0" w:space="0" w:color="auto"/>
                <w:right w:val="none" w:sz="0" w:space="0" w:color="auto"/>
              </w:divBdr>
              <w:divsChild>
                <w:div w:id="649166465">
                  <w:marLeft w:val="0"/>
                  <w:marRight w:val="0"/>
                  <w:marTop w:val="0"/>
                  <w:marBottom w:val="0"/>
                  <w:divBdr>
                    <w:top w:val="none" w:sz="0" w:space="0" w:color="auto"/>
                    <w:left w:val="none" w:sz="0" w:space="0" w:color="auto"/>
                    <w:bottom w:val="none" w:sz="0" w:space="0" w:color="auto"/>
                    <w:right w:val="none" w:sz="0" w:space="0" w:color="auto"/>
                  </w:divBdr>
                  <w:divsChild>
                    <w:div w:id="1629626464">
                      <w:marLeft w:val="0"/>
                      <w:marRight w:val="0"/>
                      <w:marTop w:val="0"/>
                      <w:marBottom w:val="0"/>
                      <w:divBdr>
                        <w:top w:val="none" w:sz="0" w:space="0" w:color="auto"/>
                        <w:left w:val="none" w:sz="0" w:space="0" w:color="auto"/>
                        <w:bottom w:val="none" w:sz="0" w:space="0" w:color="auto"/>
                        <w:right w:val="none" w:sz="0" w:space="0" w:color="auto"/>
                      </w:divBdr>
                      <w:divsChild>
                        <w:div w:id="77604603">
                          <w:marLeft w:val="0"/>
                          <w:marRight w:val="0"/>
                          <w:marTop w:val="0"/>
                          <w:marBottom w:val="0"/>
                          <w:divBdr>
                            <w:top w:val="none" w:sz="0" w:space="0" w:color="auto"/>
                            <w:left w:val="none" w:sz="0" w:space="0" w:color="auto"/>
                            <w:bottom w:val="none" w:sz="0" w:space="0" w:color="auto"/>
                            <w:right w:val="none" w:sz="0" w:space="0" w:color="auto"/>
                          </w:divBdr>
                          <w:divsChild>
                            <w:div w:id="334960902">
                              <w:marLeft w:val="0"/>
                              <w:marRight w:val="0"/>
                              <w:marTop w:val="0"/>
                              <w:marBottom w:val="0"/>
                              <w:divBdr>
                                <w:top w:val="none" w:sz="0" w:space="0" w:color="auto"/>
                                <w:left w:val="none" w:sz="0" w:space="0" w:color="auto"/>
                                <w:bottom w:val="none" w:sz="0" w:space="0" w:color="auto"/>
                                <w:right w:val="none" w:sz="0" w:space="0" w:color="auto"/>
                              </w:divBdr>
                              <w:divsChild>
                                <w:div w:id="1250189222">
                                  <w:marLeft w:val="0"/>
                                  <w:marRight w:val="0"/>
                                  <w:marTop w:val="0"/>
                                  <w:marBottom w:val="0"/>
                                  <w:divBdr>
                                    <w:top w:val="none" w:sz="0" w:space="0" w:color="auto"/>
                                    <w:left w:val="none" w:sz="0" w:space="0" w:color="auto"/>
                                    <w:bottom w:val="none" w:sz="0" w:space="0" w:color="auto"/>
                                    <w:right w:val="none" w:sz="0" w:space="0" w:color="auto"/>
                                  </w:divBdr>
                                  <w:divsChild>
                                    <w:div w:id="9190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7268">
                          <w:marLeft w:val="0"/>
                          <w:marRight w:val="0"/>
                          <w:marTop w:val="0"/>
                          <w:marBottom w:val="0"/>
                          <w:divBdr>
                            <w:top w:val="none" w:sz="0" w:space="0" w:color="auto"/>
                            <w:left w:val="none" w:sz="0" w:space="0" w:color="auto"/>
                            <w:bottom w:val="none" w:sz="0" w:space="0" w:color="auto"/>
                            <w:right w:val="none" w:sz="0" w:space="0" w:color="auto"/>
                          </w:divBdr>
                          <w:divsChild>
                            <w:div w:id="503713115">
                              <w:marLeft w:val="0"/>
                              <w:marRight w:val="0"/>
                              <w:marTop w:val="0"/>
                              <w:marBottom w:val="0"/>
                              <w:divBdr>
                                <w:top w:val="none" w:sz="0" w:space="0" w:color="auto"/>
                                <w:left w:val="none" w:sz="0" w:space="0" w:color="auto"/>
                                <w:bottom w:val="none" w:sz="0" w:space="0" w:color="auto"/>
                                <w:right w:val="none" w:sz="0" w:space="0" w:color="auto"/>
                              </w:divBdr>
                              <w:divsChild>
                                <w:div w:id="1578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99134">
      <w:bodyDiv w:val="1"/>
      <w:marLeft w:val="0"/>
      <w:marRight w:val="0"/>
      <w:marTop w:val="0"/>
      <w:marBottom w:val="0"/>
      <w:divBdr>
        <w:top w:val="none" w:sz="0" w:space="0" w:color="auto"/>
        <w:left w:val="none" w:sz="0" w:space="0" w:color="auto"/>
        <w:bottom w:val="none" w:sz="0" w:space="0" w:color="auto"/>
        <w:right w:val="none" w:sz="0" w:space="0" w:color="auto"/>
      </w:divBdr>
    </w:div>
    <w:div w:id="971053603">
      <w:bodyDiv w:val="1"/>
      <w:marLeft w:val="0"/>
      <w:marRight w:val="0"/>
      <w:marTop w:val="0"/>
      <w:marBottom w:val="0"/>
      <w:divBdr>
        <w:top w:val="none" w:sz="0" w:space="0" w:color="auto"/>
        <w:left w:val="none" w:sz="0" w:space="0" w:color="auto"/>
        <w:bottom w:val="none" w:sz="0" w:space="0" w:color="auto"/>
        <w:right w:val="none" w:sz="0" w:space="0" w:color="auto"/>
      </w:divBdr>
    </w:div>
    <w:div w:id="1018314732">
      <w:bodyDiv w:val="1"/>
      <w:marLeft w:val="0"/>
      <w:marRight w:val="0"/>
      <w:marTop w:val="0"/>
      <w:marBottom w:val="0"/>
      <w:divBdr>
        <w:top w:val="none" w:sz="0" w:space="0" w:color="auto"/>
        <w:left w:val="none" w:sz="0" w:space="0" w:color="auto"/>
        <w:bottom w:val="none" w:sz="0" w:space="0" w:color="auto"/>
        <w:right w:val="none" w:sz="0" w:space="0" w:color="auto"/>
      </w:divBdr>
    </w:div>
    <w:div w:id="1047413352">
      <w:bodyDiv w:val="1"/>
      <w:marLeft w:val="0"/>
      <w:marRight w:val="0"/>
      <w:marTop w:val="0"/>
      <w:marBottom w:val="0"/>
      <w:divBdr>
        <w:top w:val="none" w:sz="0" w:space="0" w:color="auto"/>
        <w:left w:val="none" w:sz="0" w:space="0" w:color="auto"/>
        <w:bottom w:val="none" w:sz="0" w:space="0" w:color="auto"/>
        <w:right w:val="none" w:sz="0" w:space="0" w:color="auto"/>
      </w:divBdr>
    </w:div>
    <w:div w:id="1132671498">
      <w:bodyDiv w:val="1"/>
      <w:marLeft w:val="0"/>
      <w:marRight w:val="0"/>
      <w:marTop w:val="0"/>
      <w:marBottom w:val="0"/>
      <w:divBdr>
        <w:top w:val="none" w:sz="0" w:space="0" w:color="auto"/>
        <w:left w:val="none" w:sz="0" w:space="0" w:color="auto"/>
        <w:bottom w:val="none" w:sz="0" w:space="0" w:color="auto"/>
        <w:right w:val="none" w:sz="0" w:space="0" w:color="auto"/>
      </w:divBdr>
    </w:div>
    <w:div w:id="1214192665">
      <w:bodyDiv w:val="1"/>
      <w:marLeft w:val="0"/>
      <w:marRight w:val="0"/>
      <w:marTop w:val="0"/>
      <w:marBottom w:val="0"/>
      <w:divBdr>
        <w:top w:val="none" w:sz="0" w:space="0" w:color="auto"/>
        <w:left w:val="none" w:sz="0" w:space="0" w:color="auto"/>
        <w:bottom w:val="none" w:sz="0" w:space="0" w:color="auto"/>
        <w:right w:val="none" w:sz="0" w:space="0" w:color="auto"/>
      </w:divBdr>
    </w:div>
    <w:div w:id="1240755158">
      <w:bodyDiv w:val="1"/>
      <w:marLeft w:val="0"/>
      <w:marRight w:val="0"/>
      <w:marTop w:val="0"/>
      <w:marBottom w:val="0"/>
      <w:divBdr>
        <w:top w:val="none" w:sz="0" w:space="0" w:color="auto"/>
        <w:left w:val="none" w:sz="0" w:space="0" w:color="auto"/>
        <w:bottom w:val="none" w:sz="0" w:space="0" w:color="auto"/>
        <w:right w:val="none" w:sz="0" w:space="0" w:color="auto"/>
      </w:divBdr>
    </w:div>
    <w:div w:id="1299533222">
      <w:bodyDiv w:val="1"/>
      <w:marLeft w:val="0"/>
      <w:marRight w:val="0"/>
      <w:marTop w:val="0"/>
      <w:marBottom w:val="0"/>
      <w:divBdr>
        <w:top w:val="none" w:sz="0" w:space="0" w:color="auto"/>
        <w:left w:val="none" w:sz="0" w:space="0" w:color="auto"/>
        <w:bottom w:val="none" w:sz="0" w:space="0" w:color="auto"/>
        <w:right w:val="none" w:sz="0" w:space="0" w:color="auto"/>
      </w:divBdr>
    </w:div>
    <w:div w:id="1312834325">
      <w:bodyDiv w:val="1"/>
      <w:marLeft w:val="0"/>
      <w:marRight w:val="0"/>
      <w:marTop w:val="0"/>
      <w:marBottom w:val="0"/>
      <w:divBdr>
        <w:top w:val="none" w:sz="0" w:space="0" w:color="auto"/>
        <w:left w:val="none" w:sz="0" w:space="0" w:color="auto"/>
        <w:bottom w:val="none" w:sz="0" w:space="0" w:color="auto"/>
        <w:right w:val="none" w:sz="0" w:space="0" w:color="auto"/>
      </w:divBdr>
    </w:div>
    <w:div w:id="1335189275">
      <w:bodyDiv w:val="1"/>
      <w:marLeft w:val="0"/>
      <w:marRight w:val="0"/>
      <w:marTop w:val="0"/>
      <w:marBottom w:val="0"/>
      <w:divBdr>
        <w:top w:val="none" w:sz="0" w:space="0" w:color="auto"/>
        <w:left w:val="none" w:sz="0" w:space="0" w:color="auto"/>
        <w:bottom w:val="none" w:sz="0" w:space="0" w:color="auto"/>
        <w:right w:val="none" w:sz="0" w:space="0" w:color="auto"/>
      </w:divBdr>
    </w:div>
    <w:div w:id="1354302305">
      <w:bodyDiv w:val="1"/>
      <w:marLeft w:val="0"/>
      <w:marRight w:val="0"/>
      <w:marTop w:val="0"/>
      <w:marBottom w:val="0"/>
      <w:divBdr>
        <w:top w:val="none" w:sz="0" w:space="0" w:color="auto"/>
        <w:left w:val="none" w:sz="0" w:space="0" w:color="auto"/>
        <w:bottom w:val="none" w:sz="0" w:space="0" w:color="auto"/>
        <w:right w:val="none" w:sz="0" w:space="0" w:color="auto"/>
      </w:divBdr>
    </w:div>
    <w:div w:id="1369716079">
      <w:bodyDiv w:val="1"/>
      <w:marLeft w:val="0"/>
      <w:marRight w:val="0"/>
      <w:marTop w:val="0"/>
      <w:marBottom w:val="0"/>
      <w:divBdr>
        <w:top w:val="none" w:sz="0" w:space="0" w:color="auto"/>
        <w:left w:val="none" w:sz="0" w:space="0" w:color="auto"/>
        <w:bottom w:val="none" w:sz="0" w:space="0" w:color="auto"/>
        <w:right w:val="none" w:sz="0" w:space="0" w:color="auto"/>
      </w:divBdr>
    </w:div>
    <w:div w:id="1446733976">
      <w:bodyDiv w:val="1"/>
      <w:marLeft w:val="0"/>
      <w:marRight w:val="0"/>
      <w:marTop w:val="0"/>
      <w:marBottom w:val="0"/>
      <w:divBdr>
        <w:top w:val="none" w:sz="0" w:space="0" w:color="auto"/>
        <w:left w:val="none" w:sz="0" w:space="0" w:color="auto"/>
        <w:bottom w:val="none" w:sz="0" w:space="0" w:color="auto"/>
        <w:right w:val="none" w:sz="0" w:space="0" w:color="auto"/>
      </w:divBdr>
    </w:div>
    <w:div w:id="1470171245">
      <w:bodyDiv w:val="1"/>
      <w:marLeft w:val="0"/>
      <w:marRight w:val="0"/>
      <w:marTop w:val="0"/>
      <w:marBottom w:val="0"/>
      <w:divBdr>
        <w:top w:val="none" w:sz="0" w:space="0" w:color="auto"/>
        <w:left w:val="none" w:sz="0" w:space="0" w:color="auto"/>
        <w:bottom w:val="none" w:sz="0" w:space="0" w:color="auto"/>
        <w:right w:val="none" w:sz="0" w:space="0" w:color="auto"/>
      </w:divBdr>
    </w:div>
    <w:div w:id="1472094184">
      <w:bodyDiv w:val="1"/>
      <w:marLeft w:val="0"/>
      <w:marRight w:val="0"/>
      <w:marTop w:val="0"/>
      <w:marBottom w:val="0"/>
      <w:divBdr>
        <w:top w:val="none" w:sz="0" w:space="0" w:color="auto"/>
        <w:left w:val="none" w:sz="0" w:space="0" w:color="auto"/>
        <w:bottom w:val="none" w:sz="0" w:space="0" w:color="auto"/>
        <w:right w:val="none" w:sz="0" w:space="0" w:color="auto"/>
      </w:divBdr>
    </w:div>
    <w:div w:id="1488131194">
      <w:bodyDiv w:val="1"/>
      <w:marLeft w:val="0"/>
      <w:marRight w:val="0"/>
      <w:marTop w:val="0"/>
      <w:marBottom w:val="0"/>
      <w:divBdr>
        <w:top w:val="none" w:sz="0" w:space="0" w:color="auto"/>
        <w:left w:val="none" w:sz="0" w:space="0" w:color="auto"/>
        <w:bottom w:val="none" w:sz="0" w:space="0" w:color="auto"/>
        <w:right w:val="none" w:sz="0" w:space="0" w:color="auto"/>
      </w:divBdr>
    </w:div>
    <w:div w:id="1585606962">
      <w:bodyDiv w:val="1"/>
      <w:marLeft w:val="0"/>
      <w:marRight w:val="0"/>
      <w:marTop w:val="0"/>
      <w:marBottom w:val="0"/>
      <w:divBdr>
        <w:top w:val="none" w:sz="0" w:space="0" w:color="auto"/>
        <w:left w:val="none" w:sz="0" w:space="0" w:color="auto"/>
        <w:bottom w:val="none" w:sz="0" w:space="0" w:color="auto"/>
        <w:right w:val="none" w:sz="0" w:space="0" w:color="auto"/>
      </w:divBdr>
    </w:div>
    <w:div w:id="1631011350">
      <w:bodyDiv w:val="1"/>
      <w:marLeft w:val="0"/>
      <w:marRight w:val="0"/>
      <w:marTop w:val="0"/>
      <w:marBottom w:val="0"/>
      <w:divBdr>
        <w:top w:val="none" w:sz="0" w:space="0" w:color="auto"/>
        <w:left w:val="none" w:sz="0" w:space="0" w:color="auto"/>
        <w:bottom w:val="none" w:sz="0" w:space="0" w:color="auto"/>
        <w:right w:val="none" w:sz="0" w:space="0" w:color="auto"/>
      </w:divBdr>
    </w:div>
    <w:div w:id="1711492210">
      <w:bodyDiv w:val="1"/>
      <w:marLeft w:val="0"/>
      <w:marRight w:val="0"/>
      <w:marTop w:val="0"/>
      <w:marBottom w:val="0"/>
      <w:divBdr>
        <w:top w:val="none" w:sz="0" w:space="0" w:color="auto"/>
        <w:left w:val="none" w:sz="0" w:space="0" w:color="auto"/>
        <w:bottom w:val="none" w:sz="0" w:space="0" w:color="auto"/>
        <w:right w:val="none" w:sz="0" w:space="0" w:color="auto"/>
      </w:divBdr>
    </w:div>
    <w:div w:id="1714311793">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49830812">
      <w:bodyDiv w:val="1"/>
      <w:marLeft w:val="0"/>
      <w:marRight w:val="0"/>
      <w:marTop w:val="0"/>
      <w:marBottom w:val="0"/>
      <w:divBdr>
        <w:top w:val="none" w:sz="0" w:space="0" w:color="auto"/>
        <w:left w:val="none" w:sz="0" w:space="0" w:color="auto"/>
        <w:bottom w:val="none" w:sz="0" w:space="0" w:color="auto"/>
        <w:right w:val="none" w:sz="0" w:space="0" w:color="auto"/>
      </w:divBdr>
    </w:div>
    <w:div w:id="1982802166">
      <w:bodyDiv w:val="1"/>
      <w:marLeft w:val="0"/>
      <w:marRight w:val="0"/>
      <w:marTop w:val="0"/>
      <w:marBottom w:val="0"/>
      <w:divBdr>
        <w:top w:val="none" w:sz="0" w:space="0" w:color="auto"/>
        <w:left w:val="none" w:sz="0" w:space="0" w:color="auto"/>
        <w:bottom w:val="none" w:sz="0" w:space="0" w:color="auto"/>
        <w:right w:val="none" w:sz="0" w:space="0" w:color="auto"/>
      </w:divBdr>
    </w:div>
    <w:div w:id="2017534823">
      <w:bodyDiv w:val="1"/>
      <w:marLeft w:val="0"/>
      <w:marRight w:val="0"/>
      <w:marTop w:val="0"/>
      <w:marBottom w:val="0"/>
      <w:divBdr>
        <w:top w:val="none" w:sz="0" w:space="0" w:color="auto"/>
        <w:left w:val="none" w:sz="0" w:space="0" w:color="auto"/>
        <w:bottom w:val="none" w:sz="0" w:space="0" w:color="auto"/>
        <w:right w:val="none" w:sz="0" w:space="0" w:color="auto"/>
      </w:divBdr>
    </w:div>
    <w:div w:id="2017683441">
      <w:bodyDiv w:val="1"/>
      <w:marLeft w:val="0"/>
      <w:marRight w:val="0"/>
      <w:marTop w:val="0"/>
      <w:marBottom w:val="0"/>
      <w:divBdr>
        <w:top w:val="none" w:sz="0" w:space="0" w:color="auto"/>
        <w:left w:val="none" w:sz="0" w:space="0" w:color="auto"/>
        <w:bottom w:val="none" w:sz="0" w:space="0" w:color="auto"/>
        <w:right w:val="none" w:sz="0" w:space="0" w:color="auto"/>
      </w:divBdr>
      <w:divsChild>
        <w:div w:id="1025204958">
          <w:marLeft w:val="0"/>
          <w:marRight w:val="0"/>
          <w:marTop w:val="0"/>
          <w:marBottom w:val="0"/>
          <w:divBdr>
            <w:top w:val="none" w:sz="0" w:space="0" w:color="auto"/>
            <w:left w:val="none" w:sz="0" w:space="0" w:color="auto"/>
            <w:bottom w:val="none" w:sz="0" w:space="0" w:color="auto"/>
            <w:right w:val="none" w:sz="0" w:space="0" w:color="auto"/>
          </w:divBdr>
          <w:divsChild>
            <w:div w:id="1446584831">
              <w:marLeft w:val="0"/>
              <w:marRight w:val="0"/>
              <w:marTop w:val="0"/>
              <w:marBottom w:val="0"/>
              <w:divBdr>
                <w:top w:val="none" w:sz="0" w:space="0" w:color="auto"/>
                <w:left w:val="none" w:sz="0" w:space="0" w:color="auto"/>
                <w:bottom w:val="none" w:sz="0" w:space="0" w:color="auto"/>
                <w:right w:val="none" w:sz="0" w:space="0" w:color="auto"/>
              </w:divBdr>
              <w:divsChild>
                <w:div w:id="636684090">
                  <w:marLeft w:val="0"/>
                  <w:marRight w:val="0"/>
                  <w:marTop w:val="0"/>
                  <w:marBottom w:val="0"/>
                  <w:divBdr>
                    <w:top w:val="none" w:sz="0" w:space="0" w:color="auto"/>
                    <w:left w:val="none" w:sz="0" w:space="0" w:color="auto"/>
                    <w:bottom w:val="none" w:sz="0" w:space="0" w:color="auto"/>
                    <w:right w:val="none" w:sz="0" w:space="0" w:color="auto"/>
                  </w:divBdr>
                  <w:divsChild>
                    <w:div w:id="2067407698">
                      <w:marLeft w:val="0"/>
                      <w:marRight w:val="0"/>
                      <w:marTop w:val="0"/>
                      <w:marBottom w:val="0"/>
                      <w:divBdr>
                        <w:top w:val="none" w:sz="0" w:space="0" w:color="auto"/>
                        <w:left w:val="none" w:sz="0" w:space="0" w:color="auto"/>
                        <w:bottom w:val="none" w:sz="0" w:space="0" w:color="auto"/>
                        <w:right w:val="none" w:sz="0" w:space="0" w:color="auto"/>
                      </w:divBdr>
                      <w:divsChild>
                        <w:div w:id="515000436">
                          <w:marLeft w:val="0"/>
                          <w:marRight w:val="0"/>
                          <w:marTop w:val="0"/>
                          <w:marBottom w:val="0"/>
                          <w:divBdr>
                            <w:top w:val="none" w:sz="0" w:space="0" w:color="auto"/>
                            <w:left w:val="none" w:sz="0" w:space="0" w:color="auto"/>
                            <w:bottom w:val="none" w:sz="0" w:space="0" w:color="auto"/>
                            <w:right w:val="none" w:sz="0" w:space="0" w:color="auto"/>
                          </w:divBdr>
                          <w:divsChild>
                            <w:div w:id="1146778666">
                              <w:marLeft w:val="0"/>
                              <w:marRight w:val="0"/>
                              <w:marTop w:val="0"/>
                              <w:marBottom w:val="0"/>
                              <w:divBdr>
                                <w:top w:val="none" w:sz="0" w:space="0" w:color="auto"/>
                                <w:left w:val="none" w:sz="0" w:space="0" w:color="auto"/>
                                <w:bottom w:val="none" w:sz="0" w:space="0" w:color="auto"/>
                                <w:right w:val="none" w:sz="0" w:space="0" w:color="auto"/>
                              </w:divBdr>
                              <w:divsChild>
                                <w:div w:id="1912498522">
                                  <w:marLeft w:val="0"/>
                                  <w:marRight w:val="0"/>
                                  <w:marTop w:val="0"/>
                                  <w:marBottom w:val="0"/>
                                  <w:divBdr>
                                    <w:top w:val="none" w:sz="0" w:space="0" w:color="auto"/>
                                    <w:left w:val="none" w:sz="0" w:space="0" w:color="auto"/>
                                    <w:bottom w:val="none" w:sz="0" w:space="0" w:color="auto"/>
                                    <w:right w:val="none" w:sz="0" w:space="0" w:color="auto"/>
                                  </w:divBdr>
                                  <w:divsChild>
                                    <w:div w:id="8694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8138">
                          <w:marLeft w:val="0"/>
                          <w:marRight w:val="0"/>
                          <w:marTop w:val="0"/>
                          <w:marBottom w:val="0"/>
                          <w:divBdr>
                            <w:top w:val="none" w:sz="0" w:space="0" w:color="auto"/>
                            <w:left w:val="none" w:sz="0" w:space="0" w:color="auto"/>
                            <w:bottom w:val="none" w:sz="0" w:space="0" w:color="auto"/>
                            <w:right w:val="none" w:sz="0" w:space="0" w:color="auto"/>
                          </w:divBdr>
                          <w:divsChild>
                            <w:div w:id="1070077577">
                              <w:marLeft w:val="0"/>
                              <w:marRight w:val="0"/>
                              <w:marTop w:val="0"/>
                              <w:marBottom w:val="0"/>
                              <w:divBdr>
                                <w:top w:val="none" w:sz="0" w:space="0" w:color="auto"/>
                                <w:left w:val="none" w:sz="0" w:space="0" w:color="auto"/>
                                <w:bottom w:val="none" w:sz="0" w:space="0" w:color="auto"/>
                                <w:right w:val="none" w:sz="0" w:space="0" w:color="auto"/>
                              </w:divBdr>
                              <w:divsChild>
                                <w:div w:id="9074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 w:id="2097431494">
      <w:bodyDiv w:val="1"/>
      <w:marLeft w:val="0"/>
      <w:marRight w:val="0"/>
      <w:marTop w:val="0"/>
      <w:marBottom w:val="0"/>
      <w:divBdr>
        <w:top w:val="none" w:sz="0" w:space="0" w:color="auto"/>
        <w:left w:val="none" w:sz="0" w:space="0" w:color="auto"/>
        <w:bottom w:val="none" w:sz="0" w:space="0" w:color="auto"/>
        <w:right w:val="none" w:sz="0" w:space="0" w:color="auto"/>
      </w:divBdr>
    </w:div>
    <w:div w:id="2141024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CCE8A-6E36-4C10-B397-A18F8A6A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2024-12-04T07:08:00Z</cp:lastPrinted>
  <dcterms:created xsi:type="dcterms:W3CDTF">2025-04-25T09:36:00Z</dcterms:created>
  <dcterms:modified xsi:type="dcterms:W3CDTF">2025-05-21T10:20:00Z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