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5586CB8" w:rsidR="007B21B6" w:rsidRPr="00293D36" w:rsidRDefault="005B02CE"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MAY</w:t>
            </w:r>
            <w:r>
              <w:rPr>
                <w:rFonts w:ascii="Cambria" w:hAnsi="Cambria" w:cstheme="minorHAnsi"/>
                <w:b/>
                <w:sz w:val="28"/>
                <w:szCs w:val="28"/>
                <w:lang w:val="en-GB"/>
              </w:rPr>
              <w:t xml:space="preserve">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1679E50C" w:rsidR="007B21B6" w:rsidRPr="00293D36" w:rsidRDefault="005B02CE"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22-05-2025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E74A87B" w:rsidR="00053EB1" w:rsidRDefault="00053EB1" w:rsidP="005B02CE">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B02CE">
              <w:rPr>
                <w:rFonts w:ascii="Cambria" w:hAnsi="Cambria" w:cstheme="minorHAnsi"/>
                <w:b/>
                <w:color w:val="000000" w:themeColor="text1"/>
                <w:sz w:val="24"/>
                <w:szCs w:val="24"/>
                <w:lang w:val="en-GB"/>
              </w:rPr>
              <w:t xml:space="preserve"> </w:t>
            </w:r>
            <w:r w:rsidR="005B02CE" w:rsidRPr="005B02CE">
              <w:rPr>
                <w:rFonts w:ascii="Cambria" w:hAnsi="Cambria" w:cstheme="minorHAnsi"/>
                <w:color w:val="000000" w:themeColor="text1"/>
                <w:sz w:val="24"/>
                <w:szCs w:val="24"/>
                <w:lang w:val="en-GB"/>
              </w:rPr>
              <w:t>SOE</w:t>
            </w:r>
          </w:p>
        </w:tc>
        <w:tc>
          <w:tcPr>
            <w:tcW w:w="6388" w:type="dxa"/>
            <w:gridSpan w:val="2"/>
            <w:vAlign w:val="center"/>
          </w:tcPr>
          <w:p w14:paraId="6E4E1677" w14:textId="72B3FB0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Pr="005B02CE">
              <w:rPr>
                <w:rFonts w:ascii="Cambria" w:hAnsi="Cambria" w:cstheme="minorHAnsi"/>
                <w:color w:val="000000" w:themeColor="text1"/>
                <w:sz w:val="24"/>
                <w:szCs w:val="24"/>
              </w:rPr>
              <w:t>:</w:t>
            </w:r>
            <w:r w:rsidR="0011281C" w:rsidRPr="005B02CE">
              <w:rPr>
                <w:rFonts w:ascii="Cambria" w:hAnsi="Cambria" w:cstheme="minorHAnsi"/>
                <w:color w:val="000000" w:themeColor="text1"/>
                <w:sz w:val="24"/>
                <w:szCs w:val="24"/>
              </w:rPr>
              <w:t xml:space="preserve"> B.</w:t>
            </w:r>
            <w:r w:rsidR="005B02CE">
              <w:rPr>
                <w:rFonts w:ascii="Cambria" w:hAnsi="Cambria" w:cstheme="minorHAnsi"/>
                <w:color w:val="000000" w:themeColor="text1"/>
                <w:sz w:val="24"/>
                <w:szCs w:val="24"/>
              </w:rPr>
              <w:t xml:space="preserve"> </w:t>
            </w:r>
            <w:r w:rsidR="0011281C" w:rsidRPr="005B02CE">
              <w:rPr>
                <w:rFonts w:ascii="Cambria" w:hAnsi="Cambria" w:cstheme="minorHAnsi"/>
                <w:color w:val="000000" w:themeColor="text1"/>
                <w:sz w:val="24"/>
                <w:szCs w:val="24"/>
              </w:rPr>
              <w:t>Tech. in Petroleum Engineering</w:t>
            </w:r>
          </w:p>
        </w:tc>
      </w:tr>
      <w:tr w:rsidR="00053EB1" w14:paraId="127AF4E4" w14:textId="77777777" w:rsidTr="00053EB1">
        <w:trPr>
          <w:trHeight w:val="633"/>
        </w:trPr>
        <w:tc>
          <w:tcPr>
            <w:tcW w:w="4395" w:type="dxa"/>
            <w:vAlign w:val="center"/>
          </w:tcPr>
          <w:p w14:paraId="322BF5B7" w14:textId="7E3A030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331E0B">
              <w:rPr>
                <w:rFonts w:ascii="Cambria" w:hAnsi="Cambria" w:cstheme="minorHAnsi"/>
                <w:b/>
                <w:color w:val="000000" w:themeColor="text1"/>
                <w:sz w:val="24"/>
                <w:szCs w:val="24"/>
              </w:rPr>
              <w:t>Code:</w:t>
            </w:r>
            <w:r w:rsidR="0009785A">
              <w:rPr>
                <w:rFonts w:ascii="Cambria" w:hAnsi="Cambria" w:cstheme="minorHAnsi"/>
                <w:b/>
                <w:color w:val="000000" w:themeColor="text1"/>
                <w:sz w:val="24"/>
                <w:szCs w:val="24"/>
              </w:rPr>
              <w:t xml:space="preserve"> </w:t>
            </w:r>
            <w:r w:rsidR="0009785A" w:rsidRPr="005B02CE">
              <w:rPr>
                <w:rFonts w:ascii="Cambria" w:hAnsi="Cambria" w:cstheme="minorHAnsi"/>
                <w:color w:val="000000" w:themeColor="text1"/>
                <w:sz w:val="24"/>
                <w:szCs w:val="24"/>
              </w:rPr>
              <w:t>PET2010</w:t>
            </w:r>
          </w:p>
        </w:tc>
        <w:tc>
          <w:tcPr>
            <w:tcW w:w="6388" w:type="dxa"/>
            <w:gridSpan w:val="2"/>
            <w:vAlign w:val="center"/>
          </w:tcPr>
          <w:p w14:paraId="5B7E2C6B" w14:textId="114519D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11281C">
              <w:rPr>
                <w:rFonts w:ascii="Cambria" w:hAnsi="Cambria" w:cstheme="minorHAnsi"/>
                <w:b/>
                <w:color w:val="000000" w:themeColor="text1"/>
                <w:sz w:val="24"/>
                <w:szCs w:val="24"/>
              </w:rPr>
              <w:t xml:space="preserve"> </w:t>
            </w:r>
            <w:r w:rsidR="0011281C" w:rsidRPr="005B02CE">
              <w:rPr>
                <w:rFonts w:ascii="Cambria" w:hAnsi="Cambria" w:cstheme="minorHAnsi"/>
                <w:color w:val="000000" w:themeColor="text1"/>
                <w:sz w:val="24"/>
                <w:szCs w:val="24"/>
              </w:rPr>
              <w:t>Introduction to Oil and Gas Reservoir Simulation</w:t>
            </w:r>
          </w:p>
        </w:tc>
      </w:tr>
      <w:tr w:rsidR="00053EB1" w14:paraId="30977130" w14:textId="77777777" w:rsidTr="00053EB1">
        <w:trPr>
          <w:trHeight w:val="633"/>
        </w:trPr>
        <w:tc>
          <w:tcPr>
            <w:tcW w:w="4395" w:type="dxa"/>
            <w:vAlign w:val="center"/>
          </w:tcPr>
          <w:p w14:paraId="7A4717D0" w14:textId="27F222C7"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09785A">
              <w:rPr>
                <w:rFonts w:ascii="Cambria" w:hAnsi="Cambria" w:cstheme="minorHAnsi"/>
                <w:color w:val="000000" w:themeColor="text1"/>
                <w:sz w:val="24"/>
                <w:szCs w:val="24"/>
              </w:rPr>
              <w:t xml:space="preserve"> </w:t>
            </w:r>
            <w:r w:rsidR="0009785A" w:rsidRPr="005B02CE">
              <w:rPr>
                <w:rFonts w:ascii="Cambria" w:hAnsi="Cambria" w:cstheme="minorHAnsi"/>
                <w:bCs/>
                <w:color w:val="000000" w:themeColor="text1"/>
                <w:sz w:val="24"/>
                <w:szCs w:val="24"/>
              </w:rPr>
              <w:t>VI</w:t>
            </w:r>
          </w:p>
        </w:tc>
        <w:tc>
          <w:tcPr>
            <w:tcW w:w="3402" w:type="dxa"/>
            <w:vAlign w:val="center"/>
          </w:tcPr>
          <w:p w14:paraId="3AB6E887" w14:textId="63C3F1A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3E0B9C">
              <w:rPr>
                <w:rFonts w:ascii="Cambria" w:hAnsi="Cambria" w:cstheme="minorHAnsi"/>
                <w:color w:val="000000" w:themeColor="text1"/>
                <w:sz w:val="24"/>
                <w:szCs w:val="24"/>
              </w:rPr>
              <w:t xml:space="preserve"> 100</w:t>
            </w:r>
          </w:p>
        </w:tc>
        <w:tc>
          <w:tcPr>
            <w:tcW w:w="2986" w:type="dxa"/>
            <w:vAlign w:val="center"/>
          </w:tcPr>
          <w:p w14:paraId="14698EC9" w14:textId="7C0319B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3E0B9C">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C8C58B7" w:rsidR="00BC621A" w:rsidRDefault="0009785A" w:rsidP="00BC621A">
            <w:pPr>
              <w:spacing w:after="0"/>
              <w:jc w:val="center"/>
              <w:rPr>
                <w:rFonts w:ascii="Cambria" w:hAnsi="Cambria" w:cstheme="minorHAnsi"/>
                <w:b/>
                <w:sz w:val="24"/>
                <w:szCs w:val="24"/>
              </w:rPr>
            </w:pPr>
            <w:r>
              <w:rPr>
                <w:rFonts w:ascii="Cambria" w:hAnsi="Cambria" w:cstheme="minorHAnsi"/>
                <w:b/>
                <w:sz w:val="24"/>
                <w:szCs w:val="24"/>
              </w:rPr>
              <w:t>100</w:t>
            </w:r>
          </w:p>
        </w:tc>
        <w:tc>
          <w:tcPr>
            <w:tcW w:w="1735" w:type="dxa"/>
          </w:tcPr>
          <w:p w14:paraId="15E465AD" w14:textId="0B15145D" w:rsidR="00BC621A" w:rsidRDefault="0009785A" w:rsidP="00BC621A">
            <w:pPr>
              <w:spacing w:after="0"/>
              <w:jc w:val="center"/>
              <w:rPr>
                <w:rFonts w:ascii="Cambria" w:hAnsi="Cambria" w:cstheme="minorHAnsi"/>
                <w:b/>
                <w:sz w:val="24"/>
                <w:szCs w:val="24"/>
              </w:rPr>
            </w:pPr>
            <w:r>
              <w:rPr>
                <w:rFonts w:ascii="Cambria" w:hAnsi="Cambria" w:cstheme="minorHAnsi"/>
                <w:b/>
                <w:sz w:val="24"/>
                <w:szCs w:val="24"/>
              </w:rPr>
              <w:t>NA</w:t>
            </w:r>
          </w:p>
        </w:tc>
        <w:tc>
          <w:tcPr>
            <w:tcW w:w="1735" w:type="dxa"/>
          </w:tcPr>
          <w:p w14:paraId="761D572A" w14:textId="1666911A" w:rsidR="00BC621A" w:rsidRDefault="0009785A" w:rsidP="00BC621A">
            <w:pPr>
              <w:spacing w:after="0"/>
              <w:jc w:val="center"/>
              <w:rPr>
                <w:rFonts w:ascii="Cambria" w:hAnsi="Cambria" w:cstheme="minorHAnsi"/>
                <w:b/>
                <w:sz w:val="24"/>
                <w:szCs w:val="24"/>
              </w:rPr>
            </w:pPr>
            <w:r>
              <w:rPr>
                <w:rFonts w:ascii="Cambria" w:hAnsi="Cambria" w:cstheme="minorHAnsi"/>
                <w:b/>
                <w:sz w:val="24"/>
                <w:szCs w:val="24"/>
              </w:rPr>
              <w:t>NA</w:t>
            </w:r>
          </w:p>
        </w:tc>
        <w:tc>
          <w:tcPr>
            <w:tcW w:w="1735" w:type="dxa"/>
          </w:tcPr>
          <w:p w14:paraId="5EA5E4BC" w14:textId="6778A817" w:rsidR="00BC621A" w:rsidRDefault="0009785A" w:rsidP="00BC621A">
            <w:pPr>
              <w:spacing w:after="0"/>
              <w:jc w:val="center"/>
              <w:rPr>
                <w:rFonts w:ascii="Cambria" w:hAnsi="Cambria" w:cstheme="minorHAnsi"/>
                <w:b/>
                <w:sz w:val="24"/>
                <w:szCs w:val="24"/>
              </w:rPr>
            </w:pPr>
            <w:r>
              <w:rPr>
                <w:rFonts w:ascii="Cambria" w:hAnsi="Cambria" w:cstheme="minorHAnsi"/>
                <w:b/>
                <w:sz w:val="24"/>
                <w:szCs w:val="24"/>
              </w:rPr>
              <w:t>NA</w:t>
            </w:r>
          </w:p>
        </w:tc>
        <w:tc>
          <w:tcPr>
            <w:tcW w:w="1942" w:type="dxa"/>
          </w:tcPr>
          <w:p w14:paraId="1D44F184" w14:textId="09A09F13" w:rsidR="00BC621A" w:rsidRDefault="0009785A" w:rsidP="00BC621A">
            <w:pPr>
              <w:spacing w:after="0"/>
              <w:jc w:val="center"/>
              <w:rPr>
                <w:rFonts w:ascii="Cambria" w:hAnsi="Cambria" w:cstheme="minorHAnsi"/>
                <w:b/>
                <w:sz w:val="24"/>
                <w:szCs w:val="24"/>
              </w:rPr>
            </w:pPr>
            <w:r>
              <w:rPr>
                <w:rFonts w:ascii="Cambria" w:hAnsi="Cambria" w:cstheme="minorHAnsi"/>
                <w:b/>
                <w:sz w:val="24"/>
                <w:szCs w:val="24"/>
              </w:rPr>
              <w:t>NA</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71198">
        <w:trPr>
          <w:trHeight w:val="352"/>
        </w:trPr>
        <w:tc>
          <w:tcPr>
            <w:tcW w:w="10774" w:type="dxa"/>
            <w:gridSpan w:val="5"/>
            <w:tcBorders>
              <w:bottom w:val="single" w:sz="12" w:space="0" w:color="auto"/>
            </w:tcBorders>
          </w:tcPr>
          <w:p w14:paraId="15D475F4" w14:textId="4E9804C3" w:rsidR="00D307C6" w:rsidRPr="00293D36" w:rsidRDefault="00D307C6" w:rsidP="00171198">
            <w:pPr>
              <w:spacing w:after="0"/>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186123" w:rsidRPr="00186123">
              <w:rPr>
                <w:rFonts w:ascii="Cambria" w:hAnsi="Cambria" w:cstheme="minorHAnsi"/>
                <w:b/>
                <w:bCs/>
                <w:sz w:val="24"/>
                <w:szCs w:val="24"/>
              </w:rPr>
              <w:t>10Q x 2M=20M</w:t>
            </w:r>
          </w:p>
        </w:tc>
      </w:tr>
      <w:tr w:rsidR="00B57997"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5CC43165" w:rsidR="00B57997" w:rsidRPr="00293D36" w:rsidRDefault="00B57997" w:rsidP="00B57997">
            <w:pPr>
              <w:jc w:val="center"/>
              <w:rPr>
                <w:rFonts w:ascii="Cambria" w:hAnsi="Cambria" w:cstheme="minorHAnsi"/>
                <w:b/>
                <w:sz w:val="24"/>
                <w:szCs w:val="24"/>
              </w:rPr>
            </w:pPr>
            <w:r w:rsidRPr="00293D36">
              <w:rPr>
                <w:rFonts w:ascii="Cambria" w:hAnsi="Cambria" w:cstheme="minorHAnsi"/>
                <w:b/>
                <w:sz w:val="24"/>
                <w:szCs w:val="24"/>
              </w:rPr>
              <w:t>1</w:t>
            </w:r>
            <w:r>
              <w:rPr>
                <w:rFonts w:ascii="Cambria" w:hAnsi="Cambria" w:cstheme="minorHAnsi"/>
                <w:b/>
                <w:sz w:val="24"/>
                <w:szCs w:val="24"/>
              </w:rPr>
              <w:t>.</w:t>
            </w:r>
          </w:p>
        </w:tc>
        <w:tc>
          <w:tcPr>
            <w:tcW w:w="7556" w:type="dxa"/>
            <w:tcBorders>
              <w:top w:val="single" w:sz="12" w:space="0" w:color="auto"/>
              <w:left w:val="dotted" w:sz="4" w:space="0" w:color="auto"/>
              <w:bottom w:val="dotted" w:sz="4" w:space="0" w:color="auto"/>
              <w:right w:val="dotted" w:sz="4" w:space="0" w:color="auto"/>
            </w:tcBorders>
          </w:tcPr>
          <w:p w14:paraId="6D505781" w14:textId="36C4DDFF" w:rsidR="00B57997" w:rsidRPr="00293D36" w:rsidRDefault="00B57997" w:rsidP="00B57997">
            <w:pPr>
              <w:jc w:val="both"/>
              <w:rPr>
                <w:rFonts w:ascii="Cambria" w:hAnsi="Cambria" w:cstheme="minorHAnsi"/>
                <w:b/>
                <w:sz w:val="24"/>
                <w:szCs w:val="24"/>
              </w:rPr>
            </w:pPr>
            <w:r w:rsidRPr="00A228C4">
              <w:rPr>
                <w:rFonts w:ascii="Cambria" w:hAnsi="Cambria" w:cs="Arial"/>
                <w:sz w:val="24"/>
                <w:szCs w:val="24"/>
              </w:rPr>
              <w:t>State</w:t>
            </w:r>
            <w:r w:rsidRPr="00357578">
              <w:rPr>
                <w:rFonts w:ascii="Cambria" w:eastAsia="Arial" w:hAnsi="Cambria" w:cs="Arial"/>
                <w:bCs/>
                <w:sz w:val="24"/>
                <w:szCs w:val="24"/>
              </w:rPr>
              <w:t xml:space="preserve"> the type of reservoirs typically simulated by GEM.</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B57997" w:rsidRPr="00D307C6" w:rsidRDefault="00B57997" w:rsidP="00B5799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31A1EF63" w:rsidR="00B57997" w:rsidRPr="00293D36" w:rsidRDefault="00B57997" w:rsidP="00B5799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2CA20858" w:rsidR="00B57997" w:rsidRDefault="00B57997" w:rsidP="00B57997">
            <w:pPr>
              <w:jc w:val="center"/>
              <w:rPr>
                <w:rFonts w:ascii="Cambria" w:hAnsi="Cambria" w:cstheme="minorHAnsi"/>
                <w:b/>
                <w:sz w:val="24"/>
                <w:szCs w:val="24"/>
              </w:rPr>
            </w:pPr>
            <w:r>
              <w:rPr>
                <w:rFonts w:ascii="Cambria" w:hAnsi="Cambria" w:cstheme="minorHAnsi"/>
                <w:b/>
                <w:sz w:val="24"/>
                <w:szCs w:val="24"/>
              </w:rPr>
              <w:t>CO1</w:t>
            </w:r>
          </w:p>
        </w:tc>
      </w:tr>
      <w:tr w:rsidR="00B57997"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504406C2" w:rsidR="00B57997" w:rsidRPr="00293D36" w:rsidRDefault="00B57997" w:rsidP="00B57997">
            <w:pPr>
              <w:jc w:val="center"/>
              <w:rPr>
                <w:rFonts w:ascii="Cambria" w:hAnsi="Cambria" w:cstheme="minorHAnsi"/>
                <w:b/>
                <w:sz w:val="24"/>
                <w:szCs w:val="24"/>
              </w:rPr>
            </w:pPr>
            <w:r w:rsidRPr="00293D36">
              <w:rPr>
                <w:rFonts w:ascii="Cambria" w:hAnsi="Cambria" w:cstheme="minorHAnsi"/>
                <w:b/>
                <w:sz w:val="24"/>
                <w:szCs w:val="24"/>
              </w:rPr>
              <w:t>2</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3B25287A" w14:textId="398544CC" w:rsidR="00B57997" w:rsidRPr="00293D36" w:rsidRDefault="00B57997" w:rsidP="00B57997">
            <w:pPr>
              <w:jc w:val="both"/>
              <w:rPr>
                <w:rFonts w:ascii="Cambria" w:hAnsi="Cambria" w:cstheme="minorHAnsi"/>
                <w:b/>
                <w:sz w:val="24"/>
                <w:szCs w:val="24"/>
              </w:rPr>
            </w:pPr>
            <w:r w:rsidRPr="00A228C4">
              <w:rPr>
                <w:rFonts w:ascii="Cambria" w:hAnsi="Cambria" w:cs="Arial"/>
                <w:sz w:val="24"/>
                <w:szCs w:val="24"/>
              </w:rPr>
              <w:t>State the application of Equation of state.</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B57997" w:rsidRPr="00D307C6" w:rsidRDefault="00B57997" w:rsidP="00B5799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2C696416" w:rsidR="00B57997" w:rsidRPr="00293D36" w:rsidRDefault="00B57997" w:rsidP="00B5799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5F26EECF" w:rsidR="00B57997" w:rsidRDefault="00B57997" w:rsidP="00B57997">
            <w:pPr>
              <w:jc w:val="center"/>
              <w:rPr>
                <w:rFonts w:ascii="Cambria" w:hAnsi="Cambria" w:cstheme="minorHAnsi"/>
                <w:b/>
                <w:sz w:val="24"/>
                <w:szCs w:val="24"/>
              </w:rPr>
            </w:pPr>
            <w:r>
              <w:rPr>
                <w:rFonts w:ascii="Cambria" w:hAnsi="Cambria" w:cstheme="minorHAnsi"/>
                <w:b/>
                <w:sz w:val="24"/>
                <w:szCs w:val="24"/>
              </w:rPr>
              <w:t>CO1</w:t>
            </w:r>
          </w:p>
        </w:tc>
      </w:tr>
      <w:tr w:rsidR="00B57997"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0271512E" w:rsidR="00B57997" w:rsidRPr="00293D36" w:rsidRDefault="00B57997" w:rsidP="00B57997">
            <w:pPr>
              <w:jc w:val="center"/>
              <w:rPr>
                <w:rFonts w:ascii="Cambria" w:hAnsi="Cambria" w:cstheme="minorHAnsi"/>
                <w:b/>
                <w:sz w:val="24"/>
                <w:szCs w:val="24"/>
              </w:rPr>
            </w:pPr>
            <w:r w:rsidRPr="00293D36">
              <w:rPr>
                <w:rFonts w:ascii="Cambria" w:hAnsi="Cambria" w:cstheme="minorHAnsi"/>
                <w:b/>
                <w:sz w:val="24"/>
                <w:szCs w:val="24"/>
              </w:rPr>
              <w:t>3</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195EA8F7" w14:textId="73DA90DF" w:rsidR="00B57997" w:rsidRPr="00293D36" w:rsidRDefault="00B57997" w:rsidP="00B57997">
            <w:pPr>
              <w:jc w:val="both"/>
              <w:rPr>
                <w:rFonts w:ascii="Cambria" w:hAnsi="Cambria" w:cstheme="minorHAnsi"/>
                <w:b/>
                <w:sz w:val="24"/>
                <w:szCs w:val="24"/>
              </w:rPr>
            </w:pPr>
            <w:r>
              <w:rPr>
                <w:rFonts w:ascii="Cambria" w:hAnsi="Cambria" w:cs="Arial"/>
                <w:sz w:val="24"/>
                <w:szCs w:val="24"/>
              </w:rPr>
              <w:t>List</w:t>
            </w:r>
            <w:r w:rsidRPr="00DC42D4">
              <w:rPr>
                <w:rFonts w:ascii="Cambria" w:hAnsi="Cambria" w:cs="Arial"/>
                <w:sz w:val="24"/>
                <w:szCs w:val="24"/>
              </w:rPr>
              <w:t xml:space="preserve"> the significance of reservoir continuity in modeling?</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B57997" w:rsidRPr="00D307C6" w:rsidRDefault="00B57997" w:rsidP="00B5799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62315F88" w:rsidR="00B57997" w:rsidRPr="00293D36" w:rsidRDefault="00B57997" w:rsidP="00B5799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73A4690B" w:rsidR="00B57997" w:rsidRDefault="00B57997" w:rsidP="00B57997">
            <w:pPr>
              <w:jc w:val="center"/>
              <w:rPr>
                <w:rFonts w:ascii="Cambria" w:hAnsi="Cambria" w:cstheme="minorHAnsi"/>
                <w:b/>
                <w:sz w:val="24"/>
                <w:szCs w:val="24"/>
              </w:rPr>
            </w:pPr>
            <w:r>
              <w:rPr>
                <w:rFonts w:ascii="Cambria" w:hAnsi="Cambria" w:cstheme="minorHAnsi"/>
                <w:b/>
                <w:sz w:val="24"/>
                <w:szCs w:val="24"/>
              </w:rPr>
              <w:t>CO1</w:t>
            </w:r>
          </w:p>
        </w:tc>
      </w:tr>
      <w:tr w:rsidR="00B57997"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4E0DCCA9" w:rsidR="00B57997" w:rsidRPr="00293D36" w:rsidRDefault="00B57997" w:rsidP="00B57997">
            <w:pPr>
              <w:jc w:val="center"/>
              <w:rPr>
                <w:rFonts w:ascii="Cambria" w:hAnsi="Cambria" w:cstheme="minorHAnsi"/>
                <w:b/>
                <w:sz w:val="24"/>
                <w:szCs w:val="24"/>
              </w:rPr>
            </w:pPr>
            <w:r w:rsidRPr="00293D36">
              <w:rPr>
                <w:rFonts w:ascii="Cambria" w:hAnsi="Cambria" w:cstheme="minorHAnsi"/>
                <w:b/>
                <w:sz w:val="24"/>
                <w:szCs w:val="24"/>
              </w:rPr>
              <w:t>4</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71191E11" w14:textId="22F4BBBE" w:rsidR="00B57997" w:rsidRPr="00293D36" w:rsidRDefault="00B57997" w:rsidP="00B57997">
            <w:pPr>
              <w:jc w:val="both"/>
              <w:rPr>
                <w:rFonts w:ascii="Cambria" w:hAnsi="Cambria" w:cstheme="minorHAnsi"/>
                <w:b/>
                <w:sz w:val="24"/>
                <w:szCs w:val="24"/>
              </w:rPr>
            </w:pPr>
            <w:r w:rsidRPr="00DC42D4">
              <w:rPr>
                <w:rFonts w:ascii="Cambria" w:hAnsi="Cambria" w:cs="Arial"/>
                <w:sz w:val="24"/>
                <w:szCs w:val="24"/>
              </w:rPr>
              <w:t>List the Data required in a cell and Block.</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B57997" w:rsidRPr="00D307C6" w:rsidRDefault="00B57997" w:rsidP="00B5799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1B2ABF72" w:rsidR="00B57997" w:rsidRPr="00293D36" w:rsidRDefault="00B57997" w:rsidP="00B5799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055EAFC7" w:rsidR="00B57997" w:rsidRDefault="00B57997" w:rsidP="00B57997">
            <w:pPr>
              <w:jc w:val="center"/>
              <w:rPr>
                <w:rFonts w:ascii="Cambria" w:hAnsi="Cambria" w:cstheme="minorHAnsi"/>
                <w:b/>
                <w:sz w:val="24"/>
                <w:szCs w:val="24"/>
              </w:rPr>
            </w:pPr>
            <w:r>
              <w:rPr>
                <w:rFonts w:ascii="Cambria" w:hAnsi="Cambria" w:cstheme="minorHAnsi"/>
                <w:b/>
                <w:sz w:val="24"/>
                <w:szCs w:val="24"/>
              </w:rPr>
              <w:t>CO1</w:t>
            </w:r>
          </w:p>
        </w:tc>
      </w:tr>
      <w:tr w:rsidR="00B57997" w:rsidRPr="00293D36" w14:paraId="725634CF"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DC4C32B" w14:textId="2A5305AF" w:rsidR="00B57997" w:rsidRDefault="00B57997" w:rsidP="00B57997">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10802E9A" w14:textId="3A01A81A" w:rsidR="00B57997" w:rsidRPr="00293D36" w:rsidRDefault="00E60987" w:rsidP="00B57997">
            <w:pPr>
              <w:jc w:val="both"/>
              <w:rPr>
                <w:rFonts w:ascii="Cambria" w:hAnsi="Cambria" w:cstheme="minorHAnsi"/>
                <w:b/>
                <w:sz w:val="24"/>
                <w:szCs w:val="24"/>
              </w:rPr>
            </w:pPr>
            <w:r w:rsidRPr="00685026">
              <w:rPr>
                <w:rFonts w:ascii="Cambria" w:hAnsi="Cambria"/>
                <w:bCs/>
                <w:sz w:val="24"/>
                <w:szCs w:val="24"/>
              </w:rPr>
              <w:t>List the Chemical Simulator's advantages.</w:t>
            </w:r>
          </w:p>
        </w:tc>
        <w:tc>
          <w:tcPr>
            <w:tcW w:w="989" w:type="dxa"/>
            <w:tcBorders>
              <w:top w:val="dotted" w:sz="4" w:space="0" w:color="auto"/>
              <w:left w:val="dotted" w:sz="4" w:space="0" w:color="auto"/>
              <w:bottom w:val="dotted" w:sz="4" w:space="0" w:color="auto"/>
              <w:right w:val="dotted" w:sz="4" w:space="0" w:color="auto"/>
            </w:tcBorders>
          </w:tcPr>
          <w:p w14:paraId="20888597" w14:textId="1185F104" w:rsidR="00B57997" w:rsidRPr="00D307C6" w:rsidRDefault="00B57997" w:rsidP="00B5799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079BBD0" w14:textId="51FF467D" w:rsidR="00B57997" w:rsidRDefault="00B57997" w:rsidP="00B5799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4926D8C1" w14:textId="1C8A249C" w:rsidR="00B57997" w:rsidRDefault="00B57997" w:rsidP="00B57997">
            <w:pPr>
              <w:jc w:val="center"/>
              <w:rPr>
                <w:rFonts w:ascii="Cambria" w:hAnsi="Cambria" w:cstheme="minorHAnsi"/>
                <w:b/>
                <w:sz w:val="24"/>
                <w:szCs w:val="24"/>
              </w:rPr>
            </w:pPr>
            <w:r>
              <w:rPr>
                <w:rFonts w:ascii="Cambria" w:hAnsi="Cambria" w:cstheme="minorHAnsi"/>
                <w:b/>
                <w:sz w:val="24"/>
                <w:szCs w:val="24"/>
              </w:rPr>
              <w:t>CO1</w:t>
            </w:r>
          </w:p>
        </w:tc>
      </w:tr>
      <w:tr w:rsidR="00B57997" w:rsidRPr="00293D36" w14:paraId="2A211ED3"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CE087A8" w14:textId="30C5AB8D" w:rsidR="00B57997" w:rsidRDefault="00B57997" w:rsidP="00B57997">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5CC10DD3" w14:textId="0E26D0FB" w:rsidR="00B57997" w:rsidRPr="00293D36" w:rsidRDefault="00B57997" w:rsidP="00B57997">
            <w:pPr>
              <w:jc w:val="both"/>
              <w:rPr>
                <w:rFonts w:ascii="Cambria" w:hAnsi="Cambria" w:cstheme="minorHAnsi"/>
                <w:b/>
                <w:sz w:val="24"/>
                <w:szCs w:val="24"/>
              </w:rPr>
            </w:pPr>
            <w:r>
              <w:rPr>
                <w:rFonts w:ascii="Cambria" w:hAnsi="Cambria"/>
                <w:sz w:val="24"/>
                <w:szCs w:val="24"/>
              </w:rPr>
              <w:t xml:space="preserve">Recall </w:t>
            </w:r>
            <w:r w:rsidRPr="00685026">
              <w:rPr>
                <w:rFonts w:ascii="Cambria" w:hAnsi="Cambria"/>
                <w:sz w:val="24"/>
                <w:szCs w:val="24"/>
              </w:rPr>
              <w:t>the role of grids in reservoir simulation</w:t>
            </w:r>
          </w:p>
        </w:tc>
        <w:tc>
          <w:tcPr>
            <w:tcW w:w="989" w:type="dxa"/>
            <w:tcBorders>
              <w:top w:val="dotted" w:sz="4" w:space="0" w:color="auto"/>
              <w:left w:val="dotted" w:sz="4" w:space="0" w:color="auto"/>
              <w:bottom w:val="dotted" w:sz="4" w:space="0" w:color="auto"/>
              <w:right w:val="dotted" w:sz="4" w:space="0" w:color="auto"/>
            </w:tcBorders>
          </w:tcPr>
          <w:p w14:paraId="753C47AB" w14:textId="2B9737CA" w:rsidR="00B57997" w:rsidRPr="00D307C6" w:rsidRDefault="00B57997" w:rsidP="00B5799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4965A2B" w14:textId="49400D97" w:rsidR="00B57997" w:rsidRDefault="00B57997" w:rsidP="00B5799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370DDE97" w14:textId="7AAB3ACD" w:rsidR="00B57997" w:rsidRDefault="00B57997" w:rsidP="00B57997">
            <w:pPr>
              <w:jc w:val="center"/>
              <w:rPr>
                <w:rFonts w:ascii="Cambria" w:hAnsi="Cambria" w:cstheme="minorHAnsi"/>
                <w:b/>
                <w:sz w:val="24"/>
                <w:szCs w:val="24"/>
              </w:rPr>
            </w:pPr>
            <w:r>
              <w:rPr>
                <w:rFonts w:ascii="Cambria" w:hAnsi="Cambria" w:cstheme="minorHAnsi"/>
                <w:b/>
                <w:sz w:val="24"/>
                <w:szCs w:val="24"/>
              </w:rPr>
              <w:t>CO1</w:t>
            </w:r>
          </w:p>
        </w:tc>
      </w:tr>
      <w:tr w:rsidR="00B57997" w:rsidRPr="00293D36" w14:paraId="2D4528D0"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6502B81A" w14:textId="462C6904" w:rsidR="00B57997" w:rsidRDefault="00B57997" w:rsidP="00B57997">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345DA393" w14:textId="51D1317E" w:rsidR="00B57997" w:rsidRPr="00293D36" w:rsidRDefault="00B57997" w:rsidP="00B57997">
            <w:pPr>
              <w:jc w:val="both"/>
              <w:rPr>
                <w:rFonts w:ascii="Cambria" w:hAnsi="Cambria" w:cstheme="minorHAnsi"/>
                <w:b/>
                <w:sz w:val="24"/>
                <w:szCs w:val="24"/>
              </w:rPr>
            </w:pPr>
            <w:r>
              <w:rPr>
                <w:rFonts w:ascii="Cambria" w:hAnsi="Cambria"/>
                <w:bCs/>
                <w:sz w:val="24"/>
                <w:szCs w:val="24"/>
              </w:rPr>
              <w:t xml:space="preserve">Define </w:t>
            </w:r>
            <w:r w:rsidRPr="00685026">
              <w:rPr>
                <w:rFonts w:ascii="Cambria" w:hAnsi="Cambria"/>
                <w:bCs/>
                <w:sz w:val="24"/>
                <w:szCs w:val="24"/>
              </w:rPr>
              <w:t>Material Balance Equation.</w:t>
            </w:r>
          </w:p>
        </w:tc>
        <w:tc>
          <w:tcPr>
            <w:tcW w:w="989" w:type="dxa"/>
            <w:tcBorders>
              <w:top w:val="dotted" w:sz="4" w:space="0" w:color="auto"/>
              <w:left w:val="dotted" w:sz="4" w:space="0" w:color="auto"/>
              <w:bottom w:val="dotted" w:sz="4" w:space="0" w:color="auto"/>
              <w:right w:val="dotted" w:sz="4" w:space="0" w:color="auto"/>
            </w:tcBorders>
          </w:tcPr>
          <w:p w14:paraId="075907FC" w14:textId="316F8A19" w:rsidR="00B57997" w:rsidRPr="00D307C6" w:rsidRDefault="00B57997" w:rsidP="00B5799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D941041" w14:textId="39562E13" w:rsidR="00B57997" w:rsidRDefault="00B57997" w:rsidP="00B5799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34409948" w14:textId="15FBCB47" w:rsidR="00B57997" w:rsidRDefault="00B57997" w:rsidP="00B57997">
            <w:pPr>
              <w:jc w:val="center"/>
              <w:rPr>
                <w:rFonts w:ascii="Cambria" w:hAnsi="Cambria" w:cstheme="minorHAnsi"/>
                <w:b/>
                <w:sz w:val="24"/>
                <w:szCs w:val="24"/>
              </w:rPr>
            </w:pPr>
            <w:r>
              <w:rPr>
                <w:rFonts w:ascii="Cambria" w:hAnsi="Cambria" w:cstheme="minorHAnsi"/>
                <w:b/>
                <w:sz w:val="24"/>
                <w:szCs w:val="24"/>
              </w:rPr>
              <w:t>CO1</w:t>
            </w:r>
          </w:p>
        </w:tc>
      </w:tr>
      <w:tr w:rsidR="00B57997" w:rsidRPr="00293D36" w14:paraId="3DE312BF"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5823B961" w14:textId="375154BB" w:rsidR="00B57997" w:rsidRDefault="00B57997" w:rsidP="00B57997">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6D8BAB8E" w14:textId="6164A2D6" w:rsidR="00B57997" w:rsidRPr="00293D36" w:rsidRDefault="00B57997" w:rsidP="00B57997">
            <w:pPr>
              <w:jc w:val="both"/>
              <w:rPr>
                <w:rFonts w:ascii="Cambria" w:hAnsi="Cambria" w:cstheme="minorHAnsi"/>
                <w:b/>
                <w:sz w:val="24"/>
                <w:szCs w:val="24"/>
              </w:rPr>
            </w:pPr>
            <w:r w:rsidRPr="009F35D3">
              <w:rPr>
                <w:rFonts w:ascii="Cambria" w:hAnsi="Cambria"/>
                <w:bCs/>
                <w:sz w:val="24"/>
                <w:szCs w:val="24"/>
              </w:rPr>
              <w:t>Describe the role of Minimum Miscibility Pressure in enhanced oil recovery</w:t>
            </w:r>
          </w:p>
        </w:tc>
        <w:tc>
          <w:tcPr>
            <w:tcW w:w="989" w:type="dxa"/>
            <w:tcBorders>
              <w:top w:val="dotted" w:sz="4" w:space="0" w:color="auto"/>
              <w:left w:val="dotted" w:sz="4" w:space="0" w:color="auto"/>
              <w:bottom w:val="dotted" w:sz="4" w:space="0" w:color="auto"/>
              <w:right w:val="dotted" w:sz="4" w:space="0" w:color="auto"/>
            </w:tcBorders>
          </w:tcPr>
          <w:p w14:paraId="22416751" w14:textId="6E6F0673" w:rsidR="00B57997" w:rsidRPr="00D307C6" w:rsidRDefault="00B57997" w:rsidP="00B5799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225444D" w14:textId="3A326F09" w:rsidR="00B57997" w:rsidRDefault="00B57997" w:rsidP="00B5799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ABA0874" w14:textId="77B21F8F" w:rsidR="00B57997" w:rsidRDefault="00B57997" w:rsidP="00B57997">
            <w:pPr>
              <w:jc w:val="center"/>
              <w:rPr>
                <w:rFonts w:ascii="Cambria" w:hAnsi="Cambria" w:cstheme="minorHAnsi"/>
                <w:b/>
                <w:sz w:val="24"/>
                <w:szCs w:val="24"/>
              </w:rPr>
            </w:pPr>
            <w:r>
              <w:rPr>
                <w:rFonts w:ascii="Cambria" w:hAnsi="Cambria" w:cstheme="minorHAnsi"/>
                <w:b/>
                <w:sz w:val="24"/>
                <w:szCs w:val="24"/>
              </w:rPr>
              <w:t>CO1</w:t>
            </w:r>
          </w:p>
        </w:tc>
      </w:tr>
      <w:tr w:rsidR="00B57997" w:rsidRPr="00293D36" w14:paraId="39FE770E"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3553AF5" w14:textId="3057E74D" w:rsidR="00B57997" w:rsidRDefault="00B57997" w:rsidP="00B57997">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37C3B247" w14:textId="3D66E9B9" w:rsidR="00B57997" w:rsidRPr="00293D36" w:rsidRDefault="00FF4DE9" w:rsidP="00B57997">
            <w:pPr>
              <w:jc w:val="both"/>
              <w:rPr>
                <w:rFonts w:ascii="Cambria" w:hAnsi="Cambria" w:cstheme="minorHAnsi"/>
                <w:b/>
                <w:sz w:val="24"/>
                <w:szCs w:val="24"/>
              </w:rPr>
            </w:pPr>
            <w:r w:rsidRPr="00685026">
              <w:rPr>
                <w:rFonts w:ascii="Cambria" w:hAnsi="Cambria"/>
                <w:bCs/>
                <w:sz w:val="24"/>
                <w:szCs w:val="24"/>
              </w:rPr>
              <w:t>State the features of compositional simulator (STARS).</w:t>
            </w:r>
          </w:p>
        </w:tc>
        <w:tc>
          <w:tcPr>
            <w:tcW w:w="989" w:type="dxa"/>
            <w:tcBorders>
              <w:top w:val="dotted" w:sz="4" w:space="0" w:color="auto"/>
              <w:left w:val="dotted" w:sz="4" w:space="0" w:color="auto"/>
              <w:bottom w:val="dotted" w:sz="4" w:space="0" w:color="auto"/>
              <w:right w:val="dotted" w:sz="4" w:space="0" w:color="auto"/>
            </w:tcBorders>
          </w:tcPr>
          <w:p w14:paraId="699B2F7F" w14:textId="181DF0AE" w:rsidR="00B57997" w:rsidRPr="00D307C6" w:rsidRDefault="00B57997" w:rsidP="00B5799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17A15F3" w14:textId="3BDA87D5" w:rsidR="00B57997" w:rsidRDefault="00B57997" w:rsidP="00B5799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43A8B397" w14:textId="75436590" w:rsidR="00B57997" w:rsidRDefault="00B57997" w:rsidP="00B57997">
            <w:pPr>
              <w:jc w:val="center"/>
              <w:rPr>
                <w:rFonts w:ascii="Cambria" w:hAnsi="Cambria" w:cstheme="minorHAnsi"/>
                <w:b/>
                <w:sz w:val="24"/>
                <w:szCs w:val="24"/>
              </w:rPr>
            </w:pPr>
            <w:r>
              <w:rPr>
                <w:rFonts w:ascii="Cambria" w:hAnsi="Cambria" w:cstheme="minorHAnsi"/>
                <w:b/>
                <w:sz w:val="24"/>
                <w:szCs w:val="24"/>
              </w:rPr>
              <w:t>CO1</w:t>
            </w:r>
          </w:p>
        </w:tc>
      </w:tr>
      <w:tr w:rsidR="00B57997" w:rsidRPr="00293D36" w14:paraId="39098CFA"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A460033" w14:textId="14F5AF6F" w:rsidR="00B57997" w:rsidRDefault="00B57997" w:rsidP="00B57997">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7A827C7D" w14:textId="6C01EF2B" w:rsidR="00B57997" w:rsidRPr="00293D36" w:rsidRDefault="00B57997" w:rsidP="00B57997">
            <w:pPr>
              <w:jc w:val="both"/>
              <w:rPr>
                <w:rFonts w:ascii="Cambria" w:hAnsi="Cambria" w:cstheme="minorHAnsi"/>
                <w:b/>
                <w:sz w:val="24"/>
                <w:szCs w:val="24"/>
              </w:rPr>
            </w:pPr>
            <w:r w:rsidRPr="00357578">
              <w:rPr>
                <w:rFonts w:ascii="Cambria" w:eastAsia="Arial" w:hAnsi="Cambria" w:cs="Arial"/>
                <w:bCs/>
                <w:sz w:val="24"/>
                <w:szCs w:val="24"/>
              </w:rPr>
              <w:t>Define CBM reservoir and mention how it differs from conventional reservoir.</w:t>
            </w:r>
          </w:p>
        </w:tc>
        <w:tc>
          <w:tcPr>
            <w:tcW w:w="989" w:type="dxa"/>
            <w:tcBorders>
              <w:top w:val="dotted" w:sz="4" w:space="0" w:color="auto"/>
              <w:left w:val="dotted" w:sz="4" w:space="0" w:color="auto"/>
              <w:bottom w:val="single" w:sz="12" w:space="0" w:color="auto"/>
              <w:right w:val="dotted" w:sz="4" w:space="0" w:color="auto"/>
            </w:tcBorders>
          </w:tcPr>
          <w:p w14:paraId="7AEED10D" w14:textId="65DF2D01" w:rsidR="00B57997" w:rsidRPr="00D307C6" w:rsidRDefault="00B57997" w:rsidP="00B5799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6D6D37D" w14:textId="4999CEDE" w:rsidR="00B57997" w:rsidRDefault="00B57997" w:rsidP="00B5799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6A7C2E4F" w14:textId="7DE92BD4" w:rsidR="00B57997" w:rsidRDefault="00B57997" w:rsidP="00B57997">
            <w:pPr>
              <w:jc w:val="center"/>
              <w:rPr>
                <w:rFonts w:ascii="Cambria" w:hAnsi="Cambria" w:cstheme="minorHAnsi"/>
                <w:b/>
                <w:sz w:val="24"/>
                <w:szCs w:val="24"/>
              </w:rPr>
            </w:pPr>
            <w:r>
              <w:rPr>
                <w:rFonts w:ascii="Cambria" w:hAnsi="Cambria" w:cstheme="minorHAnsi"/>
                <w:b/>
                <w:sz w:val="24"/>
                <w:szCs w:val="24"/>
              </w:rPr>
              <w:t>CO1</w:t>
            </w:r>
          </w:p>
        </w:tc>
      </w:tr>
    </w:tbl>
    <w:p w14:paraId="36846A1D" w14:textId="10F43221" w:rsidR="001539B8" w:rsidRDefault="00526BBF" w:rsidP="00E259D9">
      <w:pPr>
        <w:jc w:val="center"/>
        <w:rPr>
          <w:rFonts w:ascii="Cambria" w:hAnsi="Cambria" w:cstheme="minorHAnsi"/>
          <w:b/>
          <w:sz w:val="28"/>
          <w:szCs w:val="28"/>
        </w:rPr>
      </w:pPr>
      <w:r w:rsidRPr="00D8462B">
        <w:rPr>
          <w:rFonts w:ascii="Cambria" w:hAnsi="Cambria" w:cstheme="minorHAnsi"/>
          <w:b/>
          <w:sz w:val="28"/>
          <w:szCs w:val="28"/>
        </w:rPr>
        <w:lastRenderedPageBreak/>
        <w:t>Part B</w:t>
      </w:r>
    </w:p>
    <w:p w14:paraId="7A681FEC" w14:textId="10167823" w:rsidR="00A3295B" w:rsidRDefault="00A3295B" w:rsidP="00A3295B">
      <w:pPr>
        <w:spacing w:after="0"/>
        <w:jc w:val="center"/>
        <w:rPr>
          <w:rFonts w:ascii="Cambria" w:hAnsi="Cambria" w:cstheme="minorHAnsi"/>
          <w:b/>
          <w:sz w:val="28"/>
          <w:szCs w:val="28"/>
        </w:rPr>
      </w:pPr>
      <w:r>
        <w:rPr>
          <w:rFonts w:ascii="Cambria" w:hAnsi="Cambria" w:cstheme="minorHAnsi"/>
          <w:b/>
          <w:bCs/>
          <w:sz w:val="24"/>
          <w:szCs w:val="24"/>
        </w:rPr>
        <w:t xml:space="preserve">                                                                          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Total Marks </w:t>
      </w:r>
      <w:r w:rsidR="005B45AD">
        <w:rPr>
          <w:rFonts w:ascii="Cambria" w:hAnsi="Cambria" w:cstheme="minorHAnsi"/>
          <w:b/>
          <w:bCs/>
          <w:sz w:val="24"/>
          <w:szCs w:val="24"/>
        </w:rPr>
        <w:t>8</w:t>
      </w:r>
      <w:r>
        <w:rPr>
          <w:rFonts w:ascii="Cambria" w:hAnsi="Cambria" w:cstheme="minorHAnsi"/>
          <w:b/>
          <w:bCs/>
          <w:sz w:val="24"/>
          <w:szCs w:val="24"/>
        </w:rPr>
        <w:t>0</w:t>
      </w:r>
      <w:r w:rsidR="00FE74A6">
        <w:rPr>
          <w:rFonts w:ascii="Cambria" w:hAnsi="Cambria" w:cstheme="minorHAnsi"/>
          <w:b/>
          <w:bCs/>
          <w:sz w:val="24"/>
          <w:szCs w:val="24"/>
        </w:rPr>
        <w:t>M</w:t>
      </w:r>
    </w:p>
    <w:tbl>
      <w:tblPr>
        <w:tblStyle w:val="GridTable1Light"/>
        <w:tblW w:w="10931"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7513"/>
        <w:gridCol w:w="1134"/>
        <w:gridCol w:w="851"/>
        <w:gridCol w:w="724"/>
      </w:tblGrid>
      <w:tr w:rsidR="0011281C" w:rsidRPr="00293D36" w14:paraId="30270E2A" w14:textId="77777777" w:rsidTr="00157C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FFFD0DF" w14:textId="2D2B0870" w:rsidR="0011281C" w:rsidRPr="00293D36" w:rsidRDefault="0011281C" w:rsidP="00E259D9">
            <w:pPr>
              <w:spacing w:after="0"/>
              <w:jc w:val="center"/>
              <w:rPr>
                <w:rFonts w:ascii="Cambria" w:hAnsi="Cambria" w:cstheme="minorHAnsi"/>
                <w:b w:val="0"/>
                <w:sz w:val="24"/>
                <w:szCs w:val="24"/>
              </w:rPr>
            </w:pPr>
            <w:r>
              <w:rPr>
                <w:rFonts w:ascii="Cambria" w:hAnsi="Cambria" w:cstheme="minorHAnsi"/>
                <w:sz w:val="24"/>
                <w:szCs w:val="24"/>
              </w:rPr>
              <w:t>11.</w:t>
            </w:r>
          </w:p>
        </w:tc>
        <w:tc>
          <w:tcPr>
            <w:tcW w:w="7513" w:type="dxa"/>
          </w:tcPr>
          <w:p w14:paraId="12EC3E7C" w14:textId="6E639E38" w:rsidR="0011281C" w:rsidRPr="00293D36" w:rsidRDefault="00B35F93" w:rsidP="00E259D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7E3463">
              <w:rPr>
                <w:rFonts w:ascii="Cambria" w:hAnsi="Cambria" w:cstheme="minorHAnsi"/>
                <w:b w:val="0"/>
                <w:bCs w:val="0"/>
                <w:sz w:val="24"/>
                <w:szCs w:val="24"/>
              </w:rPr>
              <w:t>Discuss the advantages of using a chemical simulator in reservoir engineering and how it enhances the understanding of fluid-rock interactions, optimizes chemical EOR processes, and predicts reservoir performance.</w:t>
            </w:r>
          </w:p>
        </w:tc>
        <w:tc>
          <w:tcPr>
            <w:tcW w:w="1134" w:type="dxa"/>
          </w:tcPr>
          <w:p w14:paraId="77E6D8C0" w14:textId="77777777" w:rsidR="0011281C" w:rsidRDefault="0011281C" w:rsidP="00E259D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t xml:space="preserve">20 </w:t>
            </w:r>
          </w:p>
          <w:p w14:paraId="24D1F56D" w14:textId="0E0BDB40" w:rsidR="0011281C" w:rsidRPr="00293D36" w:rsidRDefault="0011281C" w:rsidP="00E259D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Marks</w:t>
            </w:r>
          </w:p>
        </w:tc>
        <w:tc>
          <w:tcPr>
            <w:tcW w:w="851" w:type="dxa"/>
          </w:tcPr>
          <w:p w14:paraId="25C1232D" w14:textId="53C36B2F" w:rsidR="0011281C" w:rsidRPr="00293D36" w:rsidRDefault="0011281C" w:rsidP="00E259D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B57997">
              <w:rPr>
                <w:rFonts w:ascii="Cambria" w:hAnsi="Cambria" w:cstheme="minorHAnsi"/>
                <w:sz w:val="24"/>
                <w:szCs w:val="24"/>
              </w:rPr>
              <w:t>2</w:t>
            </w:r>
          </w:p>
        </w:tc>
        <w:tc>
          <w:tcPr>
            <w:tcW w:w="724" w:type="dxa"/>
          </w:tcPr>
          <w:p w14:paraId="7D6F413F" w14:textId="56657A26" w:rsidR="0011281C" w:rsidRDefault="0011281C" w:rsidP="00E259D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CO1</w:t>
            </w:r>
          </w:p>
        </w:tc>
      </w:tr>
      <w:tr w:rsidR="00E43C66" w:rsidRPr="00293D36" w14:paraId="5E5501D2" w14:textId="77777777" w:rsidTr="0011281C">
        <w:tc>
          <w:tcPr>
            <w:cnfStyle w:val="001000000000" w:firstRow="0" w:lastRow="0" w:firstColumn="1" w:lastColumn="0" w:oddVBand="0" w:evenVBand="0" w:oddHBand="0" w:evenHBand="0" w:firstRowFirstColumn="0" w:firstRowLastColumn="0" w:lastRowFirstColumn="0" w:lastRowLastColumn="0"/>
            <w:tcW w:w="10931" w:type="dxa"/>
            <w:gridSpan w:val="5"/>
          </w:tcPr>
          <w:p w14:paraId="655739E5" w14:textId="77777777" w:rsidR="00E43C66" w:rsidRPr="00D8462B" w:rsidRDefault="00E43C66" w:rsidP="00E259D9">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11281C" w:rsidRPr="00293D36" w14:paraId="50A6AA62" w14:textId="77777777" w:rsidTr="00157C4B">
        <w:tc>
          <w:tcPr>
            <w:cnfStyle w:val="001000000000" w:firstRow="0" w:lastRow="0" w:firstColumn="1" w:lastColumn="0" w:oddVBand="0" w:evenVBand="0" w:oddHBand="0" w:evenHBand="0" w:firstRowFirstColumn="0" w:firstRowLastColumn="0" w:lastRowFirstColumn="0" w:lastRowLastColumn="0"/>
            <w:tcW w:w="709" w:type="dxa"/>
          </w:tcPr>
          <w:p w14:paraId="7E33CA40" w14:textId="21DCD3A0" w:rsidR="0011281C" w:rsidRPr="00293D36" w:rsidRDefault="0011281C" w:rsidP="00E259D9">
            <w:pPr>
              <w:spacing w:after="0"/>
              <w:jc w:val="center"/>
              <w:rPr>
                <w:rFonts w:ascii="Cambria" w:hAnsi="Cambria" w:cstheme="minorHAnsi"/>
                <w:b w:val="0"/>
                <w:sz w:val="24"/>
                <w:szCs w:val="24"/>
              </w:rPr>
            </w:pPr>
            <w:r>
              <w:rPr>
                <w:rFonts w:ascii="Cambria" w:hAnsi="Cambria" w:cstheme="minorHAnsi"/>
                <w:sz w:val="24"/>
                <w:szCs w:val="24"/>
              </w:rPr>
              <w:t>12.</w:t>
            </w:r>
          </w:p>
        </w:tc>
        <w:tc>
          <w:tcPr>
            <w:tcW w:w="7513" w:type="dxa"/>
          </w:tcPr>
          <w:p w14:paraId="52E52734" w14:textId="1FBB026E" w:rsidR="0011281C" w:rsidRPr="00293D36" w:rsidRDefault="00B35F93" w:rsidP="00E259D9">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0F40F1">
              <w:rPr>
                <w:rFonts w:ascii="Cambria" w:hAnsi="Cambria" w:cstheme="minorHAnsi"/>
                <w:sz w:val="24"/>
                <w:szCs w:val="24"/>
              </w:rPr>
              <w:t>E</w:t>
            </w:r>
            <w:r>
              <w:rPr>
                <w:rFonts w:ascii="Cambria" w:hAnsi="Cambria" w:cstheme="minorHAnsi"/>
                <w:sz w:val="24"/>
                <w:szCs w:val="24"/>
              </w:rPr>
              <w:t>xplain</w:t>
            </w:r>
            <w:r w:rsidRPr="000F40F1">
              <w:rPr>
                <w:rFonts w:ascii="Cambria" w:hAnsi="Cambria" w:cstheme="minorHAnsi"/>
                <w:sz w:val="24"/>
                <w:szCs w:val="24"/>
              </w:rPr>
              <w:t xml:space="preserve"> the significance of historical data and history matching within reservoir simulation, detailing their roles in achieving precision in depicting past occurrences and enhancing predictions for future hydrocarbon recovery in reservoir engineering.</w:t>
            </w:r>
            <w:r w:rsidRPr="006063A8">
              <w:rPr>
                <w:rFonts w:ascii="Cambria" w:hAnsi="Cambria" w:cstheme="minorHAnsi"/>
                <w:bCs/>
                <w:sz w:val="24"/>
                <w:szCs w:val="24"/>
              </w:rPr>
              <w:t xml:space="preserve"> </w:t>
            </w:r>
            <w:r>
              <w:rPr>
                <w:rFonts w:ascii="Cambria" w:hAnsi="Cambria" w:cstheme="minorHAnsi"/>
                <w:bCs/>
                <w:sz w:val="24"/>
                <w:szCs w:val="24"/>
              </w:rPr>
              <w:t>D</w:t>
            </w:r>
            <w:r w:rsidRPr="006063A8">
              <w:rPr>
                <w:rFonts w:ascii="Cambria" w:hAnsi="Cambria" w:cstheme="minorHAnsi"/>
                <w:bCs/>
                <w:sz w:val="24"/>
                <w:szCs w:val="24"/>
              </w:rPr>
              <w:t>escribe in detail about the steps for history matching in a reservoir.</w:t>
            </w:r>
          </w:p>
        </w:tc>
        <w:tc>
          <w:tcPr>
            <w:tcW w:w="1134" w:type="dxa"/>
          </w:tcPr>
          <w:p w14:paraId="3C1DD8A6" w14:textId="33824D01" w:rsidR="0011281C" w:rsidRPr="00293D36" w:rsidRDefault="0011281C" w:rsidP="00E259D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6266FA">
              <w:rPr>
                <w:rFonts w:ascii="Cambria" w:hAnsi="Cambria" w:cstheme="minorHAnsi"/>
                <w:b/>
                <w:sz w:val="24"/>
                <w:szCs w:val="24"/>
              </w:rPr>
              <w:t>20 Marks</w:t>
            </w:r>
          </w:p>
        </w:tc>
        <w:tc>
          <w:tcPr>
            <w:tcW w:w="851" w:type="dxa"/>
          </w:tcPr>
          <w:p w14:paraId="600D1B37" w14:textId="0AF3BCA6" w:rsidR="0011281C" w:rsidRPr="00293D36" w:rsidRDefault="0011281C" w:rsidP="00E259D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B57997">
              <w:rPr>
                <w:rFonts w:ascii="Cambria" w:hAnsi="Cambria" w:cstheme="minorHAnsi"/>
                <w:b/>
                <w:sz w:val="24"/>
                <w:szCs w:val="24"/>
              </w:rPr>
              <w:t>2</w:t>
            </w:r>
          </w:p>
        </w:tc>
        <w:tc>
          <w:tcPr>
            <w:tcW w:w="724" w:type="dxa"/>
          </w:tcPr>
          <w:p w14:paraId="71D9EEAF" w14:textId="6442167C" w:rsidR="0011281C" w:rsidRDefault="0011281C" w:rsidP="00E259D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CO1</w:t>
            </w:r>
          </w:p>
        </w:tc>
      </w:tr>
    </w:tbl>
    <w:p w14:paraId="3261AEA4" w14:textId="77777777" w:rsidR="00A3295B" w:rsidRPr="00FB0BC2" w:rsidRDefault="00A3295B" w:rsidP="00E259D9">
      <w:pPr>
        <w:spacing w:after="0"/>
        <w:jc w:val="center"/>
        <w:rPr>
          <w:rFonts w:ascii="Cambria" w:hAnsi="Cambria" w:cstheme="minorHAnsi"/>
          <w:b/>
          <w:sz w:val="18"/>
          <w:szCs w:val="18"/>
        </w:rPr>
      </w:pPr>
    </w:p>
    <w:tbl>
      <w:tblPr>
        <w:tblStyle w:val="GridTable1Light"/>
        <w:tblW w:w="10931"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7513"/>
        <w:gridCol w:w="1134"/>
        <w:gridCol w:w="851"/>
        <w:gridCol w:w="724"/>
      </w:tblGrid>
      <w:tr w:rsidR="0011281C" w:rsidRPr="00293D36" w14:paraId="2AB9B334" w14:textId="77777777" w:rsidTr="00157C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024D0CE" w14:textId="4CF3DEFA" w:rsidR="0011281C" w:rsidRPr="00293D36" w:rsidRDefault="0011281C" w:rsidP="00E259D9">
            <w:pPr>
              <w:spacing w:after="0"/>
              <w:jc w:val="center"/>
              <w:rPr>
                <w:rFonts w:ascii="Cambria" w:hAnsi="Cambria" w:cstheme="minorHAnsi"/>
                <w:b w:val="0"/>
                <w:sz w:val="24"/>
                <w:szCs w:val="24"/>
              </w:rPr>
            </w:pPr>
            <w:r>
              <w:rPr>
                <w:rFonts w:ascii="Cambria" w:hAnsi="Cambria" w:cstheme="minorHAnsi"/>
                <w:sz w:val="24"/>
                <w:szCs w:val="24"/>
              </w:rPr>
              <w:t>13.</w:t>
            </w:r>
          </w:p>
        </w:tc>
        <w:tc>
          <w:tcPr>
            <w:tcW w:w="7513" w:type="dxa"/>
          </w:tcPr>
          <w:p w14:paraId="1D4F3A62" w14:textId="56F6F771" w:rsidR="0011281C" w:rsidRPr="00293D36" w:rsidRDefault="00B35F93" w:rsidP="00E259D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56BB5">
              <w:rPr>
                <w:rFonts w:ascii="Cambria" w:hAnsi="Cambria" w:cstheme="minorHAnsi"/>
                <w:b w:val="0"/>
                <w:bCs w:val="0"/>
                <w:sz w:val="24"/>
                <w:szCs w:val="24"/>
              </w:rPr>
              <w:t>As a reservoir simulation engineer give an overview of the steps for reservoir simulation for a brown field. Discuss the difference between material balance equations and reservoir simulation, focusing on their roles in analyzing subsurface reservoir behavior in oil and gas fields</w:t>
            </w:r>
          </w:p>
        </w:tc>
        <w:tc>
          <w:tcPr>
            <w:tcW w:w="1134" w:type="dxa"/>
          </w:tcPr>
          <w:p w14:paraId="4C1A2DAB" w14:textId="7528A3B9" w:rsidR="0011281C" w:rsidRPr="00293D36" w:rsidRDefault="0011281C" w:rsidP="00E259D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20 Marks</w:t>
            </w:r>
          </w:p>
        </w:tc>
        <w:tc>
          <w:tcPr>
            <w:tcW w:w="851" w:type="dxa"/>
          </w:tcPr>
          <w:p w14:paraId="2356E3F9" w14:textId="4398E639" w:rsidR="0011281C" w:rsidRPr="00293D36" w:rsidRDefault="0011281C" w:rsidP="00E259D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B57997">
              <w:rPr>
                <w:rFonts w:ascii="Cambria" w:hAnsi="Cambria" w:cstheme="minorHAnsi"/>
                <w:sz w:val="24"/>
                <w:szCs w:val="24"/>
              </w:rPr>
              <w:t>2</w:t>
            </w:r>
          </w:p>
        </w:tc>
        <w:tc>
          <w:tcPr>
            <w:tcW w:w="724" w:type="dxa"/>
          </w:tcPr>
          <w:p w14:paraId="57747BAE" w14:textId="1A2DA5E6" w:rsidR="0011281C" w:rsidRDefault="0011281C" w:rsidP="00E259D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CO1</w:t>
            </w:r>
          </w:p>
        </w:tc>
      </w:tr>
      <w:tr w:rsidR="00747752" w:rsidRPr="00293D36" w14:paraId="33767C4C" w14:textId="77777777" w:rsidTr="00157C4B">
        <w:tc>
          <w:tcPr>
            <w:cnfStyle w:val="001000000000" w:firstRow="0" w:lastRow="0" w:firstColumn="1" w:lastColumn="0" w:oddVBand="0" w:evenVBand="0" w:oddHBand="0" w:evenHBand="0" w:firstRowFirstColumn="0" w:firstRowLastColumn="0" w:lastRowFirstColumn="0" w:lastRowLastColumn="0"/>
            <w:tcW w:w="10931" w:type="dxa"/>
            <w:gridSpan w:val="5"/>
          </w:tcPr>
          <w:p w14:paraId="311CA86F" w14:textId="77777777" w:rsidR="00747752" w:rsidRPr="00D8462B" w:rsidRDefault="00747752" w:rsidP="00E259D9">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11281C" w:rsidRPr="00293D36" w14:paraId="1C96C805" w14:textId="77777777" w:rsidTr="00157C4B">
        <w:tc>
          <w:tcPr>
            <w:cnfStyle w:val="001000000000" w:firstRow="0" w:lastRow="0" w:firstColumn="1" w:lastColumn="0" w:oddVBand="0" w:evenVBand="0" w:oddHBand="0" w:evenHBand="0" w:firstRowFirstColumn="0" w:firstRowLastColumn="0" w:lastRowFirstColumn="0" w:lastRowLastColumn="0"/>
            <w:tcW w:w="709" w:type="dxa"/>
          </w:tcPr>
          <w:p w14:paraId="638B3E82" w14:textId="3F544959" w:rsidR="0011281C" w:rsidRPr="00293D36" w:rsidRDefault="0011281C" w:rsidP="00E259D9">
            <w:pPr>
              <w:spacing w:after="0"/>
              <w:jc w:val="center"/>
              <w:rPr>
                <w:rFonts w:ascii="Cambria" w:hAnsi="Cambria" w:cstheme="minorHAnsi"/>
                <w:b w:val="0"/>
                <w:sz w:val="24"/>
                <w:szCs w:val="24"/>
              </w:rPr>
            </w:pPr>
            <w:r>
              <w:rPr>
                <w:rFonts w:ascii="Cambria" w:hAnsi="Cambria" w:cstheme="minorHAnsi"/>
                <w:sz w:val="24"/>
                <w:szCs w:val="24"/>
              </w:rPr>
              <w:t>14.</w:t>
            </w:r>
          </w:p>
        </w:tc>
        <w:tc>
          <w:tcPr>
            <w:tcW w:w="7513" w:type="dxa"/>
          </w:tcPr>
          <w:p w14:paraId="7B0FBB20" w14:textId="6CF08104" w:rsidR="0011281C" w:rsidRPr="00293D36" w:rsidRDefault="00B35F93" w:rsidP="00E259D9">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0F40F1">
              <w:rPr>
                <w:rFonts w:ascii="Cambria" w:hAnsi="Cambria" w:cstheme="minorHAnsi"/>
                <w:bCs/>
                <w:sz w:val="24"/>
                <w:szCs w:val="24"/>
              </w:rPr>
              <w:t>Discuss the importance of understanding the differences between compositional and black oil simulations for reservoir simulation engineers. Explain how do these differences influence decision-making and the ability to address complex reservoir challenges in the oil and gas industry</w:t>
            </w:r>
          </w:p>
        </w:tc>
        <w:tc>
          <w:tcPr>
            <w:tcW w:w="1134" w:type="dxa"/>
          </w:tcPr>
          <w:p w14:paraId="258AC552" w14:textId="740BEFD6" w:rsidR="0011281C" w:rsidRPr="00293D36" w:rsidRDefault="0011281C" w:rsidP="00E259D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6266FA">
              <w:rPr>
                <w:rFonts w:ascii="Cambria" w:hAnsi="Cambria" w:cstheme="minorHAnsi"/>
                <w:b/>
                <w:sz w:val="24"/>
                <w:szCs w:val="24"/>
              </w:rPr>
              <w:t>20 Marks</w:t>
            </w:r>
          </w:p>
        </w:tc>
        <w:tc>
          <w:tcPr>
            <w:tcW w:w="851" w:type="dxa"/>
          </w:tcPr>
          <w:p w14:paraId="57C096A8" w14:textId="5BC50234" w:rsidR="0011281C" w:rsidRPr="00293D36" w:rsidRDefault="0011281C" w:rsidP="00E259D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B57997">
              <w:rPr>
                <w:rFonts w:ascii="Cambria" w:hAnsi="Cambria" w:cstheme="minorHAnsi"/>
                <w:b/>
                <w:sz w:val="24"/>
                <w:szCs w:val="24"/>
              </w:rPr>
              <w:t>2</w:t>
            </w:r>
          </w:p>
        </w:tc>
        <w:tc>
          <w:tcPr>
            <w:tcW w:w="724" w:type="dxa"/>
          </w:tcPr>
          <w:p w14:paraId="126089E5" w14:textId="2B955013" w:rsidR="0011281C" w:rsidRDefault="0011281C" w:rsidP="00E259D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CO1</w:t>
            </w:r>
          </w:p>
        </w:tc>
      </w:tr>
    </w:tbl>
    <w:p w14:paraId="119D9EAA" w14:textId="77777777" w:rsidR="00A3295B" w:rsidRPr="00FB0BC2" w:rsidRDefault="00A3295B" w:rsidP="00E259D9">
      <w:pPr>
        <w:spacing w:after="0"/>
        <w:jc w:val="center"/>
        <w:rPr>
          <w:rFonts w:ascii="Cambria" w:hAnsi="Cambria" w:cstheme="minorHAnsi"/>
          <w:b/>
          <w:sz w:val="16"/>
          <w:szCs w:val="16"/>
        </w:rPr>
      </w:pPr>
    </w:p>
    <w:tbl>
      <w:tblPr>
        <w:tblStyle w:val="GridTable1Light"/>
        <w:tblW w:w="10931"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7513"/>
        <w:gridCol w:w="1134"/>
        <w:gridCol w:w="851"/>
        <w:gridCol w:w="724"/>
      </w:tblGrid>
      <w:tr w:rsidR="0011281C" w:rsidRPr="00293D36" w14:paraId="571C18F3" w14:textId="77777777" w:rsidTr="00157C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ECD5397" w14:textId="42C03406" w:rsidR="0011281C" w:rsidRPr="00293D36" w:rsidRDefault="0011281C" w:rsidP="00E259D9">
            <w:pPr>
              <w:spacing w:after="0"/>
              <w:jc w:val="center"/>
              <w:rPr>
                <w:rFonts w:ascii="Cambria" w:hAnsi="Cambria" w:cstheme="minorHAnsi"/>
                <w:b w:val="0"/>
                <w:sz w:val="24"/>
                <w:szCs w:val="24"/>
              </w:rPr>
            </w:pPr>
            <w:r>
              <w:rPr>
                <w:rFonts w:ascii="Cambria" w:hAnsi="Cambria" w:cstheme="minorHAnsi"/>
                <w:sz w:val="24"/>
                <w:szCs w:val="24"/>
              </w:rPr>
              <w:t>15.</w:t>
            </w:r>
          </w:p>
        </w:tc>
        <w:tc>
          <w:tcPr>
            <w:tcW w:w="7513" w:type="dxa"/>
          </w:tcPr>
          <w:p w14:paraId="09B216E4" w14:textId="77777777" w:rsidR="00483978" w:rsidRPr="00483978" w:rsidRDefault="00483978" w:rsidP="00E259D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483978">
              <w:rPr>
                <w:rFonts w:ascii="Cambria" w:hAnsi="Cambria" w:cstheme="minorHAnsi"/>
                <w:b w:val="0"/>
                <w:bCs w:val="0"/>
                <w:sz w:val="24"/>
                <w:szCs w:val="24"/>
              </w:rPr>
              <w:t xml:space="preserve">Reservoir simulation modeling involves creating computerized representations of subsurface reservoirs to simulate and analyze their behavior. This modeling process is crucial in the field of reservoir engineering for predicting fluid flow, estimating hydrocarbon recovery, and optimizing production strategies. </w:t>
            </w:r>
          </w:p>
          <w:p w14:paraId="7C340BE3" w14:textId="1024CEAC" w:rsidR="0011281C" w:rsidRPr="00483978" w:rsidRDefault="00483978" w:rsidP="00E259D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483978">
              <w:rPr>
                <w:rFonts w:ascii="Cambria" w:hAnsi="Cambria" w:cstheme="minorHAnsi"/>
                <w:b w:val="0"/>
                <w:bCs w:val="0"/>
                <w:sz w:val="24"/>
                <w:szCs w:val="24"/>
              </w:rPr>
              <w:t>Discuss, compare and contrast static and dynamic modelling with an analytical approach in detail.</w:t>
            </w:r>
          </w:p>
        </w:tc>
        <w:tc>
          <w:tcPr>
            <w:tcW w:w="1134" w:type="dxa"/>
          </w:tcPr>
          <w:p w14:paraId="1A4D5A33" w14:textId="67557BC4" w:rsidR="0011281C" w:rsidRPr="006266FA" w:rsidRDefault="0011281C" w:rsidP="00E259D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20 Marks</w:t>
            </w:r>
          </w:p>
        </w:tc>
        <w:tc>
          <w:tcPr>
            <w:tcW w:w="851" w:type="dxa"/>
          </w:tcPr>
          <w:p w14:paraId="248A1FBC" w14:textId="2FF27B81" w:rsidR="0011281C" w:rsidRPr="00293D36" w:rsidRDefault="0011281C" w:rsidP="00E259D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B57997">
              <w:rPr>
                <w:rFonts w:ascii="Cambria" w:hAnsi="Cambria" w:cstheme="minorHAnsi"/>
                <w:sz w:val="24"/>
                <w:szCs w:val="24"/>
              </w:rPr>
              <w:t>2</w:t>
            </w:r>
          </w:p>
        </w:tc>
        <w:tc>
          <w:tcPr>
            <w:tcW w:w="724" w:type="dxa"/>
          </w:tcPr>
          <w:p w14:paraId="61F03487" w14:textId="162F31C7" w:rsidR="0011281C" w:rsidRDefault="0011281C" w:rsidP="00E259D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CO1</w:t>
            </w:r>
          </w:p>
        </w:tc>
      </w:tr>
      <w:tr w:rsidR="00747752" w:rsidRPr="00293D36" w14:paraId="59E0D986" w14:textId="77777777" w:rsidTr="00157C4B">
        <w:tc>
          <w:tcPr>
            <w:cnfStyle w:val="001000000000" w:firstRow="0" w:lastRow="0" w:firstColumn="1" w:lastColumn="0" w:oddVBand="0" w:evenVBand="0" w:oddHBand="0" w:evenHBand="0" w:firstRowFirstColumn="0" w:firstRowLastColumn="0" w:lastRowFirstColumn="0" w:lastRowLastColumn="0"/>
            <w:tcW w:w="10931" w:type="dxa"/>
            <w:gridSpan w:val="5"/>
          </w:tcPr>
          <w:p w14:paraId="6BF6106B" w14:textId="77777777" w:rsidR="00747752" w:rsidRPr="00483978" w:rsidRDefault="00747752" w:rsidP="00E259D9">
            <w:pPr>
              <w:spacing w:after="0"/>
              <w:jc w:val="center"/>
              <w:rPr>
                <w:rFonts w:ascii="Cambria" w:hAnsi="Cambria" w:cstheme="minorHAnsi"/>
                <w:sz w:val="28"/>
                <w:szCs w:val="28"/>
              </w:rPr>
            </w:pPr>
            <w:r w:rsidRPr="00483978">
              <w:rPr>
                <w:rFonts w:ascii="Cambria" w:hAnsi="Cambria" w:cstheme="minorHAnsi"/>
                <w:sz w:val="24"/>
                <w:szCs w:val="28"/>
              </w:rPr>
              <w:t>Or</w:t>
            </w:r>
          </w:p>
        </w:tc>
      </w:tr>
      <w:tr w:rsidR="0011281C" w:rsidRPr="00293D36" w14:paraId="6E51A6A8" w14:textId="77777777" w:rsidTr="00157C4B">
        <w:tc>
          <w:tcPr>
            <w:cnfStyle w:val="001000000000" w:firstRow="0" w:lastRow="0" w:firstColumn="1" w:lastColumn="0" w:oddVBand="0" w:evenVBand="0" w:oddHBand="0" w:evenHBand="0" w:firstRowFirstColumn="0" w:firstRowLastColumn="0" w:lastRowFirstColumn="0" w:lastRowLastColumn="0"/>
            <w:tcW w:w="709" w:type="dxa"/>
          </w:tcPr>
          <w:p w14:paraId="2205BEE0" w14:textId="15EFF8F2" w:rsidR="0011281C" w:rsidRPr="00293D36" w:rsidRDefault="0011281C" w:rsidP="00E259D9">
            <w:pPr>
              <w:spacing w:after="0"/>
              <w:jc w:val="both"/>
              <w:rPr>
                <w:rFonts w:ascii="Cambria" w:hAnsi="Cambria" w:cstheme="minorHAnsi"/>
                <w:b w:val="0"/>
                <w:sz w:val="24"/>
                <w:szCs w:val="24"/>
              </w:rPr>
            </w:pPr>
            <w:r>
              <w:rPr>
                <w:rFonts w:ascii="Cambria" w:hAnsi="Cambria" w:cstheme="minorHAnsi"/>
                <w:sz w:val="24"/>
                <w:szCs w:val="24"/>
              </w:rPr>
              <w:t>16.</w:t>
            </w:r>
          </w:p>
        </w:tc>
        <w:tc>
          <w:tcPr>
            <w:tcW w:w="7513" w:type="dxa"/>
          </w:tcPr>
          <w:p w14:paraId="11E19C15" w14:textId="209FEF31" w:rsidR="0011281C" w:rsidRPr="00293D36" w:rsidRDefault="00B35F93" w:rsidP="00E259D9">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Cs/>
                <w:sz w:val="24"/>
                <w:szCs w:val="24"/>
              </w:rPr>
              <w:t>Describe the d</w:t>
            </w:r>
            <w:r w:rsidRPr="00193F4B">
              <w:rPr>
                <w:rFonts w:ascii="Cambria" w:hAnsi="Cambria" w:cstheme="minorHAnsi"/>
                <w:bCs/>
                <w:sz w:val="24"/>
                <w:szCs w:val="24"/>
              </w:rPr>
              <w:t>ifferen</w:t>
            </w:r>
            <w:r>
              <w:rPr>
                <w:rFonts w:ascii="Cambria" w:hAnsi="Cambria" w:cstheme="minorHAnsi"/>
                <w:bCs/>
                <w:sz w:val="24"/>
                <w:szCs w:val="24"/>
              </w:rPr>
              <w:t>ce</w:t>
            </w:r>
            <w:r w:rsidRPr="00193F4B">
              <w:rPr>
                <w:rFonts w:ascii="Cambria" w:hAnsi="Cambria" w:cstheme="minorHAnsi"/>
                <w:bCs/>
                <w:sz w:val="24"/>
                <w:szCs w:val="24"/>
              </w:rPr>
              <w:t xml:space="preserve"> between static and dynamic modeling in reservoir simulation, highlighting their roles in predicting fluid flow, estimating hydrocarbon recovery, and optimizing production strategies. Explain why are both models important for effective reservoir management</w:t>
            </w:r>
            <w:r>
              <w:rPr>
                <w:rFonts w:ascii="Cambria" w:hAnsi="Cambria" w:cstheme="minorHAnsi"/>
                <w:bCs/>
                <w:sz w:val="24"/>
                <w:szCs w:val="24"/>
              </w:rPr>
              <w:t>.</w:t>
            </w:r>
          </w:p>
        </w:tc>
        <w:tc>
          <w:tcPr>
            <w:tcW w:w="1134" w:type="dxa"/>
          </w:tcPr>
          <w:p w14:paraId="172D88A1" w14:textId="007D6C7B" w:rsidR="0011281C" w:rsidRPr="006266FA" w:rsidRDefault="0011281C" w:rsidP="00E259D9">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6266FA">
              <w:rPr>
                <w:rFonts w:ascii="Cambria" w:hAnsi="Cambria" w:cstheme="minorHAnsi"/>
                <w:b/>
                <w:sz w:val="24"/>
                <w:szCs w:val="24"/>
              </w:rPr>
              <w:t>20 Marks</w:t>
            </w:r>
          </w:p>
        </w:tc>
        <w:tc>
          <w:tcPr>
            <w:tcW w:w="851" w:type="dxa"/>
          </w:tcPr>
          <w:p w14:paraId="48DF4867" w14:textId="0478CBF3" w:rsidR="0011281C" w:rsidRPr="00293D36" w:rsidRDefault="0011281C" w:rsidP="00E259D9">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B57997">
              <w:rPr>
                <w:rFonts w:ascii="Cambria" w:hAnsi="Cambria" w:cstheme="minorHAnsi"/>
                <w:b/>
                <w:sz w:val="24"/>
                <w:szCs w:val="24"/>
              </w:rPr>
              <w:t>2</w:t>
            </w:r>
          </w:p>
        </w:tc>
        <w:tc>
          <w:tcPr>
            <w:tcW w:w="724" w:type="dxa"/>
          </w:tcPr>
          <w:p w14:paraId="38E96EEF" w14:textId="7C564F5A" w:rsidR="0011281C" w:rsidRDefault="0011281C" w:rsidP="00E259D9">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CO1</w:t>
            </w:r>
          </w:p>
        </w:tc>
      </w:tr>
    </w:tbl>
    <w:p w14:paraId="35F26304" w14:textId="77777777" w:rsidR="00A3295B" w:rsidRPr="00E259D9" w:rsidRDefault="00A3295B" w:rsidP="00E259D9">
      <w:pPr>
        <w:spacing w:after="0"/>
        <w:jc w:val="both"/>
        <w:rPr>
          <w:rFonts w:ascii="Cambria" w:hAnsi="Cambria" w:cstheme="minorHAnsi"/>
          <w:b/>
          <w:sz w:val="10"/>
          <w:szCs w:val="18"/>
        </w:rPr>
      </w:pPr>
      <w:bookmarkStart w:id="0" w:name="_GoBack"/>
      <w:bookmarkEnd w:id="0"/>
    </w:p>
    <w:tbl>
      <w:tblPr>
        <w:tblStyle w:val="GridTable1Light"/>
        <w:tblW w:w="10931"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7513"/>
        <w:gridCol w:w="1134"/>
        <w:gridCol w:w="851"/>
        <w:gridCol w:w="724"/>
      </w:tblGrid>
      <w:tr w:rsidR="0011281C" w:rsidRPr="00293D36" w14:paraId="533C13DE" w14:textId="77777777" w:rsidTr="00AD0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0B83C36" w14:textId="2F55BB5E" w:rsidR="0011281C" w:rsidRPr="00293D36" w:rsidRDefault="0011281C" w:rsidP="00E259D9">
            <w:pPr>
              <w:spacing w:after="0"/>
              <w:jc w:val="both"/>
              <w:rPr>
                <w:rFonts w:ascii="Cambria" w:hAnsi="Cambria" w:cstheme="minorHAnsi"/>
                <w:b w:val="0"/>
                <w:sz w:val="24"/>
                <w:szCs w:val="24"/>
              </w:rPr>
            </w:pPr>
            <w:r>
              <w:rPr>
                <w:rFonts w:ascii="Cambria" w:hAnsi="Cambria" w:cstheme="minorHAnsi"/>
                <w:sz w:val="24"/>
                <w:szCs w:val="24"/>
              </w:rPr>
              <w:t>17.</w:t>
            </w:r>
          </w:p>
        </w:tc>
        <w:tc>
          <w:tcPr>
            <w:tcW w:w="7513" w:type="dxa"/>
          </w:tcPr>
          <w:p w14:paraId="6062C903" w14:textId="71DD75DE" w:rsidR="0011281C" w:rsidRPr="00293D36" w:rsidRDefault="00B35F93" w:rsidP="00E259D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1D1A07">
              <w:rPr>
                <w:rFonts w:ascii="Cambria" w:hAnsi="Cambria" w:cstheme="minorHAnsi"/>
                <w:b w:val="0"/>
                <w:bCs w:val="0"/>
                <w:sz w:val="24"/>
                <w:szCs w:val="24"/>
              </w:rPr>
              <w:t>Discuss how upscaling serves as a crucial link between detailed geological models and practical simulation processes, enabling more precise predictions of fluid flow and recovery in complex subsurface reservoirs.</w:t>
            </w:r>
          </w:p>
        </w:tc>
        <w:tc>
          <w:tcPr>
            <w:tcW w:w="1134" w:type="dxa"/>
          </w:tcPr>
          <w:p w14:paraId="48C65D3E" w14:textId="23733EC5" w:rsidR="0011281C" w:rsidRPr="00293D36" w:rsidRDefault="0011281C" w:rsidP="00E259D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20 Marks</w:t>
            </w:r>
          </w:p>
        </w:tc>
        <w:tc>
          <w:tcPr>
            <w:tcW w:w="851" w:type="dxa"/>
          </w:tcPr>
          <w:p w14:paraId="7CF3F59A" w14:textId="2934D2B7" w:rsidR="0011281C" w:rsidRPr="00293D36" w:rsidRDefault="0011281C" w:rsidP="00E259D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B57997">
              <w:rPr>
                <w:rFonts w:ascii="Cambria" w:hAnsi="Cambria" w:cstheme="minorHAnsi"/>
                <w:sz w:val="24"/>
                <w:szCs w:val="24"/>
              </w:rPr>
              <w:t>2</w:t>
            </w:r>
          </w:p>
        </w:tc>
        <w:tc>
          <w:tcPr>
            <w:tcW w:w="724" w:type="dxa"/>
          </w:tcPr>
          <w:p w14:paraId="36220C3B" w14:textId="02B8886C" w:rsidR="0011281C" w:rsidRDefault="0011281C" w:rsidP="00E259D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CO1</w:t>
            </w:r>
          </w:p>
        </w:tc>
      </w:tr>
      <w:tr w:rsidR="00747752" w:rsidRPr="00293D36" w14:paraId="6A62A9B0" w14:textId="77777777" w:rsidTr="00157C4B">
        <w:tc>
          <w:tcPr>
            <w:cnfStyle w:val="001000000000" w:firstRow="0" w:lastRow="0" w:firstColumn="1" w:lastColumn="0" w:oddVBand="0" w:evenVBand="0" w:oddHBand="0" w:evenHBand="0" w:firstRowFirstColumn="0" w:firstRowLastColumn="0" w:lastRowFirstColumn="0" w:lastRowLastColumn="0"/>
            <w:tcW w:w="10931" w:type="dxa"/>
            <w:gridSpan w:val="5"/>
          </w:tcPr>
          <w:p w14:paraId="69472BA8" w14:textId="77777777" w:rsidR="00747752" w:rsidRPr="00D8462B" w:rsidRDefault="00747752" w:rsidP="00E259D9">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11281C" w:rsidRPr="00293D36" w14:paraId="1FD70CC8" w14:textId="77777777" w:rsidTr="00AD0A4D">
        <w:tc>
          <w:tcPr>
            <w:cnfStyle w:val="001000000000" w:firstRow="0" w:lastRow="0" w:firstColumn="1" w:lastColumn="0" w:oddVBand="0" w:evenVBand="0" w:oddHBand="0" w:evenHBand="0" w:firstRowFirstColumn="0" w:firstRowLastColumn="0" w:lastRowFirstColumn="0" w:lastRowLastColumn="0"/>
            <w:tcW w:w="709" w:type="dxa"/>
          </w:tcPr>
          <w:p w14:paraId="6614C716" w14:textId="6C44D38E" w:rsidR="0011281C" w:rsidRPr="00293D36" w:rsidRDefault="0011281C" w:rsidP="00E259D9">
            <w:pPr>
              <w:spacing w:after="0"/>
              <w:jc w:val="center"/>
              <w:rPr>
                <w:rFonts w:ascii="Cambria" w:hAnsi="Cambria" w:cstheme="minorHAnsi"/>
                <w:b w:val="0"/>
                <w:sz w:val="24"/>
                <w:szCs w:val="24"/>
              </w:rPr>
            </w:pPr>
            <w:r>
              <w:rPr>
                <w:rFonts w:ascii="Cambria" w:hAnsi="Cambria" w:cstheme="minorHAnsi"/>
                <w:sz w:val="24"/>
                <w:szCs w:val="24"/>
              </w:rPr>
              <w:t>18.</w:t>
            </w:r>
          </w:p>
        </w:tc>
        <w:tc>
          <w:tcPr>
            <w:tcW w:w="7513" w:type="dxa"/>
          </w:tcPr>
          <w:p w14:paraId="4EB1AB4C" w14:textId="7C4E8790" w:rsidR="0011281C" w:rsidRPr="00293D36" w:rsidRDefault="00483978" w:rsidP="00E259D9">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sz w:val="24"/>
                <w:szCs w:val="24"/>
              </w:rPr>
              <w:t>Discuss in detail about the Uncertainties in static modelling. Discuss the measures that can be taken to address these above Uncertainties.</w:t>
            </w:r>
          </w:p>
        </w:tc>
        <w:tc>
          <w:tcPr>
            <w:tcW w:w="1134" w:type="dxa"/>
          </w:tcPr>
          <w:p w14:paraId="11055A94" w14:textId="6AC3932A" w:rsidR="0011281C" w:rsidRPr="00293D36" w:rsidRDefault="0011281C" w:rsidP="00E259D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20 Marks</w:t>
            </w:r>
          </w:p>
        </w:tc>
        <w:tc>
          <w:tcPr>
            <w:tcW w:w="851" w:type="dxa"/>
          </w:tcPr>
          <w:p w14:paraId="15709CAF" w14:textId="6A847B1D" w:rsidR="0011281C" w:rsidRPr="00293D36" w:rsidRDefault="0011281C" w:rsidP="00E259D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B57997">
              <w:rPr>
                <w:rFonts w:ascii="Cambria" w:hAnsi="Cambria" w:cstheme="minorHAnsi"/>
                <w:b/>
                <w:sz w:val="24"/>
                <w:szCs w:val="24"/>
              </w:rPr>
              <w:t>2</w:t>
            </w:r>
          </w:p>
        </w:tc>
        <w:tc>
          <w:tcPr>
            <w:tcW w:w="724" w:type="dxa"/>
          </w:tcPr>
          <w:p w14:paraId="1C37B2E7" w14:textId="561BC745" w:rsidR="0011281C" w:rsidRDefault="0011281C" w:rsidP="00E259D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CO1</w:t>
            </w:r>
          </w:p>
        </w:tc>
      </w:tr>
    </w:tbl>
    <w:p w14:paraId="3916E31B" w14:textId="77777777" w:rsidR="00B16E02" w:rsidRPr="00B16E02" w:rsidRDefault="00B16E02" w:rsidP="00B16E02">
      <w:pPr>
        <w:rPr>
          <w:rFonts w:ascii="Cambria" w:hAnsi="Cambria" w:cstheme="minorHAnsi"/>
          <w:bCs/>
          <w:sz w:val="28"/>
          <w:szCs w:val="28"/>
        </w:rPr>
      </w:pPr>
    </w:p>
    <w:sectPr w:rsidR="00B16E02" w:rsidRPr="00B16E02"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CF0EA" w14:textId="77777777" w:rsidR="004D7EE0" w:rsidRDefault="004D7EE0">
      <w:pPr>
        <w:spacing w:line="240" w:lineRule="auto"/>
      </w:pPr>
      <w:r>
        <w:separator/>
      </w:r>
    </w:p>
  </w:endnote>
  <w:endnote w:type="continuationSeparator" w:id="0">
    <w:p w14:paraId="05E77FF9" w14:textId="77777777" w:rsidR="004D7EE0" w:rsidRDefault="004D7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778E8" w14:textId="77777777" w:rsidR="004D7EE0" w:rsidRDefault="004D7EE0">
      <w:pPr>
        <w:spacing w:after="0"/>
      </w:pPr>
      <w:r>
        <w:separator/>
      </w:r>
    </w:p>
  </w:footnote>
  <w:footnote w:type="continuationSeparator" w:id="0">
    <w:p w14:paraId="3B559FCC" w14:textId="77777777" w:rsidR="004D7EE0" w:rsidRDefault="004D7E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26CE6561"/>
    <w:multiLevelType w:val="multilevel"/>
    <w:tmpl w:val="243E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D60CA"/>
    <w:multiLevelType w:val="multilevel"/>
    <w:tmpl w:val="D32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wFAGCWRFEtAAAA"/>
  </w:docVars>
  <w:rsids>
    <w:rsidRoot w:val="00DE7844"/>
    <w:rsid w:val="0000047F"/>
    <w:rsid w:val="000126B6"/>
    <w:rsid w:val="000208B7"/>
    <w:rsid w:val="0002657D"/>
    <w:rsid w:val="00030CF0"/>
    <w:rsid w:val="00033373"/>
    <w:rsid w:val="00034BCB"/>
    <w:rsid w:val="000358D4"/>
    <w:rsid w:val="00040B79"/>
    <w:rsid w:val="00041B84"/>
    <w:rsid w:val="00044CE0"/>
    <w:rsid w:val="000503AF"/>
    <w:rsid w:val="00050D08"/>
    <w:rsid w:val="000524BC"/>
    <w:rsid w:val="0005250D"/>
    <w:rsid w:val="00053EB1"/>
    <w:rsid w:val="00056855"/>
    <w:rsid w:val="000648F2"/>
    <w:rsid w:val="00065201"/>
    <w:rsid w:val="00067717"/>
    <w:rsid w:val="000713D9"/>
    <w:rsid w:val="000717EF"/>
    <w:rsid w:val="00071F46"/>
    <w:rsid w:val="0007368D"/>
    <w:rsid w:val="00073A5E"/>
    <w:rsid w:val="00076DE0"/>
    <w:rsid w:val="00080638"/>
    <w:rsid w:val="00081A14"/>
    <w:rsid w:val="00082413"/>
    <w:rsid w:val="0008287A"/>
    <w:rsid w:val="00085811"/>
    <w:rsid w:val="00085D9E"/>
    <w:rsid w:val="000861BB"/>
    <w:rsid w:val="000878EE"/>
    <w:rsid w:val="00090F20"/>
    <w:rsid w:val="00093548"/>
    <w:rsid w:val="000949E6"/>
    <w:rsid w:val="000961FB"/>
    <w:rsid w:val="00096B29"/>
    <w:rsid w:val="000977FF"/>
    <w:rsid w:val="00097845"/>
    <w:rsid w:val="0009785A"/>
    <w:rsid w:val="000A13DC"/>
    <w:rsid w:val="000A4DC8"/>
    <w:rsid w:val="000A7404"/>
    <w:rsid w:val="000B0262"/>
    <w:rsid w:val="000B0958"/>
    <w:rsid w:val="000B5180"/>
    <w:rsid w:val="000B59F3"/>
    <w:rsid w:val="000D0AAB"/>
    <w:rsid w:val="000D425C"/>
    <w:rsid w:val="000D6ACB"/>
    <w:rsid w:val="000E38A4"/>
    <w:rsid w:val="000E5994"/>
    <w:rsid w:val="0010425F"/>
    <w:rsid w:val="0010580B"/>
    <w:rsid w:val="00107837"/>
    <w:rsid w:val="0011281C"/>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559DB"/>
    <w:rsid w:val="00156559"/>
    <w:rsid w:val="00157C4B"/>
    <w:rsid w:val="00161A5E"/>
    <w:rsid w:val="00162063"/>
    <w:rsid w:val="00162C93"/>
    <w:rsid w:val="00171198"/>
    <w:rsid w:val="00171DF6"/>
    <w:rsid w:val="00174926"/>
    <w:rsid w:val="00181331"/>
    <w:rsid w:val="00182CC4"/>
    <w:rsid w:val="00184C04"/>
    <w:rsid w:val="00186123"/>
    <w:rsid w:val="001877EF"/>
    <w:rsid w:val="001905BF"/>
    <w:rsid w:val="00191B3A"/>
    <w:rsid w:val="0019389E"/>
    <w:rsid w:val="00194CBC"/>
    <w:rsid w:val="001A6DF6"/>
    <w:rsid w:val="001B25E4"/>
    <w:rsid w:val="001B322A"/>
    <w:rsid w:val="001B4EA0"/>
    <w:rsid w:val="001B6669"/>
    <w:rsid w:val="001B701E"/>
    <w:rsid w:val="001C3F86"/>
    <w:rsid w:val="001C516B"/>
    <w:rsid w:val="001C7720"/>
    <w:rsid w:val="001D0DD7"/>
    <w:rsid w:val="001D6A7D"/>
    <w:rsid w:val="001F0850"/>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1E0B"/>
    <w:rsid w:val="003358F9"/>
    <w:rsid w:val="0033626C"/>
    <w:rsid w:val="00340A71"/>
    <w:rsid w:val="00340DF6"/>
    <w:rsid w:val="0034268F"/>
    <w:rsid w:val="00344137"/>
    <w:rsid w:val="00347B35"/>
    <w:rsid w:val="0035383F"/>
    <w:rsid w:val="00356725"/>
    <w:rsid w:val="00357EC2"/>
    <w:rsid w:val="00362451"/>
    <w:rsid w:val="00362936"/>
    <w:rsid w:val="00366AF1"/>
    <w:rsid w:val="00367A9F"/>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6B20"/>
    <w:rsid w:val="003D6DF6"/>
    <w:rsid w:val="003E0B9C"/>
    <w:rsid w:val="003E791E"/>
    <w:rsid w:val="003F0598"/>
    <w:rsid w:val="003F4CAC"/>
    <w:rsid w:val="003F770D"/>
    <w:rsid w:val="00402190"/>
    <w:rsid w:val="004039C7"/>
    <w:rsid w:val="00405EBB"/>
    <w:rsid w:val="00407E0E"/>
    <w:rsid w:val="004127EC"/>
    <w:rsid w:val="00413238"/>
    <w:rsid w:val="00414BA7"/>
    <w:rsid w:val="00416196"/>
    <w:rsid w:val="004176C7"/>
    <w:rsid w:val="004247E2"/>
    <w:rsid w:val="004254EB"/>
    <w:rsid w:val="00426434"/>
    <w:rsid w:val="004279F8"/>
    <w:rsid w:val="00431EE1"/>
    <w:rsid w:val="00442088"/>
    <w:rsid w:val="00453B62"/>
    <w:rsid w:val="004579D9"/>
    <w:rsid w:val="00461CCB"/>
    <w:rsid w:val="00461E48"/>
    <w:rsid w:val="00466283"/>
    <w:rsid w:val="00467C30"/>
    <w:rsid w:val="00467E84"/>
    <w:rsid w:val="00471BF7"/>
    <w:rsid w:val="00473B63"/>
    <w:rsid w:val="004777EE"/>
    <w:rsid w:val="00483978"/>
    <w:rsid w:val="00487426"/>
    <w:rsid w:val="00493336"/>
    <w:rsid w:val="00494223"/>
    <w:rsid w:val="004970A7"/>
    <w:rsid w:val="004A0F55"/>
    <w:rsid w:val="004A26BD"/>
    <w:rsid w:val="004A6E09"/>
    <w:rsid w:val="004B1221"/>
    <w:rsid w:val="004B5798"/>
    <w:rsid w:val="004C29B1"/>
    <w:rsid w:val="004C2C65"/>
    <w:rsid w:val="004C3E2A"/>
    <w:rsid w:val="004D032E"/>
    <w:rsid w:val="004D1DE8"/>
    <w:rsid w:val="004D6A49"/>
    <w:rsid w:val="004D7EE0"/>
    <w:rsid w:val="004E04BB"/>
    <w:rsid w:val="004E281A"/>
    <w:rsid w:val="004E51A7"/>
    <w:rsid w:val="004F4DA9"/>
    <w:rsid w:val="004F768C"/>
    <w:rsid w:val="00506377"/>
    <w:rsid w:val="0051099D"/>
    <w:rsid w:val="00512CB6"/>
    <w:rsid w:val="00513CAD"/>
    <w:rsid w:val="00517AA1"/>
    <w:rsid w:val="005210ED"/>
    <w:rsid w:val="00526BBF"/>
    <w:rsid w:val="0052708C"/>
    <w:rsid w:val="00532028"/>
    <w:rsid w:val="00532BF4"/>
    <w:rsid w:val="00537733"/>
    <w:rsid w:val="00540014"/>
    <w:rsid w:val="00541BF7"/>
    <w:rsid w:val="0054335A"/>
    <w:rsid w:val="00545D12"/>
    <w:rsid w:val="005466BA"/>
    <w:rsid w:val="00550586"/>
    <w:rsid w:val="00552480"/>
    <w:rsid w:val="0055351A"/>
    <w:rsid w:val="00554315"/>
    <w:rsid w:val="00555153"/>
    <w:rsid w:val="00560B3A"/>
    <w:rsid w:val="00564397"/>
    <w:rsid w:val="00565156"/>
    <w:rsid w:val="0056566F"/>
    <w:rsid w:val="00567AAF"/>
    <w:rsid w:val="005714D4"/>
    <w:rsid w:val="00572939"/>
    <w:rsid w:val="00572FA7"/>
    <w:rsid w:val="00574E0E"/>
    <w:rsid w:val="00575833"/>
    <w:rsid w:val="00575F65"/>
    <w:rsid w:val="00575F88"/>
    <w:rsid w:val="00576E85"/>
    <w:rsid w:val="005864E1"/>
    <w:rsid w:val="0058771F"/>
    <w:rsid w:val="005926E2"/>
    <w:rsid w:val="00594AAC"/>
    <w:rsid w:val="005A1FE9"/>
    <w:rsid w:val="005A3E77"/>
    <w:rsid w:val="005A6347"/>
    <w:rsid w:val="005A64A2"/>
    <w:rsid w:val="005B02CE"/>
    <w:rsid w:val="005B0F36"/>
    <w:rsid w:val="005B4510"/>
    <w:rsid w:val="005B45AD"/>
    <w:rsid w:val="005B5111"/>
    <w:rsid w:val="005B6500"/>
    <w:rsid w:val="005C6DAE"/>
    <w:rsid w:val="005D34A2"/>
    <w:rsid w:val="005D4018"/>
    <w:rsid w:val="005D5817"/>
    <w:rsid w:val="005D5B46"/>
    <w:rsid w:val="005E0F29"/>
    <w:rsid w:val="005E75A0"/>
    <w:rsid w:val="005F0030"/>
    <w:rsid w:val="005F5ADD"/>
    <w:rsid w:val="005F6440"/>
    <w:rsid w:val="005F683A"/>
    <w:rsid w:val="00600B6B"/>
    <w:rsid w:val="00602326"/>
    <w:rsid w:val="0060640A"/>
    <w:rsid w:val="00607B4C"/>
    <w:rsid w:val="00611F35"/>
    <w:rsid w:val="00615EAB"/>
    <w:rsid w:val="0061738C"/>
    <w:rsid w:val="00622801"/>
    <w:rsid w:val="00623A07"/>
    <w:rsid w:val="00623AFE"/>
    <w:rsid w:val="006266FA"/>
    <w:rsid w:val="00630F37"/>
    <w:rsid w:val="0063203F"/>
    <w:rsid w:val="006404F0"/>
    <w:rsid w:val="00643D36"/>
    <w:rsid w:val="006443B0"/>
    <w:rsid w:val="0064503F"/>
    <w:rsid w:val="006473D5"/>
    <w:rsid w:val="00647454"/>
    <w:rsid w:val="00650BAE"/>
    <w:rsid w:val="00652E20"/>
    <w:rsid w:val="0065359A"/>
    <w:rsid w:val="00654228"/>
    <w:rsid w:val="00664220"/>
    <w:rsid w:val="0066663D"/>
    <w:rsid w:val="0067033C"/>
    <w:rsid w:val="00672DD8"/>
    <w:rsid w:val="00676911"/>
    <w:rsid w:val="00680959"/>
    <w:rsid w:val="00680EB8"/>
    <w:rsid w:val="006828FF"/>
    <w:rsid w:val="00682CEB"/>
    <w:rsid w:val="0068462D"/>
    <w:rsid w:val="0068527D"/>
    <w:rsid w:val="00694421"/>
    <w:rsid w:val="00695DAE"/>
    <w:rsid w:val="006963A1"/>
    <w:rsid w:val="006A0524"/>
    <w:rsid w:val="006A7570"/>
    <w:rsid w:val="006B2444"/>
    <w:rsid w:val="006B4F56"/>
    <w:rsid w:val="006C1798"/>
    <w:rsid w:val="006C482A"/>
    <w:rsid w:val="006C5A74"/>
    <w:rsid w:val="006D4085"/>
    <w:rsid w:val="006E1A8B"/>
    <w:rsid w:val="006E4807"/>
    <w:rsid w:val="006F611B"/>
    <w:rsid w:val="006F763D"/>
    <w:rsid w:val="00702FD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47752"/>
    <w:rsid w:val="0074781B"/>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2D8E"/>
    <w:rsid w:val="0087655F"/>
    <w:rsid w:val="00877268"/>
    <w:rsid w:val="00890652"/>
    <w:rsid w:val="00892E4D"/>
    <w:rsid w:val="00894339"/>
    <w:rsid w:val="008A653E"/>
    <w:rsid w:val="008A6CD9"/>
    <w:rsid w:val="008B2E48"/>
    <w:rsid w:val="008B3D70"/>
    <w:rsid w:val="008B5CF6"/>
    <w:rsid w:val="008B60CE"/>
    <w:rsid w:val="008B67FB"/>
    <w:rsid w:val="008C1E6C"/>
    <w:rsid w:val="008D0184"/>
    <w:rsid w:val="008D1EA8"/>
    <w:rsid w:val="008D23F1"/>
    <w:rsid w:val="008D2824"/>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028E"/>
    <w:rsid w:val="0095189B"/>
    <w:rsid w:val="009544B4"/>
    <w:rsid w:val="009552E2"/>
    <w:rsid w:val="00960CF0"/>
    <w:rsid w:val="00962E16"/>
    <w:rsid w:val="00964A4D"/>
    <w:rsid w:val="00970676"/>
    <w:rsid w:val="00973546"/>
    <w:rsid w:val="00977871"/>
    <w:rsid w:val="00977F04"/>
    <w:rsid w:val="00982BA5"/>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4604"/>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295B"/>
    <w:rsid w:val="00A341C3"/>
    <w:rsid w:val="00A37BE7"/>
    <w:rsid w:val="00A51EE2"/>
    <w:rsid w:val="00A55773"/>
    <w:rsid w:val="00A571D4"/>
    <w:rsid w:val="00A573CA"/>
    <w:rsid w:val="00A6661A"/>
    <w:rsid w:val="00A66692"/>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0A4D"/>
    <w:rsid w:val="00AD10FB"/>
    <w:rsid w:val="00AD791A"/>
    <w:rsid w:val="00AD7B4C"/>
    <w:rsid w:val="00AE0535"/>
    <w:rsid w:val="00AE131C"/>
    <w:rsid w:val="00AE56CD"/>
    <w:rsid w:val="00AF29BE"/>
    <w:rsid w:val="00AF6004"/>
    <w:rsid w:val="00AF64B6"/>
    <w:rsid w:val="00B0469B"/>
    <w:rsid w:val="00B16E02"/>
    <w:rsid w:val="00B20B83"/>
    <w:rsid w:val="00B21EFB"/>
    <w:rsid w:val="00B225E2"/>
    <w:rsid w:val="00B2405C"/>
    <w:rsid w:val="00B2572C"/>
    <w:rsid w:val="00B26421"/>
    <w:rsid w:val="00B35F93"/>
    <w:rsid w:val="00B41E27"/>
    <w:rsid w:val="00B4209E"/>
    <w:rsid w:val="00B430BC"/>
    <w:rsid w:val="00B44707"/>
    <w:rsid w:val="00B5049A"/>
    <w:rsid w:val="00B5479D"/>
    <w:rsid w:val="00B54AE4"/>
    <w:rsid w:val="00B57997"/>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0BF1"/>
    <w:rsid w:val="00C2391A"/>
    <w:rsid w:val="00C244E0"/>
    <w:rsid w:val="00C24598"/>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2FE4"/>
    <w:rsid w:val="00D9435C"/>
    <w:rsid w:val="00D94DF8"/>
    <w:rsid w:val="00DA03F2"/>
    <w:rsid w:val="00DA1A21"/>
    <w:rsid w:val="00DA454F"/>
    <w:rsid w:val="00DA4EC4"/>
    <w:rsid w:val="00DB0FD6"/>
    <w:rsid w:val="00DB30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59D9"/>
    <w:rsid w:val="00E26DA8"/>
    <w:rsid w:val="00E27FEF"/>
    <w:rsid w:val="00E37359"/>
    <w:rsid w:val="00E41554"/>
    <w:rsid w:val="00E43C66"/>
    <w:rsid w:val="00E4488A"/>
    <w:rsid w:val="00E44D71"/>
    <w:rsid w:val="00E458A8"/>
    <w:rsid w:val="00E470AA"/>
    <w:rsid w:val="00E5217D"/>
    <w:rsid w:val="00E550F6"/>
    <w:rsid w:val="00E55ABF"/>
    <w:rsid w:val="00E60987"/>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11ED"/>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3A47"/>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0BC2"/>
    <w:rsid w:val="00FB1D1A"/>
    <w:rsid w:val="00FB257D"/>
    <w:rsid w:val="00FC0EF5"/>
    <w:rsid w:val="00FC1271"/>
    <w:rsid w:val="00FD02E3"/>
    <w:rsid w:val="00FD12CB"/>
    <w:rsid w:val="00FD5575"/>
    <w:rsid w:val="00FE453C"/>
    <w:rsid w:val="00FE4BEF"/>
    <w:rsid w:val="00FE56E0"/>
    <w:rsid w:val="00FE6ADC"/>
    <w:rsid w:val="00FE74A6"/>
    <w:rsid w:val="00FF122B"/>
    <w:rsid w:val="00FF27B3"/>
    <w:rsid w:val="00FF4DE9"/>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8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styleId="GridTable1Light">
    <w:name w:val="Grid Table 1 Light"/>
    <w:basedOn w:val="TableNormal"/>
    <w:uiPriority w:val="46"/>
    <w:rsid w:val="004279F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A47"/>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A47"/>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16E02"/>
    <w:pPr>
      <w:widowControl w:val="0"/>
      <w:autoSpaceDE w:val="0"/>
      <w:autoSpaceDN w:val="0"/>
      <w:spacing w:after="0" w:line="256" w:lineRule="exact"/>
      <w:ind w:left="107"/>
    </w:pPr>
    <w:rPr>
      <w:rFonts w:ascii="Times New Roman" w:hAnsi="Times New Roman"/>
    </w:rPr>
  </w:style>
  <w:style w:type="character" w:customStyle="1" w:styleId="UnresolvedMention">
    <w:name w:val="Unresolved Mention"/>
    <w:basedOn w:val="DefaultParagraphFont"/>
    <w:uiPriority w:val="99"/>
    <w:semiHidden/>
    <w:unhideWhenUsed/>
    <w:rsid w:val="00B16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754">
      <w:bodyDiv w:val="1"/>
      <w:marLeft w:val="0"/>
      <w:marRight w:val="0"/>
      <w:marTop w:val="0"/>
      <w:marBottom w:val="0"/>
      <w:divBdr>
        <w:top w:val="none" w:sz="0" w:space="0" w:color="auto"/>
        <w:left w:val="none" w:sz="0" w:space="0" w:color="auto"/>
        <w:bottom w:val="none" w:sz="0" w:space="0" w:color="auto"/>
        <w:right w:val="none" w:sz="0" w:space="0" w:color="auto"/>
      </w:divBdr>
    </w:div>
    <w:div w:id="278486540">
      <w:bodyDiv w:val="1"/>
      <w:marLeft w:val="0"/>
      <w:marRight w:val="0"/>
      <w:marTop w:val="0"/>
      <w:marBottom w:val="0"/>
      <w:divBdr>
        <w:top w:val="none" w:sz="0" w:space="0" w:color="auto"/>
        <w:left w:val="none" w:sz="0" w:space="0" w:color="auto"/>
        <w:bottom w:val="none" w:sz="0" w:space="0" w:color="auto"/>
        <w:right w:val="none" w:sz="0" w:space="0" w:color="auto"/>
      </w:divBdr>
    </w:div>
    <w:div w:id="807211058">
      <w:bodyDiv w:val="1"/>
      <w:marLeft w:val="0"/>
      <w:marRight w:val="0"/>
      <w:marTop w:val="0"/>
      <w:marBottom w:val="0"/>
      <w:divBdr>
        <w:top w:val="none" w:sz="0" w:space="0" w:color="auto"/>
        <w:left w:val="none" w:sz="0" w:space="0" w:color="auto"/>
        <w:bottom w:val="none" w:sz="0" w:space="0" w:color="auto"/>
        <w:right w:val="none" w:sz="0" w:space="0" w:color="auto"/>
      </w:divBdr>
      <w:divsChild>
        <w:div w:id="94787728">
          <w:marLeft w:val="0"/>
          <w:marRight w:val="0"/>
          <w:marTop w:val="0"/>
          <w:marBottom w:val="200"/>
          <w:divBdr>
            <w:top w:val="none" w:sz="0" w:space="0" w:color="auto"/>
            <w:left w:val="none" w:sz="0" w:space="0" w:color="auto"/>
            <w:bottom w:val="none" w:sz="0" w:space="0" w:color="auto"/>
            <w:right w:val="none" w:sz="0" w:space="0" w:color="auto"/>
          </w:divBdr>
        </w:div>
        <w:div w:id="1932470770">
          <w:marLeft w:val="0"/>
          <w:marRight w:val="0"/>
          <w:marTop w:val="0"/>
          <w:marBottom w:val="0"/>
          <w:divBdr>
            <w:top w:val="none" w:sz="0" w:space="0" w:color="auto"/>
            <w:left w:val="none" w:sz="0" w:space="0" w:color="auto"/>
            <w:bottom w:val="none" w:sz="0" w:space="0" w:color="auto"/>
            <w:right w:val="none" w:sz="0" w:space="0" w:color="auto"/>
          </w:divBdr>
        </w:div>
        <w:div w:id="885407760">
          <w:marLeft w:val="284"/>
          <w:marRight w:val="0"/>
          <w:marTop w:val="0"/>
          <w:marBottom w:val="0"/>
          <w:divBdr>
            <w:top w:val="none" w:sz="0" w:space="0" w:color="auto"/>
            <w:left w:val="none" w:sz="0" w:space="0" w:color="auto"/>
            <w:bottom w:val="none" w:sz="0" w:space="0" w:color="auto"/>
            <w:right w:val="none" w:sz="0" w:space="0" w:color="auto"/>
          </w:divBdr>
        </w:div>
        <w:div w:id="805128663">
          <w:marLeft w:val="284"/>
          <w:marRight w:val="0"/>
          <w:marTop w:val="0"/>
          <w:marBottom w:val="0"/>
          <w:divBdr>
            <w:top w:val="none" w:sz="0" w:space="0" w:color="auto"/>
            <w:left w:val="none" w:sz="0" w:space="0" w:color="auto"/>
            <w:bottom w:val="none" w:sz="0" w:space="0" w:color="auto"/>
            <w:right w:val="none" w:sz="0" w:space="0" w:color="auto"/>
          </w:divBdr>
        </w:div>
        <w:div w:id="1426538005">
          <w:marLeft w:val="284"/>
          <w:marRight w:val="0"/>
          <w:marTop w:val="0"/>
          <w:marBottom w:val="0"/>
          <w:divBdr>
            <w:top w:val="none" w:sz="0" w:space="0" w:color="auto"/>
            <w:left w:val="none" w:sz="0" w:space="0" w:color="auto"/>
            <w:bottom w:val="none" w:sz="0" w:space="0" w:color="auto"/>
            <w:right w:val="none" w:sz="0" w:space="0" w:color="auto"/>
          </w:divBdr>
        </w:div>
        <w:div w:id="1011177252">
          <w:marLeft w:val="284"/>
          <w:marRight w:val="0"/>
          <w:marTop w:val="0"/>
          <w:marBottom w:val="0"/>
          <w:divBdr>
            <w:top w:val="none" w:sz="0" w:space="0" w:color="auto"/>
            <w:left w:val="none" w:sz="0" w:space="0" w:color="auto"/>
            <w:bottom w:val="none" w:sz="0" w:space="0" w:color="auto"/>
            <w:right w:val="none" w:sz="0" w:space="0" w:color="auto"/>
          </w:divBdr>
        </w:div>
        <w:div w:id="464540434">
          <w:marLeft w:val="284"/>
          <w:marRight w:val="0"/>
          <w:marTop w:val="10"/>
          <w:marBottom w:val="0"/>
          <w:divBdr>
            <w:top w:val="none" w:sz="0" w:space="0" w:color="auto"/>
            <w:left w:val="none" w:sz="0" w:space="0" w:color="auto"/>
            <w:bottom w:val="none" w:sz="0" w:space="0" w:color="auto"/>
            <w:right w:val="none" w:sz="0" w:space="0" w:color="auto"/>
          </w:divBdr>
        </w:div>
        <w:div w:id="1883244654">
          <w:marLeft w:val="284"/>
          <w:marRight w:val="0"/>
          <w:marTop w:val="10"/>
          <w:marBottom w:val="0"/>
          <w:divBdr>
            <w:top w:val="none" w:sz="0" w:space="0" w:color="auto"/>
            <w:left w:val="none" w:sz="0" w:space="0" w:color="auto"/>
            <w:bottom w:val="none" w:sz="0" w:space="0" w:color="auto"/>
            <w:right w:val="none" w:sz="0" w:space="0" w:color="auto"/>
          </w:divBdr>
        </w:div>
        <w:div w:id="1955941724">
          <w:marLeft w:val="284"/>
          <w:marRight w:val="0"/>
          <w:marTop w:val="0"/>
          <w:marBottom w:val="0"/>
          <w:divBdr>
            <w:top w:val="none" w:sz="0" w:space="0" w:color="auto"/>
            <w:left w:val="none" w:sz="0" w:space="0" w:color="auto"/>
            <w:bottom w:val="none" w:sz="0" w:space="0" w:color="auto"/>
            <w:right w:val="none" w:sz="0" w:space="0" w:color="auto"/>
          </w:divBdr>
        </w:div>
        <w:div w:id="1827359390">
          <w:marLeft w:val="284"/>
          <w:marRight w:val="0"/>
          <w:marTop w:val="0"/>
          <w:marBottom w:val="0"/>
          <w:divBdr>
            <w:top w:val="none" w:sz="0" w:space="0" w:color="auto"/>
            <w:left w:val="none" w:sz="0" w:space="0" w:color="auto"/>
            <w:bottom w:val="none" w:sz="0" w:space="0" w:color="auto"/>
            <w:right w:val="none" w:sz="0" w:space="0" w:color="auto"/>
          </w:divBdr>
        </w:div>
        <w:div w:id="595789157">
          <w:marLeft w:val="284"/>
          <w:marRight w:val="0"/>
          <w:marTop w:val="0"/>
          <w:marBottom w:val="0"/>
          <w:divBdr>
            <w:top w:val="none" w:sz="0" w:space="0" w:color="auto"/>
            <w:left w:val="none" w:sz="0" w:space="0" w:color="auto"/>
            <w:bottom w:val="none" w:sz="0" w:space="0" w:color="auto"/>
            <w:right w:val="none" w:sz="0" w:space="0" w:color="auto"/>
          </w:divBdr>
        </w:div>
        <w:div w:id="1868248964">
          <w:marLeft w:val="284"/>
          <w:marRight w:val="0"/>
          <w:marTop w:val="0"/>
          <w:marBottom w:val="0"/>
          <w:divBdr>
            <w:top w:val="none" w:sz="0" w:space="0" w:color="auto"/>
            <w:left w:val="none" w:sz="0" w:space="0" w:color="auto"/>
            <w:bottom w:val="none" w:sz="0" w:space="0" w:color="auto"/>
            <w:right w:val="none" w:sz="0" w:space="0" w:color="auto"/>
          </w:divBdr>
        </w:div>
        <w:div w:id="1581789481">
          <w:marLeft w:val="284"/>
          <w:marRight w:val="0"/>
          <w:marTop w:val="0"/>
          <w:marBottom w:val="0"/>
          <w:divBdr>
            <w:top w:val="none" w:sz="0" w:space="0" w:color="auto"/>
            <w:left w:val="none" w:sz="0" w:space="0" w:color="auto"/>
            <w:bottom w:val="none" w:sz="0" w:space="0" w:color="auto"/>
            <w:right w:val="none" w:sz="0" w:space="0" w:color="auto"/>
          </w:divBdr>
        </w:div>
        <w:div w:id="126894695">
          <w:marLeft w:val="284"/>
          <w:marRight w:val="0"/>
          <w:marTop w:val="0"/>
          <w:marBottom w:val="0"/>
          <w:divBdr>
            <w:top w:val="none" w:sz="0" w:space="0" w:color="auto"/>
            <w:left w:val="none" w:sz="0" w:space="0" w:color="auto"/>
            <w:bottom w:val="none" w:sz="0" w:space="0" w:color="auto"/>
            <w:right w:val="none" w:sz="0" w:space="0" w:color="auto"/>
          </w:divBdr>
        </w:div>
        <w:div w:id="25256184">
          <w:marLeft w:val="284"/>
          <w:marRight w:val="0"/>
          <w:marTop w:val="0"/>
          <w:marBottom w:val="0"/>
          <w:divBdr>
            <w:top w:val="none" w:sz="0" w:space="0" w:color="auto"/>
            <w:left w:val="none" w:sz="0" w:space="0" w:color="auto"/>
            <w:bottom w:val="none" w:sz="0" w:space="0" w:color="auto"/>
            <w:right w:val="none" w:sz="0" w:space="0" w:color="auto"/>
          </w:divBdr>
        </w:div>
        <w:div w:id="1100025228">
          <w:marLeft w:val="284"/>
          <w:marRight w:val="0"/>
          <w:marTop w:val="0"/>
          <w:marBottom w:val="0"/>
          <w:divBdr>
            <w:top w:val="none" w:sz="0" w:space="0" w:color="auto"/>
            <w:left w:val="none" w:sz="0" w:space="0" w:color="auto"/>
            <w:bottom w:val="none" w:sz="0" w:space="0" w:color="auto"/>
            <w:right w:val="none" w:sz="0" w:space="0" w:color="auto"/>
          </w:divBdr>
        </w:div>
        <w:div w:id="629825353">
          <w:marLeft w:val="0"/>
          <w:marRight w:val="0"/>
          <w:marTop w:val="0"/>
          <w:marBottom w:val="0"/>
          <w:divBdr>
            <w:top w:val="none" w:sz="0" w:space="0" w:color="auto"/>
            <w:left w:val="none" w:sz="0" w:space="0" w:color="auto"/>
            <w:bottom w:val="none" w:sz="0" w:space="0" w:color="auto"/>
            <w:right w:val="none" w:sz="0" w:space="0" w:color="auto"/>
          </w:divBdr>
        </w:div>
        <w:div w:id="1808667788">
          <w:marLeft w:val="0"/>
          <w:marRight w:val="0"/>
          <w:marTop w:val="0"/>
          <w:marBottom w:val="0"/>
          <w:divBdr>
            <w:top w:val="none" w:sz="0" w:space="0" w:color="auto"/>
            <w:left w:val="none" w:sz="0" w:space="0" w:color="auto"/>
            <w:bottom w:val="none" w:sz="0" w:space="0" w:color="auto"/>
            <w:right w:val="none" w:sz="0" w:space="0" w:color="auto"/>
          </w:divBdr>
        </w:div>
        <w:div w:id="1593850653">
          <w:marLeft w:val="0"/>
          <w:marRight w:val="0"/>
          <w:marTop w:val="0"/>
          <w:marBottom w:val="0"/>
          <w:divBdr>
            <w:top w:val="none" w:sz="0" w:space="0" w:color="auto"/>
            <w:left w:val="none" w:sz="0" w:space="0" w:color="auto"/>
            <w:bottom w:val="none" w:sz="0" w:space="0" w:color="auto"/>
            <w:right w:val="none" w:sz="0" w:space="0" w:color="auto"/>
          </w:divBdr>
        </w:div>
        <w:div w:id="1868520140">
          <w:marLeft w:val="0"/>
          <w:marRight w:val="0"/>
          <w:marTop w:val="0"/>
          <w:marBottom w:val="0"/>
          <w:divBdr>
            <w:top w:val="none" w:sz="0" w:space="0" w:color="auto"/>
            <w:left w:val="none" w:sz="0" w:space="0" w:color="auto"/>
            <w:bottom w:val="none" w:sz="0" w:space="0" w:color="auto"/>
            <w:right w:val="none" w:sz="0" w:space="0" w:color="auto"/>
          </w:divBdr>
        </w:div>
        <w:div w:id="1602955136">
          <w:marLeft w:val="0"/>
          <w:marRight w:val="0"/>
          <w:marTop w:val="0"/>
          <w:marBottom w:val="0"/>
          <w:divBdr>
            <w:top w:val="none" w:sz="0" w:space="0" w:color="auto"/>
            <w:left w:val="none" w:sz="0" w:space="0" w:color="auto"/>
            <w:bottom w:val="none" w:sz="0" w:space="0" w:color="auto"/>
            <w:right w:val="none" w:sz="0" w:space="0" w:color="auto"/>
          </w:divBdr>
        </w:div>
        <w:div w:id="1686974838">
          <w:marLeft w:val="0"/>
          <w:marRight w:val="0"/>
          <w:marTop w:val="0"/>
          <w:marBottom w:val="0"/>
          <w:divBdr>
            <w:top w:val="none" w:sz="0" w:space="0" w:color="auto"/>
            <w:left w:val="none" w:sz="0" w:space="0" w:color="auto"/>
            <w:bottom w:val="none" w:sz="0" w:space="0" w:color="auto"/>
            <w:right w:val="none" w:sz="0" w:space="0" w:color="auto"/>
          </w:divBdr>
        </w:div>
        <w:div w:id="414472683">
          <w:marLeft w:val="0"/>
          <w:marRight w:val="0"/>
          <w:marTop w:val="0"/>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24160643">
      <w:bodyDiv w:val="1"/>
      <w:marLeft w:val="0"/>
      <w:marRight w:val="0"/>
      <w:marTop w:val="0"/>
      <w:marBottom w:val="0"/>
      <w:divBdr>
        <w:top w:val="none" w:sz="0" w:space="0" w:color="auto"/>
        <w:left w:val="none" w:sz="0" w:space="0" w:color="auto"/>
        <w:bottom w:val="none" w:sz="0" w:space="0" w:color="auto"/>
        <w:right w:val="none" w:sz="0" w:space="0" w:color="auto"/>
      </w:divBdr>
      <w:divsChild>
        <w:div w:id="516427724">
          <w:marLeft w:val="0"/>
          <w:marRight w:val="0"/>
          <w:marTop w:val="0"/>
          <w:marBottom w:val="200"/>
          <w:divBdr>
            <w:top w:val="none" w:sz="0" w:space="0" w:color="auto"/>
            <w:left w:val="none" w:sz="0" w:space="0" w:color="auto"/>
            <w:bottom w:val="none" w:sz="0" w:space="0" w:color="auto"/>
            <w:right w:val="none" w:sz="0" w:space="0" w:color="auto"/>
          </w:divBdr>
        </w:div>
        <w:div w:id="1343581888">
          <w:marLeft w:val="0"/>
          <w:marRight w:val="0"/>
          <w:marTop w:val="0"/>
          <w:marBottom w:val="0"/>
          <w:divBdr>
            <w:top w:val="none" w:sz="0" w:space="0" w:color="auto"/>
            <w:left w:val="none" w:sz="0" w:space="0" w:color="auto"/>
            <w:bottom w:val="none" w:sz="0" w:space="0" w:color="auto"/>
            <w:right w:val="none" w:sz="0" w:space="0" w:color="auto"/>
          </w:divBdr>
        </w:div>
        <w:div w:id="1599215735">
          <w:marLeft w:val="284"/>
          <w:marRight w:val="0"/>
          <w:marTop w:val="0"/>
          <w:marBottom w:val="0"/>
          <w:divBdr>
            <w:top w:val="none" w:sz="0" w:space="0" w:color="auto"/>
            <w:left w:val="none" w:sz="0" w:space="0" w:color="auto"/>
            <w:bottom w:val="none" w:sz="0" w:space="0" w:color="auto"/>
            <w:right w:val="none" w:sz="0" w:space="0" w:color="auto"/>
          </w:divBdr>
        </w:div>
        <w:div w:id="292490972">
          <w:marLeft w:val="284"/>
          <w:marRight w:val="0"/>
          <w:marTop w:val="0"/>
          <w:marBottom w:val="0"/>
          <w:divBdr>
            <w:top w:val="none" w:sz="0" w:space="0" w:color="auto"/>
            <w:left w:val="none" w:sz="0" w:space="0" w:color="auto"/>
            <w:bottom w:val="none" w:sz="0" w:space="0" w:color="auto"/>
            <w:right w:val="none" w:sz="0" w:space="0" w:color="auto"/>
          </w:divBdr>
        </w:div>
        <w:div w:id="328950730">
          <w:marLeft w:val="284"/>
          <w:marRight w:val="0"/>
          <w:marTop w:val="0"/>
          <w:marBottom w:val="0"/>
          <w:divBdr>
            <w:top w:val="none" w:sz="0" w:space="0" w:color="auto"/>
            <w:left w:val="none" w:sz="0" w:space="0" w:color="auto"/>
            <w:bottom w:val="none" w:sz="0" w:space="0" w:color="auto"/>
            <w:right w:val="none" w:sz="0" w:space="0" w:color="auto"/>
          </w:divBdr>
        </w:div>
        <w:div w:id="1407805720">
          <w:marLeft w:val="284"/>
          <w:marRight w:val="0"/>
          <w:marTop w:val="0"/>
          <w:marBottom w:val="0"/>
          <w:divBdr>
            <w:top w:val="none" w:sz="0" w:space="0" w:color="auto"/>
            <w:left w:val="none" w:sz="0" w:space="0" w:color="auto"/>
            <w:bottom w:val="none" w:sz="0" w:space="0" w:color="auto"/>
            <w:right w:val="none" w:sz="0" w:space="0" w:color="auto"/>
          </w:divBdr>
        </w:div>
        <w:div w:id="1726220575">
          <w:marLeft w:val="284"/>
          <w:marRight w:val="0"/>
          <w:marTop w:val="10"/>
          <w:marBottom w:val="0"/>
          <w:divBdr>
            <w:top w:val="none" w:sz="0" w:space="0" w:color="auto"/>
            <w:left w:val="none" w:sz="0" w:space="0" w:color="auto"/>
            <w:bottom w:val="none" w:sz="0" w:space="0" w:color="auto"/>
            <w:right w:val="none" w:sz="0" w:space="0" w:color="auto"/>
          </w:divBdr>
        </w:div>
        <w:div w:id="1669866997">
          <w:marLeft w:val="284"/>
          <w:marRight w:val="0"/>
          <w:marTop w:val="10"/>
          <w:marBottom w:val="0"/>
          <w:divBdr>
            <w:top w:val="none" w:sz="0" w:space="0" w:color="auto"/>
            <w:left w:val="none" w:sz="0" w:space="0" w:color="auto"/>
            <w:bottom w:val="none" w:sz="0" w:space="0" w:color="auto"/>
            <w:right w:val="none" w:sz="0" w:space="0" w:color="auto"/>
          </w:divBdr>
        </w:div>
        <w:div w:id="1043410713">
          <w:marLeft w:val="284"/>
          <w:marRight w:val="0"/>
          <w:marTop w:val="0"/>
          <w:marBottom w:val="0"/>
          <w:divBdr>
            <w:top w:val="none" w:sz="0" w:space="0" w:color="auto"/>
            <w:left w:val="none" w:sz="0" w:space="0" w:color="auto"/>
            <w:bottom w:val="none" w:sz="0" w:space="0" w:color="auto"/>
            <w:right w:val="none" w:sz="0" w:space="0" w:color="auto"/>
          </w:divBdr>
        </w:div>
        <w:div w:id="1773931949">
          <w:marLeft w:val="284"/>
          <w:marRight w:val="0"/>
          <w:marTop w:val="0"/>
          <w:marBottom w:val="0"/>
          <w:divBdr>
            <w:top w:val="none" w:sz="0" w:space="0" w:color="auto"/>
            <w:left w:val="none" w:sz="0" w:space="0" w:color="auto"/>
            <w:bottom w:val="none" w:sz="0" w:space="0" w:color="auto"/>
            <w:right w:val="none" w:sz="0" w:space="0" w:color="auto"/>
          </w:divBdr>
        </w:div>
        <w:div w:id="673269334">
          <w:marLeft w:val="284"/>
          <w:marRight w:val="0"/>
          <w:marTop w:val="0"/>
          <w:marBottom w:val="0"/>
          <w:divBdr>
            <w:top w:val="none" w:sz="0" w:space="0" w:color="auto"/>
            <w:left w:val="none" w:sz="0" w:space="0" w:color="auto"/>
            <w:bottom w:val="none" w:sz="0" w:space="0" w:color="auto"/>
            <w:right w:val="none" w:sz="0" w:space="0" w:color="auto"/>
          </w:divBdr>
        </w:div>
        <w:div w:id="2013873860">
          <w:marLeft w:val="284"/>
          <w:marRight w:val="0"/>
          <w:marTop w:val="0"/>
          <w:marBottom w:val="0"/>
          <w:divBdr>
            <w:top w:val="none" w:sz="0" w:space="0" w:color="auto"/>
            <w:left w:val="none" w:sz="0" w:space="0" w:color="auto"/>
            <w:bottom w:val="none" w:sz="0" w:space="0" w:color="auto"/>
            <w:right w:val="none" w:sz="0" w:space="0" w:color="auto"/>
          </w:divBdr>
        </w:div>
        <w:div w:id="1598783169">
          <w:marLeft w:val="284"/>
          <w:marRight w:val="0"/>
          <w:marTop w:val="0"/>
          <w:marBottom w:val="0"/>
          <w:divBdr>
            <w:top w:val="none" w:sz="0" w:space="0" w:color="auto"/>
            <w:left w:val="none" w:sz="0" w:space="0" w:color="auto"/>
            <w:bottom w:val="none" w:sz="0" w:space="0" w:color="auto"/>
            <w:right w:val="none" w:sz="0" w:space="0" w:color="auto"/>
          </w:divBdr>
        </w:div>
        <w:div w:id="1423835569">
          <w:marLeft w:val="284"/>
          <w:marRight w:val="0"/>
          <w:marTop w:val="0"/>
          <w:marBottom w:val="0"/>
          <w:divBdr>
            <w:top w:val="none" w:sz="0" w:space="0" w:color="auto"/>
            <w:left w:val="none" w:sz="0" w:space="0" w:color="auto"/>
            <w:bottom w:val="none" w:sz="0" w:space="0" w:color="auto"/>
            <w:right w:val="none" w:sz="0" w:space="0" w:color="auto"/>
          </w:divBdr>
        </w:div>
        <w:div w:id="1541280767">
          <w:marLeft w:val="284"/>
          <w:marRight w:val="0"/>
          <w:marTop w:val="0"/>
          <w:marBottom w:val="0"/>
          <w:divBdr>
            <w:top w:val="none" w:sz="0" w:space="0" w:color="auto"/>
            <w:left w:val="none" w:sz="0" w:space="0" w:color="auto"/>
            <w:bottom w:val="none" w:sz="0" w:space="0" w:color="auto"/>
            <w:right w:val="none" w:sz="0" w:space="0" w:color="auto"/>
          </w:divBdr>
        </w:div>
        <w:div w:id="723531262">
          <w:marLeft w:val="284"/>
          <w:marRight w:val="0"/>
          <w:marTop w:val="0"/>
          <w:marBottom w:val="0"/>
          <w:divBdr>
            <w:top w:val="none" w:sz="0" w:space="0" w:color="auto"/>
            <w:left w:val="none" w:sz="0" w:space="0" w:color="auto"/>
            <w:bottom w:val="none" w:sz="0" w:space="0" w:color="auto"/>
            <w:right w:val="none" w:sz="0" w:space="0" w:color="auto"/>
          </w:divBdr>
        </w:div>
        <w:div w:id="1895116626">
          <w:marLeft w:val="0"/>
          <w:marRight w:val="0"/>
          <w:marTop w:val="0"/>
          <w:marBottom w:val="0"/>
          <w:divBdr>
            <w:top w:val="none" w:sz="0" w:space="0" w:color="auto"/>
            <w:left w:val="none" w:sz="0" w:space="0" w:color="auto"/>
            <w:bottom w:val="none" w:sz="0" w:space="0" w:color="auto"/>
            <w:right w:val="none" w:sz="0" w:space="0" w:color="auto"/>
          </w:divBdr>
        </w:div>
        <w:div w:id="813570730">
          <w:marLeft w:val="0"/>
          <w:marRight w:val="0"/>
          <w:marTop w:val="0"/>
          <w:marBottom w:val="0"/>
          <w:divBdr>
            <w:top w:val="none" w:sz="0" w:space="0" w:color="auto"/>
            <w:left w:val="none" w:sz="0" w:space="0" w:color="auto"/>
            <w:bottom w:val="none" w:sz="0" w:space="0" w:color="auto"/>
            <w:right w:val="none" w:sz="0" w:space="0" w:color="auto"/>
          </w:divBdr>
        </w:div>
        <w:div w:id="1883252792">
          <w:marLeft w:val="0"/>
          <w:marRight w:val="0"/>
          <w:marTop w:val="0"/>
          <w:marBottom w:val="0"/>
          <w:divBdr>
            <w:top w:val="none" w:sz="0" w:space="0" w:color="auto"/>
            <w:left w:val="none" w:sz="0" w:space="0" w:color="auto"/>
            <w:bottom w:val="none" w:sz="0" w:space="0" w:color="auto"/>
            <w:right w:val="none" w:sz="0" w:space="0" w:color="auto"/>
          </w:divBdr>
        </w:div>
        <w:div w:id="1927302630">
          <w:marLeft w:val="0"/>
          <w:marRight w:val="0"/>
          <w:marTop w:val="0"/>
          <w:marBottom w:val="0"/>
          <w:divBdr>
            <w:top w:val="none" w:sz="0" w:space="0" w:color="auto"/>
            <w:left w:val="none" w:sz="0" w:space="0" w:color="auto"/>
            <w:bottom w:val="none" w:sz="0" w:space="0" w:color="auto"/>
            <w:right w:val="none" w:sz="0" w:space="0" w:color="auto"/>
          </w:divBdr>
        </w:div>
        <w:div w:id="47000385">
          <w:marLeft w:val="0"/>
          <w:marRight w:val="0"/>
          <w:marTop w:val="0"/>
          <w:marBottom w:val="0"/>
          <w:divBdr>
            <w:top w:val="none" w:sz="0" w:space="0" w:color="auto"/>
            <w:left w:val="none" w:sz="0" w:space="0" w:color="auto"/>
            <w:bottom w:val="none" w:sz="0" w:space="0" w:color="auto"/>
            <w:right w:val="none" w:sz="0" w:space="0" w:color="auto"/>
          </w:divBdr>
        </w:div>
        <w:div w:id="2116099018">
          <w:marLeft w:val="0"/>
          <w:marRight w:val="0"/>
          <w:marTop w:val="0"/>
          <w:marBottom w:val="0"/>
          <w:divBdr>
            <w:top w:val="none" w:sz="0" w:space="0" w:color="auto"/>
            <w:left w:val="none" w:sz="0" w:space="0" w:color="auto"/>
            <w:bottom w:val="none" w:sz="0" w:space="0" w:color="auto"/>
            <w:right w:val="none" w:sz="0" w:space="0" w:color="auto"/>
          </w:divBdr>
        </w:div>
        <w:div w:id="8970880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7A2DC-CF13-4A16-BB03-AA0D2ABD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191</cp:revision>
  <cp:lastPrinted>2024-12-04T07:08:00Z</cp:lastPrinted>
  <dcterms:created xsi:type="dcterms:W3CDTF">2022-12-06T08:34:00Z</dcterms:created>
  <dcterms:modified xsi:type="dcterms:W3CDTF">2025-05-21T09:06:00Z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