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E5" w14:textId="77777777" w:rsidR="000F12CD" w:rsidRPr="00C53528" w:rsidRDefault="000F12CD" w:rsidP="000F12C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53528">
        <w:rPr>
          <w:rFonts w:ascii="Times New Roman" w:hAnsi="Times New Roman" w:cs="Times New Roman"/>
          <w:b/>
        </w:rPr>
        <w:t>Paper No: PU-SOE-CSE-08</w:t>
      </w:r>
    </w:p>
    <w:p w14:paraId="2B29661E" w14:textId="77777777" w:rsidR="000F12CD" w:rsidRPr="002B6F83" w:rsidRDefault="000F12CD" w:rsidP="000F1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"/>
        </w:rPr>
      </w:pPr>
    </w:p>
    <w:p w14:paraId="6E3F46F7" w14:textId="77777777" w:rsidR="000F12CD" w:rsidRPr="00C53528" w:rsidRDefault="000F12CD" w:rsidP="000F1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14:paraId="0C92692B" w14:textId="77777777" w:rsidR="000F12CD" w:rsidRPr="00C53528" w:rsidRDefault="000F12CD" w:rsidP="000F12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C53528">
        <w:rPr>
          <w:rFonts w:ascii="Times New Roman" w:eastAsia="Times New Roman" w:hAnsi="Times New Roman" w:cs="Times New Roman"/>
          <w:b/>
          <w:color w:val="000000"/>
        </w:rPr>
        <w:t>Combinatorial Double Auction based Meta-scheduler for Medical Image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53528">
        <w:rPr>
          <w:rFonts w:ascii="Times New Roman" w:eastAsia="Times New Roman" w:hAnsi="Times New Roman" w:cs="Times New Roman"/>
          <w:b/>
          <w:color w:val="000000"/>
        </w:rPr>
        <w:t>Analysis Application in Grid Environment</w:t>
      </w:r>
    </w:p>
    <w:p w14:paraId="67D95EC6" w14:textId="77777777" w:rsidR="000F12CD" w:rsidRPr="00C53528" w:rsidRDefault="000F12CD" w:rsidP="000F12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0"/>
        </w:rPr>
      </w:pPr>
    </w:p>
    <w:p w14:paraId="1915CF10" w14:textId="77777777" w:rsidR="000F12CD" w:rsidRPr="00FA2A39" w:rsidRDefault="000F12CD" w:rsidP="000F12CD">
      <w:pPr>
        <w:spacing w:after="0" w:line="240" w:lineRule="auto"/>
        <w:rPr>
          <w:rStyle w:val="Hyperlink"/>
          <w:rFonts w:ascii="Times New Roman" w:hAnsi="Times New Roman" w:cs="Times New Roman"/>
          <w:sz w:val="16"/>
          <w:szCs w:val="16"/>
          <w:bdr w:val="none" w:sz="0" w:space="0" w:color="auto" w:frame="1"/>
        </w:rPr>
      </w:pPr>
      <w:r w:rsidRPr="00C5352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Karthikeyan </w:t>
      </w:r>
      <w:proofErr w:type="spellStart"/>
      <w:r w:rsidRPr="00C5352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Periyasami</w:t>
      </w:r>
      <w:r w:rsidRPr="00C5352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>a</w:t>
      </w:r>
      <w:proofErr w:type="spellEnd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Arul Xavier Viswanathan </w:t>
      </w:r>
      <w:proofErr w:type="spellStart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>Mariammal</w:t>
      </w:r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b</w:t>
      </w:r>
      <w:proofErr w:type="spellEnd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>Iwin</w:t>
      </w:r>
      <w:proofErr w:type="spellEnd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>Thanakumar</w:t>
      </w:r>
      <w:proofErr w:type="spellEnd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>Joseph</w:t>
      </w:r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c</w:t>
      </w:r>
      <w:proofErr w:type="spellEnd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</w:t>
      </w:r>
      <w:proofErr w:type="spellStart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>Velliangiri</w:t>
      </w:r>
      <w:proofErr w:type="spellEnd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</w:rPr>
        <w:t>Sarveshwaran</w:t>
      </w:r>
      <w:r w:rsidRPr="00C5352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d</w:t>
      </w:r>
      <w:proofErr w:type="spellEnd"/>
      <w:r w:rsidRPr="00FA2A39">
        <w:rPr>
          <w:rFonts w:ascii="Times New Roman" w:hAnsi="Times New Roman" w:cs="Times New Roman"/>
          <w:bCs/>
          <w:color w:val="111111"/>
          <w:sz w:val="16"/>
          <w:szCs w:val="16"/>
        </w:rPr>
        <w:fldChar w:fldCharType="begin"/>
      </w:r>
      <w:r w:rsidRPr="00FA2A39">
        <w:rPr>
          <w:rFonts w:ascii="Times New Roman" w:hAnsi="Times New Roman" w:cs="Times New Roman"/>
          <w:bCs/>
          <w:color w:val="111111"/>
          <w:sz w:val="16"/>
          <w:szCs w:val="16"/>
        </w:rPr>
        <w:instrText xml:space="preserve"> HYPERLINK "https://www.researchgate.net/institution/Presidency_University_Bangalore" </w:instrText>
      </w:r>
      <w:r w:rsidRPr="00FA2A39">
        <w:rPr>
          <w:rFonts w:ascii="Times New Roman" w:hAnsi="Times New Roman" w:cs="Times New Roman"/>
          <w:bCs/>
          <w:color w:val="111111"/>
          <w:sz w:val="16"/>
          <w:szCs w:val="16"/>
        </w:rPr>
        <w:fldChar w:fldCharType="separate"/>
      </w:r>
    </w:p>
    <w:p w14:paraId="74B55953" w14:textId="77777777" w:rsidR="000F12CD" w:rsidRPr="00FA2A39" w:rsidRDefault="000F12CD" w:rsidP="000F12CD">
      <w:pPr>
        <w:pStyle w:val="Heading1"/>
        <w:shd w:val="clear" w:color="auto" w:fill="FFFFFF"/>
        <w:spacing w:before="0" w:beforeAutospacing="0" w:after="0" w:afterAutospacing="0"/>
        <w:rPr>
          <w:b w:val="0"/>
          <w:color w:val="777777"/>
          <w:sz w:val="16"/>
          <w:szCs w:val="16"/>
        </w:rPr>
      </w:pPr>
      <w:r w:rsidRPr="00FA2A39">
        <w:rPr>
          <w:b w:val="0"/>
          <w:color w:val="000000"/>
          <w:sz w:val="16"/>
          <w:szCs w:val="16"/>
          <w:vertAlign w:val="superscript"/>
        </w:rPr>
        <w:t xml:space="preserve">a.   </w:t>
      </w:r>
      <w:r w:rsidRPr="00FA2A39">
        <w:rPr>
          <w:b w:val="0"/>
          <w:color w:val="000000"/>
          <w:sz w:val="16"/>
          <w:szCs w:val="16"/>
        </w:rPr>
        <w:t>Presidency University, Bangalore · Computer Science and Engineering</w:t>
      </w:r>
    </w:p>
    <w:p w14:paraId="6C30AE0D" w14:textId="77777777" w:rsidR="000F12CD" w:rsidRPr="00FA2A39" w:rsidRDefault="000F12CD" w:rsidP="000F12CD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00"/>
          <w:sz w:val="16"/>
          <w:szCs w:val="16"/>
          <w:shd w:val="clear" w:color="auto" w:fill="FFFFFF"/>
        </w:rPr>
      </w:pPr>
      <w:r w:rsidRPr="00FA2A39">
        <w:rPr>
          <w:b w:val="0"/>
          <w:bCs w:val="0"/>
          <w:color w:val="111111"/>
          <w:sz w:val="16"/>
          <w:szCs w:val="16"/>
        </w:rPr>
        <w:fldChar w:fldCharType="end"/>
      </w:r>
      <w:proofErr w:type="spellStart"/>
      <w:proofErr w:type="gramStart"/>
      <w:r w:rsidRPr="00FA2A39">
        <w:rPr>
          <w:b w:val="0"/>
          <w:color w:val="111111"/>
          <w:sz w:val="16"/>
          <w:szCs w:val="16"/>
          <w:vertAlign w:val="superscript"/>
        </w:rPr>
        <w:t>b,c</w:t>
      </w:r>
      <w:proofErr w:type="gramEnd"/>
      <w:r w:rsidRPr="00FA2A39">
        <w:rPr>
          <w:b w:val="0"/>
          <w:color w:val="111111"/>
          <w:sz w:val="16"/>
          <w:szCs w:val="16"/>
          <w:vertAlign w:val="superscript"/>
        </w:rPr>
        <w:t>.</w:t>
      </w:r>
      <w:r w:rsidRPr="00FA2A39">
        <w:rPr>
          <w:b w:val="0"/>
          <w:color w:val="000000"/>
          <w:sz w:val="16"/>
          <w:szCs w:val="16"/>
          <w:shd w:val="clear" w:color="auto" w:fill="FFFFFF"/>
        </w:rPr>
        <w:t>Assistant</w:t>
      </w:r>
      <w:proofErr w:type="spellEnd"/>
      <w:r w:rsidRPr="00FA2A39">
        <w:rPr>
          <w:b w:val="0"/>
          <w:color w:val="000000"/>
          <w:sz w:val="16"/>
          <w:szCs w:val="16"/>
          <w:shd w:val="clear" w:color="auto" w:fill="FFFFFF"/>
        </w:rPr>
        <w:t xml:space="preserve"> Professor / CSE, </w:t>
      </w:r>
      <w:proofErr w:type="spellStart"/>
      <w:r w:rsidRPr="00FA2A39">
        <w:rPr>
          <w:b w:val="0"/>
          <w:color w:val="000000"/>
          <w:sz w:val="16"/>
          <w:szCs w:val="16"/>
          <w:shd w:val="clear" w:color="auto" w:fill="FFFFFF"/>
        </w:rPr>
        <w:t>Karunya</w:t>
      </w:r>
      <w:proofErr w:type="spellEnd"/>
      <w:r w:rsidRPr="00FA2A39">
        <w:rPr>
          <w:b w:val="0"/>
          <w:color w:val="000000"/>
          <w:sz w:val="16"/>
          <w:szCs w:val="16"/>
          <w:shd w:val="clear" w:color="auto" w:fill="FFFFFF"/>
        </w:rPr>
        <w:t xml:space="preserve"> Institute of Technology and sciences, Coimbatore-6411114, India</w:t>
      </w:r>
    </w:p>
    <w:p w14:paraId="22920DF4" w14:textId="77777777" w:rsidR="000F12CD" w:rsidRPr="00C53528" w:rsidRDefault="000F12CD" w:rsidP="000F12C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C5352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</w:rPr>
        <w:t xml:space="preserve">d.  </w:t>
      </w:r>
      <w:r w:rsidRPr="00C5352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CMR Institute of Technology, Hyderabad, India</w:t>
      </w:r>
    </w:p>
    <w:p w14:paraId="582E0C67" w14:textId="77777777" w:rsidR="000F12CD" w:rsidRPr="00C53528" w:rsidRDefault="000F12CD" w:rsidP="000F12CD">
      <w:pPr>
        <w:jc w:val="center"/>
        <w:rPr>
          <w:rFonts w:ascii="Times New Roman" w:hAnsi="Times New Roman" w:cs="Times New Roman"/>
          <w:b/>
        </w:rPr>
      </w:pPr>
      <w:r w:rsidRPr="00C53528">
        <w:rPr>
          <w:rFonts w:ascii="Times New Roman" w:hAnsi="Times New Roman" w:cs="Times New Roman"/>
          <w:b/>
        </w:rPr>
        <w:t>Abstract</w:t>
      </w:r>
    </w:p>
    <w:p w14:paraId="799E9F2F" w14:textId="77777777" w:rsidR="000F12CD" w:rsidRPr="0087345C" w:rsidRDefault="000F12CD" w:rsidP="000F12CD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53528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>Grid computing provides more computing power to solve the financial forecasting, weather forecasting, drug design and medical image processing application. Many meta-scheduling algorithms have been proposed to schedule jobs. Considering the architecture and characteristics of the grid environments, traditional meta-scheduler algorithms cannot be applied to the grid computing properly. In this paper, we have come up with a combinatorial double auction based meta-scheduler. The aim of this meta-scheduler is to maximize the number of the job accepted. We assess the proposed meta-scheduler performance by simulating the grid environment. The experimental result shows that the proposed meta-scheduler algorithm maximize the number of the job accepted than the traditional meta-scheduler algorithm.</w:t>
      </w:r>
    </w:p>
    <w:p w14:paraId="554DD11F" w14:textId="77777777" w:rsidR="000F12CD" w:rsidRPr="00C53528" w:rsidRDefault="000F12CD" w:rsidP="000F1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Keywords:</w:t>
      </w:r>
    </w:p>
    <w:p w14:paraId="255C86A1" w14:textId="77777777" w:rsidR="000F12CD" w:rsidRPr="00C53528" w:rsidRDefault="000F12CD" w:rsidP="000F12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  <w:r w:rsidRPr="00C53528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 xml:space="preserve">Grid computing, Meta scheduler, combinatorial auction, </w:t>
      </w:r>
      <w:proofErr w:type="gramStart"/>
      <w:r w:rsidRPr="00C53528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>Medical</w:t>
      </w:r>
      <w:proofErr w:type="gramEnd"/>
      <w:r w:rsidRPr="00C53528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 xml:space="preserve"> image</w:t>
      </w:r>
    </w:p>
    <w:p w14:paraId="69A58555" w14:textId="77777777" w:rsidR="000F12CD" w:rsidRPr="00C53528" w:rsidRDefault="000F12CD" w:rsidP="000F12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p w14:paraId="0DF90C96" w14:textId="77777777" w:rsidR="000F12CD" w:rsidRPr="0087345C" w:rsidRDefault="000F12CD" w:rsidP="000F12CD">
      <w:pPr>
        <w:jc w:val="both"/>
        <w:rPr>
          <w:rFonts w:ascii="Times New Roman" w:hAnsi="Times New Roman" w:cs="Times New Roman"/>
          <w:b/>
          <w:sz w:val="2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420"/>
        <w:gridCol w:w="720"/>
        <w:gridCol w:w="1530"/>
        <w:gridCol w:w="1260"/>
        <w:gridCol w:w="990"/>
        <w:gridCol w:w="1800"/>
      </w:tblGrid>
      <w:tr w:rsidR="000F12CD" w:rsidRPr="0087345C" w14:paraId="65030D7B" w14:textId="77777777" w:rsidTr="00673108">
        <w:trPr>
          <w:trHeight w:val="333"/>
        </w:trPr>
        <w:tc>
          <w:tcPr>
            <w:tcW w:w="3420" w:type="dxa"/>
            <w:noWrap/>
            <w:hideMark/>
          </w:tcPr>
          <w:p w14:paraId="26648FE4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5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Journal Name</w:t>
            </w:r>
          </w:p>
        </w:tc>
        <w:tc>
          <w:tcPr>
            <w:tcW w:w="720" w:type="dxa"/>
            <w:noWrap/>
            <w:hideMark/>
          </w:tcPr>
          <w:p w14:paraId="7AF0D68C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5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Vol.</w:t>
            </w:r>
          </w:p>
        </w:tc>
        <w:tc>
          <w:tcPr>
            <w:tcW w:w="1530" w:type="dxa"/>
            <w:hideMark/>
          </w:tcPr>
          <w:p w14:paraId="0463A5F5" w14:textId="77777777" w:rsidR="000F12CD" w:rsidRPr="00C53528" w:rsidRDefault="000F12CD" w:rsidP="006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5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Month 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C5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Year </w:t>
            </w:r>
          </w:p>
        </w:tc>
        <w:tc>
          <w:tcPr>
            <w:tcW w:w="1260" w:type="dxa"/>
            <w:noWrap/>
            <w:hideMark/>
          </w:tcPr>
          <w:p w14:paraId="7DE26D75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5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Page No.</w:t>
            </w:r>
          </w:p>
        </w:tc>
        <w:tc>
          <w:tcPr>
            <w:tcW w:w="990" w:type="dxa"/>
            <w:noWrap/>
            <w:hideMark/>
          </w:tcPr>
          <w:p w14:paraId="728E3051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5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53E0755B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C5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Scimago</w:t>
            </w:r>
            <w:proofErr w:type="spellEnd"/>
            <w:r w:rsidRPr="00C5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Ranking</w:t>
            </w:r>
          </w:p>
        </w:tc>
      </w:tr>
      <w:tr w:rsidR="000F12CD" w:rsidRPr="0087345C" w14:paraId="7C5C3757" w14:textId="77777777" w:rsidTr="00673108">
        <w:trPr>
          <w:trHeight w:val="360"/>
        </w:trPr>
        <w:tc>
          <w:tcPr>
            <w:tcW w:w="3420" w:type="dxa"/>
            <w:noWrap/>
            <w:hideMark/>
          </w:tcPr>
          <w:p w14:paraId="41291754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28">
              <w:rPr>
                <w:rFonts w:ascii="Times New Roman" w:hAnsi="Times New Roman" w:cs="Times New Roman"/>
                <w:color w:val="000000"/>
                <w:sz w:val="20"/>
              </w:rPr>
              <w:t xml:space="preserve">Recent Advances in Computer Science </w:t>
            </w:r>
          </w:p>
          <w:p w14:paraId="6070BDB7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28">
              <w:rPr>
                <w:rFonts w:ascii="Times New Roman" w:hAnsi="Times New Roman" w:cs="Times New Roman"/>
                <w:color w:val="000000"/>
                <w:sz w:val="20"/>
              </w:rPr>
              <w:t xml:space="preserve">and Communications </w:t>
            </w:r>
          </w:p>
          <w:p w14:paraId="602B0B44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53528">
              <w:rPr>
                <w:rFonts w:ascii="Times New Roman" w:hAnsi="Times New Roman" w:cs="Times New Roman"/>
                <w:color w:val="000000"/>
                <w:sz w:val="20"/>
              </w:rPr>
              <w:t>(Recent Patents on Computer Science)</w:t>
            </w:r>
          </w:p>
        </w:tc>
        <w:tc>
          <w:tcPr>
            <w:tcW w:w="720" w:type="dxa"/>
            <w:noWrap/>
            <w:hideMark/>
          </w:tcPr>
          <w:p w14:paraId="6E5C1E38" w14:textId="77777777" w:rsidR="000F12CD" w:rsidRPr="00C53528" w:rsidRDefault="000F12CD" w:rsidP="00673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28">
              <w:rPr>
                <w:rFonts w:ascii="Times New Roman" w:hAnsi="Times New Roman" w:cs="Times New Roman"/>
                <w:color w:val="000000"/>
                <w:sz w:val="20"/>
              </w:rPr>
              <w:t>12(1)</w:t>
            </w:r>
          </w:p>
          <w:p w14:paraId="5F004779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30" w:type="dxa"/>
            <w:hideMark/>
          </w:tcPr>
          <w:p w14:paraId="28C2D3FC" w14:textId="77777777" w:rsidR="000F12CD" w:rsidRPr="00C53528" w:rsidRDefault="000F12CD" w:rsidP="00673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</w:t>
            </w:r>
            <w:r w:rsidRPr="00C53528">
              <w:rPr>
                <w:rFonts w:ascii="Times New Roman" w:hAnsi="Times New Roman" w:cs="Times New Roman"/>
                <w:color w:val="000000"/>
                <w:sz w:val="20"/>
              </w:rPr>
              <w:t>Nov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C53528">
              <w:rPr>
                <w:rFonts w:ascii="Times New Roman" w:hAnsi="Times New Roman" w:cs="Times New Roman"/>
                <w:color w:val="000000"/>
                <w:sz w:val="20"/>
              </w:rPr>
              <w:t xml:space="preserve"> 2019                                    </w:t>
            </w:r>
          </w:p>
          <w:p w14:paraId="554B3B05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28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</w:t>
            </w:r>
          </w:p>
          <w:p w14:paraId="42240BCD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noWrap/>
            <w:hideMark/>
          </w:tcPr>
          <w:p w14:paraId="7BE5A145" w14:textId="77777777" w:rsidR="000F12CD" w:rsidRPr="00C53528" w:rsidRDefault="000F12CD" w:rsidP="006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53528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1-9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C53528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(online publication)</w:t>
            </w:r>
          </w:p>
        </w:tc>
        <w:tc>
          <w:tcPr>
            <w:tcW w:w="990" w:type="dxa"/>
            <w:noWrap/>
            <w:hideMark/>
          </w:tcPr>
          <w:p w14:paraId="3368C030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28">
              <w:rPr>
                <w:rFonts w:ascii="Times New Roman" w:hAnsi="Times New Roman" w:cs="Times New Roman"/>
                <w:color w:val="000000"/>
                <w:sz w:val="20"/>
              </w:rPr>
              <w:t>Bentham</w:t>
            </w:r>
          </w:p>
          <w:p w14:paraId="54A1CF79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00" w:type="dxa"/>
            <w:noWrap/>
            <w:hideMark/>
          </w:tcPr>
          <w:p w14:paraId="5EA12D39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28">
              <w:rPr>
                <w:rFonts w:ascii="Times New Roman" w:hAnsi="Times New Roman" w:cs="Times New Roman"/>
                <w:color w:val="000000"/>
                <w:sz w:val="20"/>
              </w:rPr>
              <w:t>Q3</w:t>
            </w:r>
          </w:p>
          <w:p w14:paraId="6850BC7F" w14:textId="77777777" w:rsidR="000F12CD" w:rsidRPr="00C53528" w:rsidRDefault="000F12C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</w:tbl>
    <w:p w14:paraId="778582DA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2CD"/>
    <w:rsid w:val="000F12CD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1D22"/>
  <w15:chartTrackingRefBased/>
  <w15:docId w15:val="{51222FE6-7339-4E76-BFC6-3074DDB2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2CD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F1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2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0F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2022-05-18T10:03:00Z</dcterms:created>
  <dcterms:modified xsi:type="dcterms:W3CDTF">2022-05-18T10:03:00Z</dcterms:modified>
</cp:coreProperties>
</file>