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41DC9" w14:textId="77777777" w:rsidR="00AC7A37" w:rsidRPr="00F57AF2" w:rsidRDefault="00AC7A37" w:rsidP="00AC7A37">
      <w:pPr>
        <w:spacing w:after="0" w:line="252" w:lineRule="auto"/>
        <w:rPr>
          <w:rFonts w:ascii="Times New Roman" w:hAnsi="Times New Roman" w:cs="Times New Roman"/>
          <w:b/>
        </w:rPr>
      </w:pPr>
      <w:r w:rsidRPr="00F75FB8">
        <w:rPr>
          <w:rFonts w:ascii="Times New Roman" w:hAnsi="Times New Roman" w:cs="Times New Roman"/>
          <w:b/>
        </w:rPr>
        <w:t xml:space="preserve">Paper No: PU-SOE- </w:t>
      </w:r>
      <w:r w:rsidRPr="00F57AF2">
        <w:rPr>
          <w:rFonts w:ascii="Times New Roman" w:hAnsi="Times New Roman" w:cs="Times New Roman"/>
          <w:b/>
        </w:rPr>
        <w:t>CIVIL – 06</w:t>
      </w:r>
    </w:p>
    <w:p w14:paraId="08776132" w14:textId="77777777" w:rsidR="00AC7A37" w:rsidRPr="00F24479" w:rsidRDefault="00AC7A37" w:rsidP="00AC7A37">
      <w:pPr>
        <w:spacing w:after="0" w:line="252" w:lineRule="auto"/>
        <w:rPr>
          <w:rFonts w:ascii="Times New Roman" w:eastAsia="Times New Roman" w:hAnsi="Times New Roman" w:cs="Times New Roman"/>
          <w:b/>
          <w:color w:val="000000"/>
          <w:sz w:val="6"/>
        </w:rPr>
      </w:pPr>
    </w:p>
    <w:p w14:paraId="66D85EFA" w14:textId="77777777" w:rsidR="00AC7A37" w:rsidRPr="00135D6C" w:rsidRDefault="00AC7A37" w:rsidP="00AC7A37">
      <w:pPr>
        <w:spacing w:after="0" w:line="240" w:lineRule="auto"/>
        <w:jc w:val="both"/>
        <w:rPr>
          <w:rFonts w:ascii="Times New Roman" w:eastAsia="Times New Roman" w:hAnsi="Times New Roman" w:cs="Times New Roman"/>
          <w:b/>
          <w:color w:val="000000"/>
        </w:rPr>
      </w:pPr>
      <w:r w:rsidRPr="00135D6C">
        <w:rPr>
          <w:rFonts w:ascii="Times New Roman" w:eastAsia="Times New Roman" w:hAnsi="Times New Roman" w:cs="Times New Roman"/>
          <w:b/>
          <w:color w:val="000000"/>
        </w:rPr>
        <w:t xml:space="preserve">A Survey on Sewage and Bore well Water Quality of </w:t>
      </w:r>
      <w:proofErr w:type="spellStart"/>
      <w:r w:rsidRPr="00135D6C">
        <w:rPr>
          <w:rFonts w:ascii="Times New Roman" w:eastAsia="Times New Roman" w:hAnsi="Times New Roman" w:cs="Times New Roman"/>
          <w:b/>
          <w:color w:val="000000"/>
        </w:rPr>
        <w:t>Vrishabhavathi</w:t>
      </w:r>
      <w:proofErr w:type="spellEnd"/>
      <w:r w:rsidRPr="00135D6C">
        <w:rPr>
          <w:rFonts w:ascii="Times New Roman" w:eastAsia="Times New Roman" w:hAnsi="Times New Roman" w:cs="Times New Roman"/>
          <w:b/>
          <w:color w:val="000000"/>
        </w:rPr>
        <w:t xml:space="preserve"> River Basin</w:t>
      </w:r>
    </w:p>
    <w:p w14:paraId="15C09648" w14:textId="77777777" w:rsidR="00AC7A37" w:rsidRPr="00F24479" w:rsidRDefault="00AC7A37" w:rsidP="00AC7A37">
      <w:pPr>
        <w:spacing w:after="0" w:line="240" w:lineRule="auto"/>
        <w:jc w:val="both"/>
        <w:rPr>
          <w:rFonts w:ascii="Times New Roman" w:eastAsia="Times New Roman" w:hAnsi="Times New Roman" w:cs="Times New Roman"/>
          <w:b/>
          <w:bCs/>
          <w:sz w:val="10"/>
        </w:rPr>
      </w:pPr>
    </w:p>
    <w:p w14:paraId="18520C7E" w14:textId="77777777" w:rsidR="00AC7A37" w:rsidRPr="0028120A" w:rsidRDefault="00AC7A37" w:rsidP="00AC7A37">
      <w:pPr>
        <w:spacing w:after="0" w:line="240" w:lineRule="auto"/>
        <w:rPr>
          <w:rFonts w:ascii="Times New Roman" w:eastAsia="Times New Roman" w:hAnsi="Times New Roman" w:cs="Times New Roman"/>
          <w:color w:val="000000"/>
          <w:sz w:val="16"/>
          <w:szCs w:val="16"/>
        </w:rPr>
      </w:pPr>
      <w:r w:rsidRPr="00135D6C">
        <w:rPr>
          <w:rFonts w:ascii="Times New Roman" w:eastAsia="Times New Roman" w:hAnsi="Times New Roman" w:cs="Times New Roman"/>
          <w:b/>
          <w:bCs/>
          <w:sz w:val="16"/>
          <w:szCs w:val="16"/>
        </w:rPr>
        <w:t>Venkatesh Raju K</w:t>
      </w:r>
      <w:r w:rsidRPr="00135D6C">
        <w:rPr>
          <w:rFonts w:ascii="Times New Roman" w:eastAsia="Times New Roman" w:hAnsi="Times New Roman" w:cs="Times New Roman"/>
          <w:color w:val="000000"/>
          <w:sz w:val="16"/>
          <w:szCs w:val="16"/>
        </w:rPr>
        <w:t xml:space="preserve"> and </w:t>
      </w:r>
      <w:proofErr w:type="spellStart"/>
      <w:proofErr w:type="gramStart"/>
      <w:r w:rsidRPr="00135D6C">
        <w:rPr>
          <w:rFonts w:ascii="Times New Roman" w:eastAsia="Times New Roman" w:hAnsi="Times New Roman" w:cs="Times New Roman"/>
          <w:color w:val="000000"/>
          <w:sz w:val="16"/>
          <w:szCs w:val="16"/>
        </w:rPr>
        <w:t>Mr.Santhosh</w:t>
      </w:r>
      <w:proofErr w:type="spellEnd"/>
      <w:proofErr w:type="gramEnd"/>
      <w:r w:rsidRPr="00135D6C">
        <w:rPr>
          <w:rFonts w:ascii="Times New Roman" w:eastAsia="Times New Roman" w:hAnsi="Times New Roman" w:cs="Times New Roman"/>
          <w:color w:val="000000"/>
          <w:sz w:val="16"/>
          <w:szCs w:val="16"/>
        </w:rPr>
        <w:t xml:space="preserve"> M B</w:t>
      </w:r>
    </w:p>
    <w:p w14:paraId="1EB60A6D" w14:textId="77777777" w:rsidR="00AC7A37" w:rsidRPr="0028120A" w:rsidRDefault="00AC7A37" w:rsidP="00AC7A37">
      <w:pPr>
        <w:spacing w:after="0" w:line="240" w:lineRule="auto"/>
        <w:rPr>
          <w:rFonts w:ascii="Times New Roman" w:eastAsia="Times New Roman" w:hAnsi="Times New Roman" w:cs="Times New Roman"/>
          <w:sz w:val="16"/>
          <w:szCs w:val="16"/>
        </w:rPr>
      </w:pPr>
      <w:r w:rsidRPr="0028120A">
        <w:rPr>
          <w:rFonts w:ascii="Times New Roman" w:eastAsia="Times New Roman" w:hAnsi="Times New Roman" w:cs="Times New Roman"/>
          <w:color w:val="000000"/>
          <w:sz w:val="16"/>
          <w:szCs w:val="16"/>
        </w:rPr>
        <w:t>Asst. Professor, SOE, Civil Department, Presidency University, Bengaluru</w:t>
      </w:r>
    </w:p>
    <w:p w14:paraId="48BACA78" w14:textId="77777777" w:rsidR="00AC7A37" w:rsidRPr="00DF500F" w:rsidRDefault="00AC7A37" w:rsidP="00AC7A37">
      <w:pPr>
        <w:tabs>
          <w:tab w:val="left" w:pos="2893"/>
        </w:tabs>
        <w:spacing w:after="0" w:line="240" w:lineRule="auto"/>
        <w:rPr>
          <w:rFonts w:ascii="Times New Roman" w:eastAsia="Times New Roman" w:hAnsi="Times New Roman" w:cs="Times New Roman"/>
          <w:sz w:val="2"/>
        </w:rPr>
      </w:pPr>
      <w:r w:rsidRPr="00DF500F">
        <w:rPr>
          <w:rFonts w:ascii="Times New Roman" w:eastAsia="Times New Roman" w:hAnsi="Times New Roman" w:cs="Times New Roman"/>
        </w:rPr>
        <w:tab/>
      </w:r>
    </w:p>
    <w:p w14:paraId="40F63363" w14:textId="77777777" w:rsidR="00AC7A37" w:rsidRPr="00DF500F" w:rsidRDefault="00AC7A37" w:rsidP="00AC7A37">
      <w:pPr>
        <w:tabs>
          <w:tab w:val="left" w:pos="2893"/>
        </w:tabs>
        <w:spacing w:after="0" w:line="240" w:lineRule="auto"/>
        <w:rPr>
          <w:rFonts w:ascii="Times New Roman" w:eastAsia="Times New Roman" w:hAnsi="Times New Roman" w:cs="Times New Roman"/>
          <w:sz w:val="4"/>
        </w:rPr>
      </w:pPr>
    </w:p>
    <w:p w14:paraId="401E35FB" w14:textId="77777777" w:rsidR="00AC7A37" w:rsidRPr="00DF500F" w:rsidRDefault="00AC7A37" w:rsidP="00AC7A37">
      <w:pPr>
        <w:spacing w:after="0" w:line="240" w:lineRule="auto"/>
        <w:rPr>
          <w:rFonts w:ascii="Times New Roman" w:hAnsi="Times New Roman" w:cs="Times New Roman"/>
          <w:b/>
          <w:sz w:val="2"/>
        </w:rPr>
      </w:pPr>
    </w:p>
    <w:p w14:paraId="6209AFEE" w14:textId="77777777" w:rsidR="00AC7A37" w:rsidRPr="00DF500F" w:rsidRDefault="00AC7A37" w:rsidP="00AC7A37">
      <w:pPr>
        <w:spacing w:after="0" w:line="240" w:lineRule="auto"/>
        <w:jc w:val="center"/>
        <w:rPr>
          <w:rFonts w:ascii="Times New Roman" w:hAnsi="Times New Roman" w:cs="Times New Roman"/>
          <w:b/>
        </w:rPr>
      </w:pPr>
      <w:r w:rsidRPr="00DF500F">
        <w:rPr>
          <w:rFonts w:ascii="Times New Roman" w:hAnsi="Times New Roman" w:cs="Times New Roman"/>
          <w:b/>
        </w:rPr>
        <w:t>Abstract</w:t>
      </w:r>
    </w:p>
    <w:p w14:paraId="28AF1DD2" w14:textId="77777777" w:rsidR="00AC7A37" w:rsidRPr="00DF500F" w:rsidRDefault="00AC7A37" w:rsidP="00AC7A37">
      <w:pPr>
        <w:spacing w:after="0" w:line="240" w:lineRule="auto"/>
        <w:jc w:val="center"/>
        <w:rPr>
          <w:rFonts w:ascii="Times New Roman" w:hAnsi="Times New Roman" w:cs="Times New Roman"/>
          <w:b/>
          <w:sz w:val="2"/>
        </w:rPr>
      </w:pPr>
    </w:p>
    <w:p w14:paraId="6117CB64" w14:textId="77777777" w:rsidR="00AC7A37" w:rsidRPr="00DF500F" w:rsidRDefault="00AC7A37" w:rsidP="00AC7A37">
      <w:pPr>
        <w:spacing w:after="0" w:line="240" w:lineRule="auto"/>
        <w:jc w:val="center"/>
        <w:rPr>
          <w:rFonts w:ascii="Times New Roman" w:hAnsi="Times New Roman" w:cs="Times New Roman"/>
          <w:b/>
          <w:sz w:val="2"/>
        </w:rPr>
      </w:pPr>
    </w:p>
    <w:p w14:paraId="68E2ADD1" w14:textId="77777777" w:rsidR="00AC7A37" w:rsidRPr="00135D6C" w:rsidRDefault="00AC7A37" w:rsidP="00AC7A37">
      <w:pPr>
        <w:spacing w:after="0" w:line="240" w:lineRule="auto"/>
        <w:jc w:val="both"/>
        <w:rPr>
          <w:rFonts w:ascii="Times New Roman" w:hAnsi="Times New Roman" w:cs="Times New Roman"/>
          <w:color w:val="000000"/>
          <w:sz w:val="20"/>
          <w:szCs w:val="20"/>
          <w:shd w:val="clear" w:color="auto" w:fill="FFFFFF"/>
        </w:rPr>
      </w:pPr>
      <w:r w:rsidRPr="00135D6C">
        <w:rPr>
          <w:rFonts w:ascii="Times New Roman" w:hAnsi="Times New Roman" w:cs="Times New Roman"/>
          <w:color w:val="000000"/>
          <w:sz w:val="20"/>
          <w:szCs w:val="20"/>
          <w:shd w:val="clear" w:color="auto" w:fill="FFFFFF"/>
        </w:rPr>
        <w:t xml:space="preserve">The present work aims to study the contamination status of the </w:t>
      </w:r>
      <w:proofErr w:type="spellStart"/>
      <w:r w:rsidRPr="00135D6C">
        <w:rPr>
          <w:rFonts w:ascii="Times New Roman" w:hAnsi="Times New Roman" w:cs="Times New Roman"/>
          <w:color w:val="000000"/>
          <w:sz w:val="20"/>
          <w:szCs w:val="20"/>
          <w:shd w:val="clear" w:color="auto" w:fill="FFFFFF"/>
        </w:rPr>
        <w:t>Vrishabhavathi</w:t>
      </w:r>
      <w:proofErr w:type="spellEnd"/>
      <w:r w:rsidRPr="00135D6C">
        <w:rPr>
          <w:rFonts w:ascii="Times New Roman" w:hAnsi="Times New Roman" w:cs="Times New Roman"/>
          <w:color w:val="000000"/>
          <w:sz w:val="20"/>
          <w:szCs w:val="20"/>
          <w:shd w:val="clear" w:color="auto" w:fill="FFFFFF"/>
        </w:rPr>
        <w:t xml:space="preserve"> sewage water and also the deterioration of surrounding groundwater quality. An erstwhile freshwater stream, now carrying huge amounts of industrial, agricultural and domestic effluents from the western part of Bangalore metropolis. There are three sewage water and the same number of groundwater samples of three different locations were collected from the </w:t>
      </w:r>
      <w:proofErr w:type="spellStart"/>
      <w:r w:rsidRPr="00135D6C">
        <w:rPr>
          <w:rFonts w:ascii="Times New Roman" w:hAnsi="Times New Roman" w:cs="Times New Roman"/>
          <w:color w:val="000000"/>
          <w:sz w:val="20"/>
          <w:szCs w:val="20"/>
          <w:shd w:val="clear" w:color="auto" w:fill="FFFFFF"/>
        </w:rPr>
        <w:t>Vrishabhavathi</w:t>
      </w:r>
      <w:proofErr w:type="spellEnd"/>
      <w:r w:rsidRPr="00135D6C">
        <w:rPr>
          <w:rFonts w:ascii="Times New Roman" w:hAnsi="Times New Roman" w:cs="Times New Roman"/>
          <w:color w:val="000000"/>
          <w:sz w:val="20"/>
          <w:szCs w:val="20"/>
          <w:shd w:val="clear" w:color="auto" w:fill="FFFFFF"/>
        </w:rPr>
        <w:t xml:space="preserve"> basin during post-monsoon season 2018. All the six samples were </w:t>
      </w:r>
      <w:proofErr w:type="spellStart"/>
      <w:r w:rsidRPr="00135D6C">
        <w:rPr>
          <w:rFonts w:ascii="Times New Roman" w:hAnsi="Times New Roman" w:cs="Times New Roman"/>
          <w:color w:val="000000"/>
          <w:sz w:val="20"/>
          <w:szCs w:val="20"/>
          <w:shd w:val="clear" w:color="auto" w:fill="FFFFFF"/>
        </w:rPr>
        <w:t>analysed</w:t>
      </w:r>
      <w:proofErr w:type="spellEnd"/>
      <w:r w:rsidRPr="00135D6C">
        <w:rPr>
          <w:rFonts w:ascii="Times New Roman" w:hAnsi="Times New Roman" w:cs="Times New Roman"/>
          <w:color w:val="000000"/>
          <w:sz w:val="20"/>
          <w:szCs w:val="20"/>
          <w:shd w:val="clear" w:color="auto" w:fill="FFFFFF"/>
        </w:rPr>
        <w:t xml:space="preserve"> for around 16 </w:t>
      </w:r>
      <w:proofErr w:type="spellStart"/>
      <w:r w:rsidRPr="00135D6C">
        <w:rPr>
          <w:rFonts w:ascii="Times New Roman" w:hAnsi="Times New Roman" w:cs="Times New Roman"/>
          <w:color w:val="000000"/>
          <w:sz w:val="20"/>
          <w:szCs w:val="20"/>
          <w:shd w:val="clear" w:color="auto" w:fill="FFFFFF"/>
        </w:rPr>
        <w:t>physico</w:t>
      </w:r>
      <w:proofErr w:type="spellEnd"/>
      <w:r w:rsidRPr="00135D6C">
        <w:rPr>
          <w:rFonts w:ascii="Times New Roman" w:hAnsi="Times New Roman" w:cs="Times New Roman"/>
          <w:color w:val="000000"/>
          <w:sz w:val="20"/>
          <w:szCs w:val="20"/>
          <w:shd w:val="clear" w:color="auto" w:fill="FFFFFF"/>
        </w:rPr>
        <w:t xml:space="preserve">-chemical parameters. Both the categories of samples exhibit slightly alkaline pH with high dissolved solids and turbidity. The high level of chloride, phosphate, BOD, COD concentration in sewage water clearly indicating the extensive influx of water pollutants from both point and non-point sources leading to further deterioration of sewage water. The total hardness, total alkalinity, turbidity and phosphate concentration of borewell samples were exceeding the standard limits of BIS, revealing that the leaching of sewage into groundwater aquifers is at an alarming rate in </w:t>
      </w:r>
      <w:proofErr w:type="spellStart"/>
      <w:r w:rsidRPr="00135D6C">
        <w:rPr>
          <w:rFonts w:ascii="Times New Roman" w:hAnsi="Times New Roman" w:cs="Times New Roman"/>
          <w:color w:val="000000"/>
          <w:sz w:val="20"/>
          <w:szCs w:val="20"/>
          <w:shd w:val="clear" w:color="auto" w:fill="FFFFFF"/>
        </w:rPr>
        <w:t>Vrishabhavathi</w:t>
      </w:r>
      <w:proofErr w:type="spellEnd"/>
      <w:r w:rsidRPr="00135D6C">
        <w:rPr>
          <w:rFonts w:ascii="Times New Roman" w:hAnsi="Times New Roman" w:cs="Times New Roman"/>
          <w:color w:val="000000"/>
          <w:sz w:val="20"/>
          <w:szCs w:val="20"/>
          <w:shd w:val="clear" w:color="auto" w:fill="FFFFFF"/>
        </w:rPr>
        <w:t xml:space="preserve"> basin. The dissolved solids concentration and alkaline state of the borewell water may become unfit for irrigation in </w:t>
      </w:r>
      <w:proofErr w:type="spellStart"/>
      <w:r w:rsidRPr="00135D6C">
        <w:rPr>
          <w:rFonts w:ascii="Times New Roman" w:hAnsi="Times New Roman" w:cs="Times New Roman"/>
          <w:color w:val="000000"/>
          <w:sz w:val="20"/>
          <w:szCs w:val="20"/>
          <w:shd w:val="clear" w:color="auto" w:fill="FFFFFF"/>
        </w:rPr>
        <w:t>Vrishabhavathi</w:t>
      </w:r>
      <w:proofErr w:type="spellEnd"/>
      <w:r w:rsidRPr="00135D6C">
        <w:rPr>
          <w:rFonts w:ascii="Times New Roman" w:hAnsi="Times New Roman" w:cs="Times New Roman"/>
          <w:color w:val="000000"/>
          <w:sz w:val="20"/>
          <w:szCs w:val="20"/>
          <w:shd w:val="clear" w:color="auto" w:fill="FFFFFF"/>
        </w:rPr>
        <w:t xml:space="preserve"> river stretch, since it may lead agricultural soil to be saline and toxic over a period of time.      </w:t>
      </w:r>
    </w:p>
    <w:p w14:paraId="5B3319BE" w14:textId="77777777" w:rsidR="00AC7A37" w:rsidRPr="00F75FB8" w:rsidRDefault="00AC7A37" w:rsidP="00AC7A37">
      <w:pPr>
        <w:spacing w:after="0" w:line="240" w:lineRule="auto"/>
        <w:jc w:val="both"/>
        <w:rPr>
          <w:rFonts w:ascii="Times New Roman" w:hAnsi="Times New Roman" w:cs="Times New Roman"/>
          <w:b/>
        </w:rPr>
      </w:pPr>
      <w:r>
        <w:rPr>
          <w:rFonts w:ascii="Times New Roman" w:hAnsi="Times New Roman" w:cs="Times New Roman"/>
          <w:b/>
        </w:rPr>
        <w:t>Keywords:</w:t>
      </w:r>
    </w:p>
    <w:p w14:paraId="526F80AA" w14:textId="77777777" w:rsidR="00AC7A37" w:rsidRPr="00135D6C" w:rsidRDefault="00AC7A37" w:rsidP="00AC7A37">
      <w:pPr>
        <w:spacing w:after="0" w:line="240" w:lineRule="auto"/>
        <w:rPr>
          <w:rFonts w:ascii="Times New Roman" w:hAnsi="Times New Roman" w:cs="Times New Roman"/>
          <w:b/>
          <w:sz w:val="20"/>
          <w:szCs w:val="20"/>
        </w:rPr>
      </w:pPr>
      <w:proofErr w:type="spellStart"/>
      <w:r w:rsidRPr="00135D6C">
        <w:rPr>
          <w:rFonts w:ascii="Times New Roman" w:hAnsi="Times New Roman" w:cs="Times New Roman"/>
          <w:color w:val="000000"/>
          <w:sz w:val="20"/>
          <w:szCs w:val="20"/>
          <w:shd w:val="clear" w:color="auto" w:fill="FFFFFF"/>
        </w:rPr>
        <w:t>Physico</w:t>
      </w:r>
      <w:proofErr w:type="spellEnd"/>
      <w:r w:rsidRPr="00135D6C">
        <w:rPr>
          <w:rFonts w:ascii="Times New Roman" w:hAnsi="Times New Roman" w:cs="Times New Roman"/>
          <w:color w:val="000000"/>
          <w:sz w:val="20"/>
          <w:szCs w:val="20"/>
          <w:shd w:val="clear" w:color="auto" w:fill="FFFFFF"/>
        </w:rPr>
        <w:t xml:space="preserve">-chemical, </w:t>
      </w:r>
      <w:proofErr w:type="spellStart"/>
      <w:r w:rsidRPr="00135D6C">
        <w:rPr>
          <w:rFonts w:ascii="Times New Roman" w:hAnsi="Times New Roman" w:cs="Times New Roman"/>
          <w:color w:val="000000"/>
          <w:sz w:val="20"/>
          <w:szCs w:val="20"/>
          <w:shd w:val="clear" w:color="auto" w:fill="FFFFFF"/>
        </w:rPr>
        <w:t>Vrishabhavathi</w:t>
      </w:r>
      <w:proofErr w:type="spellEnd"/>
      <w:r w:rsidRPr="00135D6C">
        <w:rPr>
          <w:rFonts w:ascii="Times New Roman" w:hAnsi="Times New Roman" w:cs="Times New Roman"/>
          <w:color w:val="000000"/>
          <w:sz w:val="20"/>
          <w:szCs w:val="20"/>
          <w:shd w:val="clear" w:color="auto" w:fill="FFFFFF"/>
        </w:rPr>
        <w:t>, Sewage, Borewell, Concentration</w:t>
      </w:r>
    </w:p>
    <w:p w14:paraId="1AA7D027" w14:textId="77777777" w:rsidR="00AC7A37" w:rsidRPr="00F75FB8" w:rsidRDefault="00AC7A37" w:rsidP="00AC7A37">
      <w:pPr>
        <w:spacing w:after="0" w:line="240" w:lineRule="auto"/>
        <w:rPr>
          <w:rFonts w:ascii="Times New Roman" w:hAnsi="Times New Roman" w:cs="Times New Roman"/>
          <w:b/>
        </w:rPr>
      </w:pPr>
      <w:r>
        <w:rPr>
          <w:rFonts w:ascii="Times New Roman" w:hAnsi="Times New Roman" w:cs="Times New Roman"/>
          <w:b/>
        </w:rPr>
        <w:t>Publication Details:</w:t>
      </w:r>
    </w:p>
    <w:tbl>
      <w:tblPr>
        <w:tblW w:w="9720" w:type="dxa"/>
        <w:tblLayout w:type="fixed"/>
        <w:tblLook w:val="04A0" w:firstRow="1" w:lastRow="0" w:firstColumn="1" w:lastColumn="0" w:noHBand="0" w:noVBand="1"/>
      </w:tblPr>
      <w:tblGrid>
        <w:gridCol w:w="2610"/>
        <w:gridCol w:w="900"/>
        <w:gridCol w:w="1620"/>
        <w:gridCol w:w="1080"/>
        <w:gridCol w:w="1710"/>
        <w:gridCol w:w="1800"/>
      </w:tblGrid>
      <w:tr w:rsidR="00AC7A37" w:rsidRPr="00F75FB8" w14:paraId="12F61763" w14:textId="77777777" w:rsidTr="00673108">
        <w:trPr>
          <w:trHeight w:val="360"/>
        </w:trPr>
        <w:tc>
          <w:tcPr>
            <w:tcW w:w="2610" w:type="dxa"/>
            <w:noWrap/>
            <w:hideMark/>
          </w:tcPr>
          <w:p w14:paraId="32E92C34" w14:textId="77777777" w:rsidR="00AC7A37" w:rsidRPr="00F75FB8" w:rsidRDefault="00AC7A37" w:rsidP="00673108">
            <w:pPr>
              <w:spacing w:after="0" w:line="240" w:lineRule="auto"/>
              <w:jc w:val="center"/>
              <w:rPr>
                <w:rFonts w:ascii="Times New Roman" w:eastAsia="Times New Roman" w:hAnsi="Times New Roman" w:cs="Times New Roman"/>
                <w:b/>
                <w:bCs/>
                <w:sz w:val="20"/>
              </w:rPr>
            </w:pPr>
            <w:r w:rsidRPr="00F75FB8">
              <w:rPr>
                <w:rFonts w:ascii="Times New Roman" w:eastAsia="Times New Roman" w:hAnsi="Times New Roman" w:cs="Times New Roman"/>
                <w:b/>
                <w:bCs/>
                <w:sz w:val="20"/>
              </w:rPr>
              <w:t>Journal Name</w:t>
            </w:r>
          </w:p>
        </w:tc>
        <w:tc>
          <w:tcPr>
            <w:tcW w:w="900" w:type="dxa"/>
            <w:noWrap/>
            <w:hideMark/>
          </w:tcPr>
          <w:p w14:paraId="36519E08" w14:textId="77777777" w:rsidR="00AC7A37" w:rsidRPr="00F75FB8" w:rsidRDefault="00AC7A37" w:rsidP="00673108">
            <w:pPr>
              <w:spacing w:after="0" w:line="240" w:lineRule="auto"/>
              <w:jc w:val="center"/>
              <w:rPr>
                <w:rFonts w:ascii="Times New Roman" w:eastAsia="Times New Roman" w:hAnsi="Times New Roman" w:cs="Times New Roman"/>
                <w:b/>
                <w:bCs/>
                <w:sz w:val="20"/>
              </w:rPr>
            </w:pPr>
            <w:r w:rsidRPr="00F75FB8">
              <w:rPr>
                <w:rFonts w:ascii="Times New Roman" w:eastAsia="Times New Roman" w:hAnsi="Times New Roman" w:cs="Times New Roman"/>
                <w:b/>
                <w:bCs/>
                <w:sz w:val="20"/>
              </w:rPr>
              <w:t>Vol.</w:t>
            </w:r>
          </w:p>
        </w:tc>
        <w:tc>
          <w:tcPr>
            <w:tcW w:w="1620" w:type="dxa"/>
            <w:hideMark/>
          </w:tcPr>
          <w:p w14:paraId="74287C42" w14:textId="77777777" w:rsidR="00AC7A37" w:rsidRPr="00F75FB8" w:rsidRDefault="00AC7A37" w:rsidP="00673108">
            <w:pPr>
              <w:spacing w:after="0" w:line="240" w:lineRule="auto"/>
              <w:jc w:val="center"/>
              <w:rPr>
                <w:rFonts w:ascii="Times New Roman" w:eastAsia="Times New Roman" w:hAnsi="Times New Roman" w:cs="Times New Roman"/>
                <w:b/>
                <w:bCs/>
                <w:sz w:val="20"/>
              </w:rPr>
            </w:pPr>
            <w:r w:rsidRPr="00F75FB8">
              <w:rPr>
                <w:rFonts w:ascii="Times New Roman" w:eastAsia="Times New Roman" w:hAnsi="Times New Roman" w:cs="Times New Roman"/>
                <w:b/>
                <w:bCs/>
                <w:sz w:val="20"/>
              </w:rPr>
              <w:t xml:space="preserve">Month </w:t>
            </w:r>
            <w:proofErr w:type="gramStart"/>
            <w:r w:rsidRPr="00F75FB8">
              <w:rPr>
                <w:rFonts w:ascii="Times New Roman" w:eastAsia="Times New Roman" w:hAnsi="Times New Roman" w:cs="Times New Roman"/>
                <w:b/>
                <w:bCs/>
                <w:sz w:val="20"/>
              </w:rPr>
              <w:t>&amp;  Year</w:t>
            </w:r>
            <w:proofErr w:type="gramEnd"/>
          </w:p>
        </w:tc>
        <w:tc>
          <w:tcPr>
            <w:tcW w:w="1080" w:type="dxa"/>
            <w:noWrap/>
            <w:hideMark/>
          </w:tcPr>
          <w:p w14:paraId="5033EAA2" w14:textId="77777777" w:rsidR="00AC7A37" w:rsidRPr="00F75FB8" w:rsidRDefault="00AC7A37" w:rsidP="00673108">
            <w:pPr>
              <w:spacing w:after="0" w:line="240" w:lineRule="auto"/>
              <w:jc w:val="center"/>
              <w:rPr>
                <w:rFonts w:ascii="Times New Roman" w:eastAsia="Times New Roman" w:hAnsi="Times New Roman" w:cs="Times New Roman"/>
                <w:b/>
                <w:bCs/>
                <w:sz w:val="20"/>
              </w:rPr>
            </w:pPr>
            <w:r w:rsidRPr="00F75FB8">
              <w:rPr>
                <w:rFonts w:ascii="Times New Roman" w:eastAsia="Times New Roman" w:hAnsi="Times New Roman" w:cs="Times New Roman"/>
                <w:b/>
                <w:bCs/>
                <w:sz w:val="20"/>
              </w:rPr>
              <w:t>Page No.</w:t>
            </w:r>
          </w:p>
        </w:tc>
        <w:tc>
          <w:tcPr>
            <w:tcW w:w="1710" w:type="dxa"/>
            <w:noWrap/>
            <w:hideMark/>
          </w:tcPr>
          <w:p w14:paraId="72BD3006" w14:textId="77777777" w:rsidR="00AC7A37" w:rsidRPr="00F75FB8" w:rsidRDefault="00AC7A37" w:rsidP="00673108">
            <w:pPr>
              <w:spacing w:after="0" w:line="240" w:lineRule="auto"/>
              <w:jc w:val="center"/>
              <w:rPr>
                <w:rFonts w:ascii="Times New Roman" w:eastAsia="Times New Roman" w:hAnsi="Times New Roman" w:cs="Times New Roman"/>
                <w:b/>
                <w:bCs/>
                <w:sz w:val="20"/>
              </w:rPr>
            </w:pPr>
            <w:r w:rsidRPr="00F75FB8">
              <w:rPr>
                <w:rFonts w:ascii="Times New Roman" w:eastAsia="Times New Roman" w:hAnsi="Times New Roman" w:cs="Times New Roman"/>
                <w:b/>
                <w:bCs/>
                <w:sz w:val="20"/>
              </w:rPr>
              <w:t>Publisher</w:t>
            </w:r>
          </w:p>
        </w:tc>
        <w:tc>
          <w:tcPr>
            <w:tcW w:w="1800" w:type="dxa"/>
            <w:noWrap/>
            <w:hideMark/>
          </w:tcPr>
          <w:p w14:paraId="5EE85AF3" w14:textId="77777777" w:rsidR="00AC7A37" w:rsidRPr="00F75FB8" w:rsidRDefault="00AC7A37" w:rsidP="00673108">
            <w:pPr>
              <w:spacing w:after="0" w:line="240" w:lineRule="auto"/>
              <w:jc w:val="center"/>
              <w:rPr>
                <w:rFonts w:ascii="Times New Roman" w:eastAsia="Times New Roman" w:hAnsi="Times New Roman" w:cs="Times New Roman"/>
                <w:b/>
                <w:bCs/>
                <w:sz w:val="20"/>
              </w:rPr>
            </w:pPr>
            <w:proofErr w:type="spellStart"/>
            <w:r w:rsidRPr="00F75FB8">
              <w:rPr>
                <w:rFonts w:ascii="Times New Roman" w:eastAsia="Times New Roman" w:hAnsi="Times New Roman" w:cs="Times New Roman"/>
                <w:b/>
                <w:bCs/>
                <w:sz w:val="20"/>
              </w:rPr>
              <w:t>Scimago</w:t>
            </w:r>
            <w:proofErr w:type="spellEnd"/>
            <w:r w:rsidRPr="00F75FB8">
              <w:rPr>
                <w:rFonts w:ascii="Times New Roman" w:eastAsia="Times New Roman" w:hAnsi="Times New Roman" w:cs="Times New Roman"/>
                <w:b/>
                <w:bCs/>
                <w:sz w:val="20"/>
              </w:rPr>
              <w:t xml:space="preserve"> Ranking</w:t>
            </w:r>
          </w:p>
        </w:tc>
      </w:tr>
      <w:tr w:rsidR="00AC7A37" w:rsidRPr="00F75FB8" w14:paraId="0359F469" w14:textId="77777777" w:rsidTr="00673108">
        <w:trPr>
          <w:trHeight w:val="441"/>
        </w:trPr>
        <w:tc>
          <w:tcPr>
            <w:tcW w:w="2610" w:type="dxa"/>
            <w:noWrap/>
            <w:hideMark/>
          </w:tcPr>
          <w:p w14:paraId="05EBF527" w14:textId="77777777" w:rsidR="00AC7A37" w:rsidRPr="00F75FB8" w:rsidRDefault="00AC7A37" w:rsidP="00673108">
            <w:pPr>
              <w:jc w:val="center"/>
              <w:rPr>
                <w:rFonts w:ascii="Times New Roman" w:eastAsia="Times New Roman" w:hAnsi="Times New Roman" w:cs="Times New Roman"/>
                <w:b/>
                <w:bCs/>
                <w:color w:val="FF0000"/>
                <w:sz w:val="20"/>
              </w:rPr>
            </w:pPr>
            <w:r w:rsidRPr="00135D6C">
              <w:rPr>
                <w:rFonts w:ascii="Times New Roman" w:hAnsi="Times New Roman" w:cs="Times New Roman"/>
                <w:color w:val="000000"/>
                <w:sz w:val="20"/>
                <w:szCs w:val="20"/>
              </w:rPr>
              <w:t xml:space="preserve">Indian Journal of Environmental protection </w:t>
            </w:r>
          </w:p>
        </w:tc>
        <w:tc>
          <w:tcPr>
            <w:tcW w:w="900" w:type="dxa"/>
            <w:noWrap/>
          </w:tcPr>
          <w:p w14:paraId="482897E2" w14:textId="77777777" w:rsidR="00AC7A37" w:rsidRPr="00F75FB8" w:rsidRDefault="00AC7A37" w:rsidP="00673108">
            <w:pPr>
              <w:spacing w:after="0" w:line="240" w:lineRule="auto"/>
              <w:jc w:val="center"/>
              <w:rPr>
                <w:rFonts w:ascii="Times New Roman" w:eastAsia="Times New Roman" w:hAnsi="Times New Roman" w:cs="Times New Roman"/>
                <w:b/>
                <w:bCs/>
                <w:color w:val="FF0000"/>
                <w:sz w:val="20"/>
              </w:rPr>
            </w:pPr>
            <w:r>
              <w:rPr>
                <w:rFonts w:ascii="Times New Roman" w:hAnsi="Times New Roman" w:cs="Times New Roman"/>
                <w:color w:val="000000"/>
                <w:sz w:val="20"/>
              </w:rPr>
              <w:t>40 (7</w:t>
            </w:r>
            <w:r w:rsidRPr="00F75FB8">
              <w:rPr>
                <w:rFonts w:ascii="Times New Roman" w:hAnsi="Times New Roman" w:cs="Times New Roman"/>
                <w:color w:val="000000"/>
                <w:sz w:val="20"/>
              </w:rPr>
              <w:t>)</w:t>
            </w:r>
          </w:p>
        </w:tc>
        <w:tc>
          <w:tcPr>
            <w:tcW w:w="1620" w:type="dxa"/>
          </w:tcPr>
          <w:p w14:paraId="58579437" w14:textId="77777777" w:rsidR="00AC7A37" w:rsidRPr="00F75FB8" w:rsidRDefault="00AC7A37" w:rsidP="00673108">
            <w:pPr>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July, 2020</w:t>
            </w:r>
          </w:p>
          <w:p w14:paraId="32DDD706" w14:textId="77777777" w:rsidR="00AC7A37" w:rsidRPr="00F75FB8" w:rsidRDefault="00AC7A37" w:rsidP="00673108">
            <w:pPr>
              <w:spacing w:after="0" w:line="240" w:lineRule="auto"/>
              <w:jc w:val="center"/>
              <w:rPr>
                <w:rFonts w:ascii="Times New Roman" w:eastAsia="Times New Roman" w:hAnsi="Times New Roman" w:cs="Times New Roman"/>
                <w:b/>
                <w:bCs/>
                <w:color w:val="FF0000"/>
                <w:sz w:val="20"/>
              </w:rPr>
            </w:pPr>
          </w:p>
        </w:tc>
        <w:tc>
          <w:tcPr>
            <w:tcW w:w="1080" w:type="dxa"/>
            <w:noWrap/>
          </w:tcPr>
          <w:p w14:paraId="038EE13E" w14:textId="77777777" w:rsidR="00AC7A37" w:rsidRPr="00F75FB8" w:rsidRDefault="00AC7A37" w:rsidP="00673108">
            <w:pPr>
              <w:spacing w:after="0" w:line="240" w:lineRule="auto"/>
              <w:rPr>
                <w:rFonts w:ascii="Times New Roman" w:hAnsi="Times New Roman" w:cs="Times New Roman"/>
                <w:sz w:val="20"/>
              </w:rPr>
            </w:pPr>
            <w:r>
              <w:rPr>
                <w:rFonts w:ascii="Times New Roman" w:hAnsi="Times New Roman" w:cs="Times New Roman"/>
                <w:sz w:val="20"/>
              </w:rPr>
              <w:t xml:space="preserve"> 769-774</w:t>
            </w:r>
          </w:p>
          <w:p w14:paraId="1B63B5C2" w14:textId="77777777" w:rsidR="00AC7A37" w:rsidRPr="00F75FB8" w:rsidRDefault="00AC7A37" w:rsidP="00673108">
            <w:pPr>
              <w:spacing w:after="0" w:line="240" w:lineRule="auto"/>
              <w:jc w:val="center"/>
              <w:rPr>
                <w:rFonts w:ascii="Times New Roman" w:eastAsia="Times New Roman" w:hAnsi="Times New Roman" w:cs="Times New Roman"/>
                <w:b/>
                <w:bCs/>
                <w:color w:val="FF0000"/>
                <w:sz w:val="20"/>
              </w:rPr>
            </w:pPr>
          </w:p>
        </w:tc>
        <w:tc>
          <w:tcPr>
            <w:tcW w:w="1710" w:type="dxa"/>
            <w:noWrap/>
            <w:hideMark/>
          </w:tcPr>
          <w:p w14:paraId="5B4089B9" w14:textId="77777777" w:rsidR="00AC7A37" w:rsidRPr="00F75FB8" w:rsidRDefault="00AC7A37" w:rsidP="00673108">
            <w:pPr>
              <w:spacing w:after="0" w:line="240" w:lineRule="auto"/>
              <w:jc w:val="center"/>
              <w:rPr>
                <w:rFonts w:ascii="Times New Roman" w:eastAsia="Times New Roman" w:hAnsi="Times New Roman" w:cs="Times New Roman"/>
                <w:b/>
                <w:bCs/>
                <w:color w:val="FF0000"/>
                <w:sz w:val="20"/>
              </w:rPr>
            </w:pPr>
            <w:r w:rsidRPr="00135D6C">
              <w:rPr>
                <w:rFonts w:ascii="Times New Roman" w:hAnsi="Times New Roman" w:cs="Times New Roman"/>
                <w:color w:val="000000"/>
                <w:sz w:val="20"/>
                <w:szCs w:val="20"/>
              </w:rPr>
              <w:t>Kalpana Corporation</w:t>
            </w:r>
          </w:p>
        </w:tc>
        <w:tc>
          <w:tcPr>
            <w:tcW w:w="1800" w:type="dxa"/>
            <w:noWrap/>
          </w:tcPr>
          <w:p w14:paraId="55F06B87" w14:textId="77777777" w:rsidR="00AC7A37" w:rsidRPr="00F75FB8" w:rsidRDefault="00AC7A37" w:rsidP="00673108">
            <w:pPr>
              <w:spacing w:after="0" w:line="240" w:lineRule="auto"/>
              <w:jc w:val="center"/>
              <w:rPr>
                <w:rFonts w:ascii="Times New Roman" w:eastAsia="Times New Roman" w:hAnsi="Times New Roman" w:cs="Times New Roman"/>
                <w:b/>
                <w:bCs/>
                <w:color w:val="FF0000"/>
                <w:sz w:val="20"/>
              </w:rPr>
            </w:pPr>
            <w:r w:rsidRPr="001E7DE4">
              <w:rPr>
                <w:rFonts w:ascii="Times New Roman" w:hAnsi="Times New Roman" w:cs="Times New Roman"/>
                <w:color w:val="000000"/>
                <w:sz w:val="20"/>
                <w:szCs w:val="20"/>
              </w:rPr>
              <w:t>Q4</w:t>
            </w:r>
          </w:p>
        </w:tc>
      </w:tr>
    </w:tbl>
    <w:p w14:paraId="52DD5A83"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37"/>
    <w:rsid w:val="00866CE2"/>
    <w:rsid w:val="00AC7A37"/>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B0FA"/>
  <w15:chartTrackingRefBased/>
  <w15:docId w15:val="{7A928357-D383-4323-9D4B-9B71EACB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A3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2022-05-18T09:58:00Z</dcterms:created>
  <dcterms:modified xsi:type="dcterms:W3CDTF">2022-05-18T09:58:00Z</dcterms:modified>
</cp:coreProperties>
</file>