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D58B8" w14:textId="77777777" w:rsidR="00291371" w:rsidRPr="00D15CAB" w:rsidRDefault="00291371" w:rsidP="00291371">
      <w:pPr>
        <w:spacing w:after="0"/>
        <w:rPr>
          <w:rFonts w:ascii="Times New Roman" w:hAnsi="Times New Roman" w:cs="Times New Roman"/>
          <w:b/>
        </w:rPr>
      </w:pPr>
      <w:r w:rsidRPr="00D15CAB">
        <w:rPr>
          <w:rFonts w:ascii="Times New Roman" w:hAnsi="Times New Roman" w:cs="Times New Roman"/>
          <w:b/>
        </w:rPr>
        <w:t>Paper</w:t>
      </w:r>
      <w:r>
        <w:rPr>
          <w:rFonts w:ascii="Times New Roman" w:hAnsi="Times New Roman" w:cs="Times New Roman"/>
          <w:b/>
        </w:rPr>
        <w:t xml:space="preserve"> No: PU-SOE-MECH-02</w:t>
      </w:r>
    </w:p>
    <w:p w14:paraId="47915B2B" w14:textId="77777777" w:rsidR="00291371" w:rsidRPr="00D15CAB" w:rsidRDefault="00291371" w:rsidP="00291371">
      <w:pPr>
        <w:spacing w:after="0" w:line="240" w:lineRule="auto"/>
        <w:jc w:val="both"/>
        <w:rPr>
          <w:rFonts w:ascii="Times New Roman" w:eastAsia="Times New Roman" w:hAnsi="Times New Roman" w:cs="Times New Roman"/>
          <w:b/>
          <w:color w:val="000000"/>
          <w:sz w:val="8"/>
        </w:rPr>
      </w:pPr>
    </w:p>
    <w:p w14:paraId="2E634FAC" w14:textId="77777777" w:rsidR="00291371" w:rsidRPr="00D15CAB" w:rsidRDefault="00291371" w:rsidP="00291371">
      <w:pPr>
        <w:spacing w:after="0" w:line="240" w:lineRule="auto"/>
        <w:jc w:val="both"/>
        <w:rPr>
          <w:rFonts w:ascii="Times New Roman" w:eastAsia="Times New Roman" w:hAnsi="Times New Roman" w:cs="Times New Roman"/>
          <w:b/>
          <w:color w:val="000000"/>
        </w:rPr>
      </w:pPr>
      <w:r w:rsidRPr="00D15CAB">
        <w:rPr>
          <w:rFonts w:ascii="Times New Roman" w:eastAsia="Times New Roman" w:hAnsi="Times New Roman" w:cs="Times New Roman"/>
          <w:b/>
          <w:color w:val="000000"/>
        </w:rPr>
        <w:t xml:space="preserve">Compression after Impact Behaviour and Failure Analysis of </w:t>
      </w:r>
      <w:proofErr w:type="spellStart"/>
      <w:r w:rsidRPr="00D15CAB">
        <w:rPr>
          <w:rFonts w:ascii="Times New Roman" w:eastAsia="Times New Roman" w:hAnsi="Times New Roman" w:cs="Times New Roman"/>
          <w:b/>
          <w:color w:val="000000"/>
        </w:rPr>
        <w:t>Nanosilica</w:t>
      </w:r>
      <w:proofErr w:type="spellEnd"/>
      <w:r w:rsidRPr="00D15CAB">
        <w:rPr>
          <w:rFonts w:ascii="Times New Roman" w:eastAsia="Times New Roman" w:hAnsi="Times New Roman" w:cs="Times New Roman"/>
          <w:b/>
          <w:color w:val="000000"/>
        </w:rPr>
        <w:t>-Toughened Thin Epoxy / GFRP Composite Laminates</w:t>
      </w:r>
    </w:p>
    <w:p w14:paraId="32F4452A" w14:textId="77777777" w:rsidR="00291371" w:rsidRPr="00656DEB" w:rsidRDefault="00291371" w:rsidP="00291371">
      <w:pPr>
        <w:spacing w:after="0" w:line="240" w:lineRule="auto"/>
        <w:rPr>
          <w:rFonts w:ascii="Times New Roman" w:eastAsia="Times New Roman" w:hAnsi="Times New Roman" w:cs="Times New Roman"/>
          <w:color w:val="000000"/>
        </w:rPr>
      </w:pPr>
    </w:p>
    <w:p w14:paraId="600E2144" w14:textId="77777777" w:rsidR="00291371" w:rsidRPr="00D87388" w:rsidRDefault="00291371" w:rsidP="00291371">
      <w:pPr>
        <w:spacing w:after="0" w:line="240" w:lineRule="auto"/>
        <w:rPr>
          <w:rFonts w:ascii="Times New Roman" w:eastAsia="Times New Roman" w:hAnsi="Times New Roman" w:cs="Times New Roman"/>
          <w:sz w:val="16"/>
        </w:rPr>
      </w:pPr>
      <w:r w:rsidRPr="00D15CAB">
        <w:rPr>
          <w:rFonts w:ascii="Times New Roman" w:eastAsia="Times New Roman" w:hAnsi="Times New Roman" w:cs="Times New Roman"/>
          <w:sz w:val="12"/>
          <w:szCs w:val="18"/>
        </w:rPr>
        <w:t> </w:t>
      </w:r>
      <w:hyperlink r:id="rId4" w:tgtFrame="_blank" w:history="1">
        <w:r w:rsidRPr="00D87388">
          <w:rPr>
            <w:rFonts w:ascii="Times New Roman" w:eastAsia="Times New Roman" w:hAnsi="Times New Roman" w:cs="Times New Roman"/>
            <w:bCs/>
            <w:sz w:val="16"/>
          </w:rPr>
          <w:t xml:space="preserve">L. Prince </w:t>
        </w:r>
        <w:proofErr w:type="spellStart"/>
        <w:r w:rsidRPr="00D87388">
          <w:rPr>
            <w:rFonts w:ascii="Times New Roman" w:eastAsia="Times New Roman" w:hAnsi="Times New Roman" w:cs="Times New Roman"/>
            <w:bCs/>
            <w:sz w:val="16"/>
          </w:rPr>
          <w:t>Jeya</w:t>
        </w:r>
        <w:proofErr w:type="spellEnd"/>
        <w:r w:rsidRPr="00D87388">
          <w:rPr>
            <w:rFonts w:ascii="Times New Roman" w:eastAsia="Times New Roman" w:hAnsi="Times New Roman" w:cs="Times New Roman"/>
            <w:bCs/>
            <w:sz w:val="16"/>
          </w:rPr>
          <w:t xml:space="preserve"> Lal</w:t>
        </w:r>
      </w:hyperlink>
      <w:r w:rsidRPr="00D87388">
        <w:rPr>
          <w:rFonts w:ascii="Times New Roman" w:eastAsia="Times New Roman" w:hAnsi="Times New Roman" w:cs="Times New Roman"/>
          <w:sz w:val="16"/>
          <w:vertAlign w:val="superscript"/>
        </w:rPr>
        <w:t> </w:t>
      </w:r>
      <w:proofErr w:type="spellStart"/>
      <w:r w:rsidRPr="00D87388">
        <w:rPr>
          <w:rFonts w:ascii="Times New Roman" w:eastAsia="Times New Roman" w:hAnsi="Times New Roman" w:cs="Times New Roman"/>
          <w:sz w:val="16"/>
          <w:vertAlign w:val="superscript"/>
        </w:rPr>
        <w:t>a</w:t>
      </w:r>
      <w:r w:rsidRPr="00D87388">
        <w:rPr>
          <w:rFonts w:ascii="Times New Roman" w:eastAsia="Times New Roman" w:hAnsi="Times New Roman" w:cs="Times New Roman"/>
          <w:sz w:val="16"/>
        </w:rPr>
        <w:t>,</w:t>
      </w:r>
      <w:hyperlink r:id="rId5" w:tgtFrame="_blank" w:history="1">
        <w:r w:rsidRPr="00D87388">
          <w:rPr>
            <w:rFonts w:ascii="Times New Roman" w:eastAsia="Times New Roman" w:hAnsi="Times New Roman" w:cs="Times New Roman"/>
            <w:b/>
            <w:bCs/>
            <w:sz w:val="16"/>
          </w:rPr>
          <w:t>S</w:t>
        </w:r>
        <w:proofErr w:type="spellEnd"/>
        <w:r w:rsidRPr="00D87388">
          <w:rPr>
            <w:rFonts w:ascii="Times New Roman" w:eastAsia="Times New Roman" w:hAnsi="Times New Roman" w:cs="Times New Roman"/>
            <w:b/>
            <w:bCs/>
            <w:sz w:val="16"/>
          </w:rPr>
          <w:t>. Ramesh</w:t>
        </w:r>
      </w:hyperlink>
      <w:r w:rsidRPr="00D87388">
        <w:rPr>
          <w:rFonts w:ascii="Times New Roman" w:eastAsia="Times New Roman" w:hAnsi="Times New Roman" w:cs="Times New Roman"/>
          <w:sz w:val="16"/>
          <w:vertAlign w:val="superscript"/>
        </w:rPr>
        <w:t> </w:t>
      </w:r>
      <w:proofErr w:type="spellStart"/>
      <w:r w:rsidRPr="00D87388">
        <w:rPr>
          <w:rFonts w:ascii="Times New Roman" w:eastAsia="Times New Roman" w:hAnsi="Times New Roman" w:cs="Times New Roman"/>
          <w:sz w:val="16"/>
          <w:vertAlign w:val="superscript"/>
        </w:rPr>
        <w:t>b</w:t>
      </w:r>
      <w:r w:rsidRPr="00D87388">
        <w:rPr>
          <w:rFonts w:ascii="Times New Roman" w:eastAsia="Times New Roman" w:hAnsi="Times New Roman" w:cs="Times New Roman"/>
          <w:sz w:val="16"/>
        </w:rPr>
        <w:t>,</w:t>
      </w:r>
      <w:hyperlink r:id="rId6" w:tgtFrame="_blank" w:history="1">
        <w:r w:rsidRPr="00D87388">
          <w:rPr>
            <w:rFonts w:ascii="Times New Roman" w:eastAsia="Times New Roman" w:hAnsi="Times New Roman" w:cs="Times New Roman"/>
            <w:bCs/>
            <w:sz w:val="16"/>
          </w:rPr>
          <w:t>S</w:t>
        </w:r>
        <w:proofErr w:type="spellEnd"/>
        <w:r w:rsidRPr="00D87388">
          <w:rPr>
            <w:rFonts w:ascii="Times New Roman" w:eastAsia="Times New Roman" w:hAnsi="Times New Roman" w:cs="Times New Roman"/>
            <w:bCs/>
            <w:sz w:val="16"/>
          </w:rPr>
          <w:t>. Parasuraman</w:t>
        </w:r>
      </w:hyperlink>
      <w:r w:rsidRPr="00D87388">
        <w:rPr>
          <w:rFonts w:ascii="Times New Roman" w:eastAsia="Times New Roman" w:hAnsi="Times New Roman" w:cs="Times New Roman"/>
          <w:sz w:val="16"/>
          <w:vertAlign w:val="superscript"/>
        </w:rPr>
        <w:t> c,*</w:t>
      </w:r>
      <w:r w:rsidRPr="00D87388">
        <w:rPr>
          <w:rFonts w:ascii="Times New Roman" w:eastAsia="Times New Roman" w:hAnsi="Times New Roman" w:cs="Times New Roman"/>
          <w:sz w:val="16"/>
        </w:rPr>
        <w:t>,</w:t>
      </w:r>
      <w:proofErr w:type="spellStart"/>
      <w:r>
        <w:fldChar w:fldCharType="begin"/>
      </w:r>
      <w:r>
        <w:instrText xml:space="preserve"> HYPERLINK "https://sciprofiles.com/profile/446207" \t "_blank" </w:instrText>
      </w:r>
      <w:r>
        <w:fldChar w:fldCharType="separate"/>
      </w:r>
      <w:r w:rsidRPr="00D87388">
        <w:rPr>
          <w:rFonts w:ascii="Times New Roman" w:eastAsia="Times New Roman" w:hAnsi="Times New Roman" w:cs="Times New Roman"/>
          <w:bCs/>
          <w:sz w:val="16"/>
        </w:rPr>
        <w:t>Elango</w:t>
      </w:r>
      <w:proofErr w:type="spellEnd"/>
      <w:r w:rsidRPr="00D87388">
        <w:rPr>
          <w:rFonts w:ascii="Times New Roman" w:eastAsia="Times New Roman" w:hAnsi="Times New Roman" w:cs="Times New Roman"/>
          <w:bCs/>
          <w:sz w:val="16"/>
        </w:rPr>
        <w:t xml:space="preserve"> Natarajan</w:t>
      </w:r>
      <w:r>
        <w:rPr>
          <w:rFonts w:ascii="Times New Roman" w:eastAsia="Times New Roman" w:hAnsi="Times New Roman" w:cs="Times New Roman"/>
          <w:bCs/>
          <w:sz w:val="16"/>
        </w:rPr>
        <w:fldChar w:fldCharType="end"/>
      </w:r>
      <w:r w:rsidRPr="00D87388">
        <w:rPr>
          <w:rFonts w:ascii="Times New Roman" w:eastAsia="Times New Roman" w:hAnsi="Times New Roman" w:cs="Times New Roman"/>
          <w:sz w:val="16"/>
          <w:vertAlign w:val="superscript"/>
        </w:rPr>
        <w:t> d</w:t>
      </w:r>
      <w:r w:rsidRPr="00D87388">
        <w:rPr>
          <w:rFonts w:ascii="Times New Roman" w:eastAsia="Times New Roman" w:hAnsi="Times New Roman" w:cs="Times New Roman"/>
          <w:sz w:val="16"/>
        </w:rPr>
        <w:t xml:space="preserve"> and </w:t>
      </w:r>
      <w:hyperlink r:id="rId7" w:tgtFrame="_blank" w:history="1">
        <w:r w:rsidRPr="00D87388">
          <w:rPr>
            <w:rFonts w:ascii="Times New Roman" w:eastAsia="Times New Roman" w:hAnsi="Times New Roman" w:cs="Times New Roman"/>
            <w:bCs/>
            <w:sz w:val="16"/>
          </w:rPr>
          <w:t xml:space="preserve">I. </w:t>
        </w:r>
        <w:proofErr w:type="spellStart"/>
        <w:r w:rsidRPr="00D87388">
          <w:rPr>
            <w:rFonts w:ascii="Times New Roman" w:eastAsia="Times New Roman" w:hAnsi="Times New Roman" w:cs="Times New Roman"/>
            <w:bCs/>
            <w:sz w:val="16"/>
          </w:rPr>
          <w:t>Elamvazuthi</w:t>
        </w:r>
        <w:proofErr w:type="spellEnd"/>
      </w:hyperlink>
      <w:r w:rsidRPr="00D87388">
        <w:rPr>
          <w:rFonts w:ascii="Times New Roman" w:eastAsia="Times New Roman" w:hAnsi="Times New Roman" w:cs="Times New Roman"/>
          <w:sz w:val="16"/>
          <w:vertAlign w:val="superscript"/>
        </w:rPr>
        <w:t> e,*</w:t>
      </w:r>
    </w:p>
    <w:p w14:paraId="191F12B6" w14:textId="77777777" w:rsidR="00291371" w:rsidRPr="00D87388" w:rsidRDefault="00291371" w:rsidP="00291371">
      <w:pPr>
        <w:spacing w:after="0" w:line="240" w:lineRule="auto"/>
        <w:rPr>
          <w:rFonts w:ascii="Times New Roman" w:eastAsia="Times New Roman" w:hAnsi="Times New Roman" w:cs="Times New Roman"/>
          <w:sz w:val="16"/>
        </w:rPr>
      </w:pPr>
      <w:r w:rsidRPr="00D87388">
        <w:rPr>
          <w:rFonts w:ascii="Times New Roman" w:eastAsia="Times New Roman" w:hAnsi="Times New Roman" w:cs="Times New Roman"/>
          <w:sz w:val="16"/>
          <w:vertAlign w:val="superscript"/>
        </w:rPr>
        <w:t xml:space="preserve">a </w:t>
      </w:r>
      <w:r w:rsidRPr="00D87388">
        <w:rPr>
          <w:rFonts w:ascii="Times New Roman" w:eastAsia="Times New Roman" w:hAnsi="Times New Roman" w:cs="Times New Roman"/>
          <w:sz w:val="16"/>
        </w:rPr>
        <w:t>Department of Mechanical Engineering, KCG College of Technology, Chennai 600 097, India</w:t>
      </w:r>
    </w:p>
    <w:p w14:paraId="581D7DE6" w14:textId="77777777" w:rsidR="00291371" w:rsidRPr="00D87388" w:rsidRDefault="00291371" w:rsidP="00291371">
      <w:pPr>
        <w:spacing w:after="0" w:line="240" w:lineRule="auto"/>
        <w:rPr>
          <w:rFonts w:ascii="Times New Roman" w:eastAsia="Times New Roman" w:hAnsi="Times New Roman" w:cs="Times New Roman"/>
          <w:sz w:val="16"/>
        </w:rPr>
      </w:pPr>
      <w:r w:rsidRPr="00D87388">
        <w:rPr>
          <w:rFonts w:ascii="Times New Roman" w:eastAsia="Times New Roman" w:hAnsi="Times New Roman" w:cs="Times New Roman"/>
          <w:sz w:val="16"/>
          <w:vertAlign w:val="superscript"/>
        </w:rPr>
        <w:t xml:space="preserve">b </w:t>
      </w:r>
      <w:r w:rsidRPr="00D87388">
        <w:rPr>
          <w:rFonts w:ascii="Times New Roman" w:eastAsia="Times New Roman" w:hAnsi="Times New Roman" w:cs="Times New Roman"/>
          <w:sz w:val="16"/>
        </w:rPr>
        <w:t>Department of Mechanical Engineering, School of Engineering, Presidency University, Bangalore 560 064, India</w:t>
      </w:r>
    </w:p>
    <w:p w14:paraId="7E73B9B7" w14:textId="77777777" w:rsidR="00291371" w:rsidRPr="00D87388" w:rsidRDefault="00291371" w:rsidP="00291371">
      <w:pPr>
        <w:spacing w:after="0" w:line="240" w:lineRule="auto"/>
        <w:rPr>
          <w:rFonts w:ascii="Times New Roman" w:eastAsia="Times New Roman" w:hAnsi="Times New Roman" w:cs="Times New Roman"/>
          <w:sz w:val="16"/>
        </w:rPr>
      </w:pPr>
      <w:r w:rsidRPr="00D87388">
        <w:rPr>
          <w:rFonts w:ascii="Times New Roman" w:eastAsia="Times New Roman" w:hAnsi="Times New Roman" w:cs="Times New Roman"/>
          <w:sz w:val="16"/>
          <w:vertAlign w:val="superscript"/>
        </w:rPr>
        <w:t xml:space="preserve">c </w:t>
      </w:r>
      <w:r w:rsidRPr="00D87388">
        <w:rPr>
          <w:rFonts w:ascii="Times New Roman" w:eastAsia="Times New Roman" w:hAnsi="Times New Roman" w:cs="Times New Roman"/>
          <w:sz w:val="16"/>
        </w:rPr>
        <w:t>School of Engineering, Monash University Malaysia, Jalan Lagoon Selatan, Bandar Sunway 46150, Selangor, Malaysia</w:t>
      </w:r>
    </w:p>
    <w:p w14:paraId="38A8A787" w14:textId="77777777" w:rsidR="00291371" w:rsidRPr="00D87388" w:rsidRDefault="00291371" w:rsidP="00291371">
      <w:pPr>
        <w:spacing w:after="0" w:line="240" w:lineRule="auto"/>
        <w:rPr>
          <w:rFonts w:ascii="Times New Roman" w:eastAsia="Times New Roman" w:hAnsi="Times New Roman" w:cs="Times New Roman"/>
          <w:sz w:val="16"/>
        </w:rPr>
      </w:pPr>
      <w:r w:rsidRPr="00D87388">
        <w:rPr>
          <w:rFonts w:ascii="Times New Roman" w:eastAsia="Times New Roman" w:hAnsi="Times New Roman" w:cs="Times New Roman"/>
          <w:sz w:val="16"/>
          <w:vertAlign w:val="superscript"/>
        </w:rPr>
        <w:t xml:space="preserve">d </w:t>
      </w:r>
      <w:r w:rsidRPr="00D87388">
        <w:rPr>
          <w:rFonts w:ascii="Times New Roman" w:eastAsia="Times New Roman" w:hAnsi="Times New Roman" w:cs="Times New Roman"/>
          <w:sz w:val="16"/>
        </w:rPr>
        <w:t>Faculty of Engineering, UCSI University, Kuala Lumpur 56000, Malaysia</w:t>
      </w:r>
    </w:p>
    <w:p w14:paraId="392FBE3C" w14:textId="77777777" w:rsidR="00291371" w:rsidRPr="00D87388" w:rsidRDefault="00291371" w:rsidP="00291371">
      <w:pPr>
        <w:spacing w:after="0" w:line="240" w:lineRule="auto"/>
        <w:rPr>
          <w:rFonts w:ascii="Times New Roman" w:eastAsia="Times New Roman" w:hAnsi="Times New Roman" w:cs="Times New Roman"/>
          <w:sz w:val="16"/>
        </w:rPr>
      </w:pPr>
      <w:r w:rsidRPr="00D87388">
        <w:rPr>
          <w:rFonts w:ascii="Times New Roman" w:eastAsia="Times New Roman" w:hAnsi="Times New Roman" w:cs="Times New Roman"/>
          <w:sz w:val="16"/>
          <w:vertAlign w:val="superscript"/>
        </w:rPr>
        <w:t xml:space="preserve">e </w:t>
      </w:r>
      <w:r w:rsidRPr="00D87388">
        <w:rPr>
          <w:rFonts w:ascii="Times New Roman" w:eastAsia="Times New Roman" w:hAnsi="Times New Roman" w:cs="Times New Roman"/>
          <w:sz w:val="16"/>
        </w:rPr>
        <w:t xml:space="preserve">Smart Assistive and Rehabilitative Technology (SMART) Research Group, Department of Electrical and Electronic Engineering, </w:t>
      </w:r>
      <w:proofErr w:type="spellStart"/>
      <w:r w:rsidRPr="00D87388">
        <w:rPr>
          <w:rFonts w:ascii="Times New Roman" w:eastAsia="Times New Roman" w:hAnsi="Times New Roman" w:cs="Times New Roman"/>
          <w:sz w:val="16"/>
        </w:rPr>
        <w:t>Universiti</w:t>
      </w:r>
      <w:proofErr w:type="spellEnd"/>
      <w:r w:rsidRPr="00D87388">
        <w:rPr>
          <w:rFonts w:ascii="Times New Roman" w:eastAsia="Times New Roman" w:hAnsi="Times New Roman" w:cs="Times New Roman"/>
          <w:sz w:val="16"/>
        </w:rPr>
        <w:t xml:space="preserve"> </w:t>
      </w:r>
      <w:proofErr w:type="spellStart"/>
      <w:r w:rsidRPr="00D87388">
        <w:rPr>
          <w:rFonts w:ascii="Times New Roman" w:eastAsia="Times New Roman" w:hAnsi="Times New Roman" w:cs="Times New Roman"/>
          <w:sz w:val="16"/>
        </w:rPr>
        <w:t>Teknologi</w:t>
      </w:r>
      <w:proofErr w:type="spellEnd"/>
      <w:r w:rsidRPr="00D87388">
        <w:rPr>
          <w:rFonts w:ascii="Times New Roman" w:eastAsia="Times New Roman" w:hAnsi="Times New Roman" w:cs="Times New Roman"/>
          <w:sz w:val="16"/>
        </w:rPr>
        <w:t xml:space="preserve"> Petronas, Bandar Seri Iskandar 32610, Malaysia</w:t>
      </w:r>
    </w:p>
    <w:p w14:paraId="77A1D59E" w14:textId="77777777" w:rsidR="00291371" w:rsidRPr="00656DEB" w:rsidRDefault="00291371" w:rsidP="00291371">
      <w:pPr>
        <w:spacing w:after="0" w:line="240" w:lineRule="auto"/>
        <w:rPr>
          <w:rFonts w:ascii="Times New Roman" w:hAnsi="Times New Roman" w:cs="Times New Roman"/>
          <w:b/>
          <w:sz w:val="2"/>
        </w:rPr>
      </w:pPr>
    </w:p>
    <w:p w14:paraId="168CF5BA" w14:textId="77777777" w:rsidR="00291371" w:rsidRPr="00D15CAB" w:rsidRDefault="00291371" w:rsidP="00291371">
      <w:pPr>
        <w:spacing w:after="0" w:line="240" w:lineRule="auto"/>
        <w:jc w:val="center"/>
        <w:rPr>
          <w:rFonts w:ascii="Times New Roman" w:hAnsi="Times New Roman" w:cs="Times New Roman"/>
          <w:b/>
          <w:sz w:val="10"/>
        </w:rPr>
      </w:pPr>
    </w:p>
    <w:p w14:paraId="38BBA6A1" w14:textId="77777777" w:rsidR="00291371" w:rsidRPr="00D15CAB" w:rsidRDefault="00291371" w:rsidP="00291371">
      <w:pPr>
        <w:spacing w:after="0" w:line="240" w:lineRule="auto"/>
        <w:jc w:val="center"/>
        <w:rPr>
          <w:rFonts w:ascii="Times New Roman" w:hAnsi="Times New Roman" w:cs="Times New Roman"/>
          <w:b/>
        </w:rPr>
      </w:pPr>
      <w:r w:rsidRPr="00D15CAB">
        <w:rPr>
          <w:rFonts w:ascii="Times New Roman" w:hAnsi="Times New Roman" w:cs="Times New Roman"/>
          <w:b/>
        </w:rPr>
        <w:t>Abstract</w:t>
      </w:r>
    </w:p>
    <w:p w14:paraId="11F441F6" w14:textId="77777777" w:rsidR="00291371" w:rsidRPr="00656DEB" w:rsidRDefault="00291371" w:rsidP="00291371">
      <w:pPr>
        <w:spacing w:after="0" w:line="240" w:lineRule="auto"/>
        <w:jc w:val="center"/>
        <w:rPr>
          <w:rFonts w:ascii="Times New Roman" w:hAnsi="Times New Roman" w:cs="Times New Roman"/>
          <w:b/>
          <w:sz w:val="2"/>
        </w:rPr>
      </w:pPr>
    </w:p>
    <w:p w14:paraId="62933B2E" w14:textId="77777777" w:rsidR="00291371" w:rsidRPr="00F558BB" w:rsidRDefault="00291371" w:rsidP="00291371">
      <w:pPr>
        <w:spacing w:after="0" w:line="240" w:lineRule="auto"/>
        <w:jc w:val="both"/>
        <w:rPr>
          <w:rFonts w:ascii="Times New Roman" w:hAnsi="Times New Roman" w:cs="Times New Roman"/>
          <w:color w:val="333333"/>
          <w:sz w:val="8"/>
          <w:szCs w:val="26"/>
        </w:rPr>
      </w:pPr>
    </w:p>
    <w:p w14:paraId="4552321F" w14:textId="77777777" w:rsidR="00291371" w:rsidRPr="00D87388" w:rsidRDefault="00291371" w:rsidP="00291371">
      <w:pPr>
        <w:spacing w:after="0" w:line="240" w:lineRule="auto"/>
        <w:jc w:val="both"/>
        <w:rPr>
          <w:rFonts w:ascii="Times New Roman" w:hAnsi="Times New Roman" w:cs="Times New Roman"/>
          <w:sz w:val="26"/>
        </w:rPr>
      </w:pPr>
      <w:proofErr w:type="spellStart"/>
      <w:r w:rsidRPr="00D87388">
        <w:rPr>
          <w:rFonts w:ascii="Times New Roman" w:hAnsi="Times New Roman" w:cs="Times New Roman"/>
          <w:sz w:val="18"/>
          <w:szCs w:val="18"/>
          <w:shd w:val="clear" w:color="auto" w:fill="FFFFFF"/>
        </w:rPr>
        <w:t>Nanosilica</w:t>
      </w:r>
      <w:proofErr w:type="spellEnd"/>
      <w:r w:rsidRPr="00D87388">
        <w:rPr>
          <w:rFonts w:ascii="Times New Roman" w:hAnsi="Times New Roman" w:cs="Times New Roman"/>
          <w:sz w:val="18"/>
          <w:szCs w:val="18"/>
          <w:shd w:val="clear" w:color="auto" w:fill="FFFFFF"/>
        </w:rPr>
        <w:t xml:space="preserve"> particles were utilized as secondary reinforcement to enhance the strength of the epoxy resin matrix. Thin glass </w:t>
      </w:r>
      <w:proofErr w:type="spellStart"/>
      <w:r w:rsidRPr="00D87388">
        <w:rPr>
          <w:rFonts w:ascii="Times New Roman" w:hAnsi="Times New Roman" w:cs="Times New Roman"/>
          <w:sz w:val="18"/>
          <w:szCs w:val="18"/>
          <w:shd w:val="clear" w:color="auto" w:fill="FFFFFF"/>
        </w:rPr>
        <w:t>fibre</w:t>
      </w:r>
      <w:proofErr w:type="spellEnd"/>
      <w:r w:rsidRPr="00D87388">
        <w:rPr>
          <w:rFonts w:ascii="Times New Roman" w:hAnsi="Times New Roman" w:cs="Times New Roman"/>
          <w:sz w:val="18"/>
          <w:szCs w:val="18"/>
          <w:shd w:val="clear" w:color="auto" w:fill="FFFFFF"/>
        </w:rPr>
        <w:t xml:space="preserve"> reinforced polymer (GFRP) composite laminates of 3 ± 0.25 mm were developed with E-Glass mats of 610 GSM and LY556 epoxy resin. </w:t>
      </w:r>
      <w:proofErr w:type="spellStart"/>
      <w:r w:rsidRPr="00D87388">
        <w:rPr>
          <w:rFonts w:ascii="Times New Roman" w:hAnsi="Times New Roman" w:cs="Times New Roman"/>
          <w:sz w:val="18"/>
          <w:szCs w:val="18"/>
          <w:shd w:val="clear" w:color="auto" w:fill="FFFFFF"/>
        </w:rPr>
        <w:t>Nanosilica</w:t>
      </w:r>
      <w:proofErr w:type="spellEnd"/>
      <w:r w:rsidRPr="00D87388">
        <w:rPr>
          <w:rFonts w:ascii="Times New Roman" w:hAnsi="Times New Roman" w:cs="Times New Roman"/>
          <w:sz w:val="18"/>
          <w:szCs w:val="18"/>
          <w:shd w:val="clear" w:color="auto" w:fill="FFFFFF"/>
        </w:rPr>
        <w:t xml:space="preserve"> fillers were mixed with epoxy resin in the order of 0.25, 0.5, 0.75 and 1 </w:t>
      </w:r>
      <w:proofErr w:type="spellStart"/>
      <w:r w:rsidRPr="00D87388">
        <w:rPr>
          <w:rFonts w:ascii="Times New Roman" w:hAnsi="Times New Roman" w:cs="Times New Roman"/>
          <w:sz w:val="18"/>
          <w:szCs w:val="18"/>
          <w:shd w:val="clear" w:color="auto" w:fill="FFFFFF"/>
        </w:rPr>
        <w:t>wt</w:t>
      </w:r>
      <w:proofErr w:type="spellEnd"/>
      <w:r w:rsidRPr="00D87388">
        <w:rPr>
          <w:rFonts w:ascii="Times New Roman" w:hAnsi="Times New Roman" w:cs="Times New Roman"/>
          <w:sz w:val="18"/>
          <w:szCs w:val="18"/>
          <w:shd w:val="clear" w:color="auto" w:fill="FFFFFF"/>
        </w:rPr>
        <w:t xml:space="preserve">% through mechanical stirring followed by an ultrasonication method. Thereafter, the damage was induced on toughened laminates through low-velocity drop weight impact tests and the induced damage was assessed through an image analysis tool. The residual compression strength of the impacted laminates was assessed through compression after impact (CAI) experiments. Laminates with </w:t>
      </w:r>
      <w:proofErr w:type="spellStart"/>
      <w:r w:rsidRPr="00D87388">
        <w:rPr>
          <w:rFonts w:ascii="Times New Roman" w:hAnsi="Times New Roman" w:cs="Times New Roman"/>
          <w:sz w:val="18"/>
          <w:szCs w:val="18"/>
          <w:shd w:val="clear" w:color="auto" w:fill="FFFFFF"/>
        </w:rPr>
        <w:t>nanosilica</w:t>
      </w:r>
      <w:proofErr w:type="spellEnd"/>
      <w:r w:rsidRPr="00D87388">
        <w:rPr>
          <w:rFonts w:ascii="Times New Roman" w:hAnsi="Times New Roman" w:cs="Times New Roman"/>
          <w:sz w:val="18"/>
          <w:szCs w:val="18"/>
          <w:shd w:val="clear" w:color="auto" w:fill="FFFFFF"/>
        </w:rPr>
        <w:t xml:space="preserve"> as secondary reinforcement exhibited enhanced compression strength, stiffness, and damage suppression. Results of Fourier-transform infrared spectroscopy revealed that physical toughening mechanisms enhanced the strength of the nanoparticle-reinforced composite. Failure analysis of the damaged area through scanning electron microscopy (SEM) evidenced the presence of key toughening mechanisms like damage containment through micro-cracks, enhanced fiber-matrix bonding, and load transfer</w:t>
      </w:r>
      <w:r w:rsidRPr="00D87388">
        <w:rPr>
          <w:rFonts w:ascii="Times New Roman" w:hAnsi="Times New Roman" w:cs="Times New Roman"/>
          <w:sz w:val="20"/>
          <w:szCs w:val="18"/>
          <w:shd w:val="clear" w:color="auto" w:fill="FFFFFF"/>
        </w:rPr>
        <w:t>.</w:t>
      </w:r>
    </w:p>
    <w:p w14:paraId="7D59A401" w14:textId="77777777" w:rsidR="00291371" w:rsidRPr="00293296" w:rsidRDefault="00291371" w:rsidP="00291371">
      <w:pPr>
        <w:spacing w:after="0" w:line="240" w:lineRule="auto"/>
        <w:jc w:val="both"/>
        <w:rPr>
          <w:rFonts w:ascii="Times New Roman" w:hAnsi="Times New Roman" w:cs="Times New Roman"/>
          <w:b/>
          <w:sz w:val="8"/>
        </w:rPr>
      </w:pPr>
    </w:p>
    <w:p w14:paraId="72F5A4E9" w14:textId="77777777" w:rsidR="00291371" w:rsidRPr="00D15CAB" w:rsidRDefault="00291371" w:rsidP="00291371">
      <w:pPr>
        <w:spacing w:after="0" w:line="240" w:lineRule="auto"/>
        <w:jc w:val="both"/>
        <w:rPr>
          <w:rFonts w:ascii="Times New Roman" w:hAnsi="Times New Roman" w:cs="Times New Roman"/>
          <w:b/>
        </w:rPr>
      </w:pPr>
      <w:r>
        <w:rPr>
          <w:rFonts w:ascii="Times New Roman" w:hAnsi="Times New Roman" w:cs="Times New Roman"/>
          <w:b/>
        </w:rPr>
        <w:t>Keywords:</w:t>
      </w:r>
    </w:p>
    <w:p w14:paraId="54C463DF" w14:textId="77777777" w:rsidR="00291371" w:rsidRPr="00D15CAB" w:rsidRDefault="00291371" w:rsidP="00291371">
      <w:pPr>
        <w:spacing w:after="0" w:line="240" w:lineRule="auto"/>
        <w:rPr>
          <w:rFonts w:ascii="Times New Roman" w:hAnsi="Times New Roman" w:cs="Times New Roman"/>
          <w:color w:val="222222"/>
          <w:sz w:val="20"/>
          <w:szCs w:val="18"/>
          <w:shd w:val="clear" w:color="auto" w:fill="FFFFFF"/>
        </w:rPr>
      </w:pPr>
      <w:hyperlink r:id="rId8" w:history="1">
        <w:r w:rsidRPr="00D15CAB">
          <w:rPr>
            <w:rFonts w:ascii="Times New Roman" w:hAnsi="Times New Roman" w:cs="Times New Roman"/>
            <w:color w:val="222222"/>
            <w:sz w:val="20"/>
          </w:rPr>
          <w:t>GFRP composites</w:t>
        </w:r>
      </w:hyperlink>
      <w:r w:rsidRPr="00D15CAB">
        <w:rPr>
          <w:rFonts w:ascii="Times New Roman" w:hAnsi="Times New Roman" w:cs="Times New Roman"/>
          <w:color w:val="222222"/>
          <w:sz w:val="20"/>
          <w:szCs w:val="18"/>
          <w:shd w:val="clear" w:color="auto" w:fill="FFFFFF"/>
        </w:rPr>
        <w:t>; </w:t>
      </w:r>
      <w:hyperlink r:id="rId9" w:history="1">
        <w:r w:rsidRPr="00D15CAB">
          <w:rPr>
            <w:rFonts w:ascii="Times New Roman" w:hAnsi="Times New Roman" w:cs="Times New Roman"/>
            <w:color w:val="222222"/>
            <w:sz w:val="20"/>
          </w:rPr>
          <w:t>secondary reinforcement</w:t>
        </w:r>
      </w:hyperlink>
      <w:r w:rsidRPr="00D15CAB">
        <w:rPr>
          <w:rFonts w:ascii="Times New Roman" w:hAnsi="Times New Roman" w:cs="Times New Roman"/>
          <w:color w:val="222222"/>
          <w:sz w:val="20"/>
          <w:szCs w:val="18"/>
          <w:shd w:val="clear" w:color="auto" w:fill="FFFFFF"/>
        </w:rPr>
        <w:t>; </w:t>
      </w:r>
      <w:proofErr w:type="spellStart"/>
      <w:r>
        <w:fldChar w:fldCharType="begin"/>
      </w:r>
      <w:r>
        <w:instrText xml:space="preserve"> HYPERLINK "https://www.mdpi.com/search?q=nanosilica%20fillers" </w:instrText>
      </w:r>
      <w:r>
        <w:fldChar w:fldCharType="separate"/>
      </w:r>
      <w:r w:rsidRPr="00D15CAB">
        <w:rPr>
          <w:rFonts w:ascii="Times New Roman" w:hAnsi="Times New Roman" w:cs="Times New Roman"/>
          <w:color w:val="222222"/>
          <w:sz w:val="20"/>
        </w:rPr>
        <w:t>nanosilica</w:t>
      </w:r>
      <w:proofErr w:type="spellEnd"/>
      <w:r w:rsidRPr="00D15CAB">
        <w:rPr>
          <w:rFonts w:ascii="Times New Roman" w:hAnsi="Times New Roman" w:cs="Times New Roman"/>
          <w:color w:val="222222"/>
          <w:sz w:val="20"/>
        </w:rPr>
        <w:t xml:space="preserve"> fillers</w:t>
      </w:r>
      <w:r>
        <w:rPr>
          <w:rFonts w:ascii="Times New Roman" w:hAnsi="Times New Roman" w:cs="Times New Roman"/>
          <w:color w:val="222222"/>
          <w:sz w:val="20"/>
        </w:rPr>
        <w:fldChar w:fldCharType="end"/>
      </w:r>
      <w:r w:rsidRPr="00D15CAB">
        <w:rPr>
          <w:rFonts w:ascii="Times New Roman" w:hAnsi="Times New Roman" w:cs="Times New Roman"/>
          <w:color w:val="222222"/>
          <w:sz w:val="20"/>
          <w:szCs w:val="18"/>
          <w:shd w:val="clear" w:color="auto" w:fill="FFFFFF"/>
        </w:rPr>
        <w:t>; </w:t>
      </w:r>
      <w:hyperlink r:id="rId10" w:history="1">
        <w:r w:rsidRPr="00D15CAB">
          <w:rPr>
            <w:rFonts w:ascii="Times New Roman" w:hAnsi="Times New Roman" w:cs="Times New Roman"/>
            <w:color w:val="222222"/>
            <w:sz w:val="20"/>
          </w:rPr>
          <w:t>CAI behaviour</w:t>
        </w:r>
      </w:hyperlink>
      <w:r w:rsidRPr="00D15CAB">
        <w:rPr>
          <w:rFonts w:ascii="Times New Roman" w:hAnsi="Times New Roman" w:cs="Times New Roman"/>
          <w:color w:val="222222"/>
          <w:sz w:val="20"/>
          <w:szCs w:val="18"/>
          <w:shd w:val="clear" w:color="auto" w:fill="FFFFFF"/>
        </w:rPr>
        <w:t>; </w:t>
      </w:r>
      <w:hyperlink r:id="rId11" w:history="1">
        <w:r w:rsidRPr="00D15CAB">
          <w:rPr>
            <w:rFonts w:ascii="Times New Roman" w:hAnsi="Times New Roman" w:cs="Times New Roman"/>
            <w:color w:val="222222"/>
            <w:sz w:val="20"/>
          </w:rPr>
          <w:t>damage assessment</w:t>
        </w:r>
      </w:hyperlink>
    </w:p>
    <w:p w14:paraId="0D384B24" w14:textId="77777777" w:rsidR="00291371" w:rsidRPr="00D15CAB" w:rsidRDefault="00291371" w:rsidP="00291371">
      <w:pPr>
        <w:spacing w:after="0" w:line="240" w:lineRule="auto"/>
        <w:rPr>
          <w:rFonts w:ascii="Times New Roman" w:hAnsi="Times New Roman" w:cs="Times New Roman"/>
          <w:b/>
        </w:rPr>
      </w:pPr>
      <w:r>
        <w:rPr>
          <w:rFonts w:ascii="Times New Roman" w:hAnsi="Times New Roman" w:cs="Times New Roman"/>
          <w:b/>
        </w:rPr>
        <w:t>Publication Details:</w:t>
      </w:r>
    </w:p>
    <w:p w14:paraId="43A7517C" w14:textId="77777777" w:rsidR="00291371" w:rsidRPr="00656DEB" w:rsidRDefault="00291371" w:rsidP="00291371">
      <w:pPr>
        <w:spacing w:after="0" w:line="240" w:lineRule="auto"/>
        <w:rPr>
          <w:rFonts w:ascii="Times New Roman" w:hAnsi="Times New Roman" w:cs="Times New Roman"/>
          <w:b/>
          <w:sz w:val="18"/>
          <w:vertAlign w:val="superscript"/>
        </w:rPr>
      </w:pPr>
    </w:p>
    <w:tbl>
      <w:tblPr>
        <w:tblW w:w="9450" w:type="dxa"/>
        <w:tblLayout w:type="fixed"/>
        <w:tblLook w:val="04A0" w:firstRow="1" w:lastRow="0" w:firstColumn="1" w:lastColumn="0" w:noHBand="0" w:noVBand="1"/>
      </w:tblPr>
      <w:tblGrid>
        <w:gridCol w:w="2250"/>
        <w:gridCol w:w="810"/>
        <w:gridCol w:w="1620"/>
        <w:gridCol w:w="1170"/>
        <w:gridCol w:w="1440"/>
        <w:gridCol w:w="2160"/>
      </w:tblGrid>
      <w:tr w:rsidR="00291371" w:rsidRPr="00656DEB" w14:paraId="4FB97748" w14:textId="77777777" w:rsidTr="00673108">
        <w:trPr>
          <w:trHeight w:val="441"/>
        </w:trPr>
        <w:tc>
          <w:tcPr>
            <w:tcW w:w="2250" w:type="dxa"/>
            <w:noWrap/>
            <w:hideMark/>
          </w:tcPr>
          <w:p w14:paraId="04EDDEBD" w14:textId="77777777" w:rsidR="00291371" w:rsidRPr="00D15CAB" w:rsidRDefault="00291371" w:rsidP="00673108">
            <w:pPr>
              <w:spacing w:after="0" w:line="240" w:lineRule="auto"/>
              <w:jc w:val="center"/>
              <w:rPr>
                <w:rFonts w:ascii="Times New Roman" w:eastAsia="Times New Roman" w:hAnsi="Times New Roman" w:cs="Times New Roman"/>
                <w:b/>
                <w:bCs/>
                <w:sz w:val="20"/>
              </w:rPr>
            </w:pPr>
            <w:r w:rsidRPr="00D15CAB">
              <w:rPr>
                <w:rFonts w:ascii="Times New Roman" w:eastAsia="Times New Roman" w:hAnsi="Times New Roman" w:cs="Times New Roman"/>
                <w:b/>
                <w:bCs/>
                <w:sz w:val="20"/>
              </w:rPr>
              <w:t>Journal Name</w:t>
            </w:r>
          </w:p>
        </w:tc>
        <w:tc>
          <w:tcPr>
            <w:tcW w:w="810" w:type="dxa"/>
            <w:noWrap/>
            <w:hideMark/>
          </w:tcPr>
          <w:p w14:paraId="3486A039" w14:textId="77777777" w:rsidR="00291371" w:rsidRPr="00D15CAB" w:rsidRDefault="00291371" w:rsidP="00673108">
            <w:pPr>
              <w:spacing w:after="0" w:line="240" w:lineRule="auto"/>
              <w:jc w:val="center"/>
              <w:rPr>
                <w:rFonts w:ascii="Times New Roman" w:eastAsia="Times New Roman" w:hAnsi="Times New Roman" w:cs="Times New Roman"/>
                <w:b/>
                <w:bCs/>
                <w:sz w:val="20"/>
              </w:rPr>
            </w:pPr>
            <w:r w:rsidRPr="00D15CAB">
              <w:rPr>
                <w:rFonts w:ascii="Times New Roman" w:eastAsia="Times New Roman" w:hAnsi="Times New Roman" w:cs="Times New Roman"/>
                <w:b/>
                <w:bCs/>
                <w:sz w:val="20"/>
              </w:rPr>
              <w:t>Vol.</w:t>
            </w:r>
          </w:p>
        </w:tc>
        <w:tc>
          <w:tcPr>
            <w:tcW w:w="1620" w:type="dxa"/>
            <w:hideMark/>
          </w:tcPr>
          <w:p w14:paraId="2BBD80F3" w14:textId="77777777" w:rsidR="00291371" w:rsidRPr="00D15CAB" w:rsidRDefault="00291371" w:rsidP="00673108">
            <w:pPr>
              <w:spacing w:after="0" w:line="240" w:lineRule="auto"/>
              <w:jc w:val="center"/>
              <w:rPr>
                <w:rFonts w:ascii="Times New Roman" w:eastAsia="Times New Roman" w:hAnsi="Times New Roman" w:cs="Times New Roman"/>
                <w:b/>
                <w:bCs/>
                <w:sz w:val="20"/>
              </w:rPr>
            </w:pPr>
            <w:r w:rsidRPr="00D15CAB">
              <w:rPr>
                <w:rFonts w:ascii="Times New Roman" w:eastAsia="Times New Roman" w:hAnsi="Times New Roman" w:cs="Times New Roman"/>
                <w:b/>
                <w:bCs/>
                <w:sz w:val="20"/>
              </w:rPr>
              <w:t xml:space="preserve">Month </w:t>
            </w:r>
            <w:proofErr w:type="gramStart"/>
            <w:r w:rsidRPr="00D15CAB">
              <w:rPr>
                <w:rFonts w:ascii="Times New Roman" w:eastAsia="Times New Roman" w:hAnsi="Times New Roman" w:cs="Times New Roman"/>
                <w:b/>
                <w:bCs/>
                <w:sz w:val="20"/>
              </w:rPr>
              <w:t>&amp;  Year</w:t>
            </w:r>
            <w:proofErr w:type="gramEnd"/>
            <w:r w:rsidRPr="00D15CAB">
              <w:rPr>
                <w:rFonts w:ascii="Times New Roman" w:eastAsia="Times New Roman" w:hAnsi="Times New Roman" w:cs="Times New Roman"/>
                <w:b/>
                <w:bCs/>
                <w:sz w:val="20"/>
              </w:rPr>
              <w:t xml:space="preserve"> </w:t>
            </w:r>
          </w:p>
        </w:tc>
        <w:tc>
          <w:tcPr>
            <w:tcW w:w="1170" w:type="dxa"/>
            <w:noWrap/>
            <w:hideMark/>
          </w:tcPr>
          <w:p w14:paraId="2008C6BE" w14:textId="77777777" w:rsidR="00291371" w:rsidRPr="00D15CAB" w:rsidRDefault="00291371" w:rsidP="00673108">
            <w:pPr>
              <w:spacing w:after="0" w:line="240" w:lineRule="auto"/>
              <w:jc w:val="center"/>
              <w:rPr>
                <w:rFonts w:ascii="Times New Roman" w:eastAsia="Times New Roman" w:hAnsi="Times New Roman" w:cs="Times New Roman"/>
                <w:b/>
                <w:bCs/>
                <w:sz w:val="20"/>
              </w:rPr>
            </w:pPr>
            <w:r w:rsidRPr="00D15CAB">
              <w:rPr>
                <w:rFonts w:ascii="Times New Roman" w:eastAsia="Times New Roman" w:hAnsi="Times New Roman" w:cs="Times New Roman"/>
                <w:b/>
                <w:bCs/>
                <w:sz w:val="20"/>
              </w:rPr>
              <w:t>Page No.</w:t>
            </w:r>
          </w:p>
        </w:tc>
        <w:tc>
          <w:tcPr>
            <w:tcW w:w="1440" w:type="dxa"/>
            <w:noWrap/>
            <w:hideMark/>
          </w:tcPr>
          <w:p w14:paraId="0BBD200C" w14:textId="77777777" w:rsidR="00291371" w:rsidRPr="00D15CAB" w:rsidRDefault="00291371" w:rsidP="00673108">
            <w:pPr>
              <w:spacing w:after="0" w:line="240" w:lineRule="auto"/>
              <w:jc w:val="center"/>
              <w:rPr>
                <w:rFonts w:ascii="Times New Roman" w:eastAsia="Times New Roman" w:hAnsi="Times New Roman" w:cs="Times New Roman"/>
                <w:b/>
                <w:bCs/>
                <w:sz w:val="20"/>
              </w:rPr>
            </w:pPr>
            <w:r w:rsidRPr="00D15CAB">
              <w:rPr>
                <w:rFonts w:ascii="Times New Roman" w:eastAsia="Times New Roman" w:hAnsi="Times New Roman" w:cs="Times New Roman"/>
                <w:b/>
                <w:bCs/>
                <w:sz w:val="20"/>
              </w:rPr>
              <w:t>Publisher</w:t>
            </w:r>
          </w:p>
        </w:tc>
        <w:tc>
          <w:tcPr>
            <w:tcW w:w="2160" w:type="dxa"/>
            <w:noWrap/>
            <w:hideMark/>
          </w:tcPr>
          <w:p w14:paraId="71832899" w14:textId="77777777" w:rsidR="00291371" w:rsidRPr="00656DEB" w:rsidRDefault="00291371" w:rsidP="00673108">
            <w:pPr>
              <w:spacing w:after="0" w:line="240" w:lineRule="auto"/>
              <w:jc w:val="center"/>
              <w:rPr>
                <w:rFonts w:ascii="Times New Roman" w:eastAsia="Times New Roman" w:hAnsi="Times New Roman" w:cs="Times New Roman"/>
                <w:b/>
                <w:bCs/>
              </w:rPr>
            </w:pPr>
            <w:proofErr w:type="spellStart"/>
            <w:r w:rsidRPr="00656DEB">
              <w:rPr>
                <w:rFonts w:ascii="Times New Roman" w:eastAsia="Times New Roman" w:hAnsi="Times New Roman" w:cs="Times New Roman"/>
                <w:b/>
                <w:bCs/>
              </w:rPr>
              <w:t>Scimago</w:t>
            </w:r>
            <w:proofErr w:type="spellEnd"/>
            <w:r w:rsidRPr="00656DEB">
              <w:rPr>
                <w:rFonts w:ascii="Times New Roman" w:eastAsia="Times New Roman" w:hAnsi="Times New Roman" w:cs="Times New Roman"/>
                <w:b/>
                <w:bCs/>
              </w:rPr>
              <w:t xml:space="preserve"> Ranking</w:t>
            </w:r>
          </w:p>
        </w:tc>
      </w:tr>
      <w:tr w:rsidR="00291371" w:rsidRPr="00656DEB" w14:paraId="094210B8" w14:textId="77777777" w:rsidTr="00673108">
        <w:trPr>
          <w:trHeight w:val="333"/>
        </w:trPr>
        <w:tc>
          <w:tcPr>
            <w:tcW w:w="2250" w:type="dxa"/>
            <w:noWrap/>
            <w:hideMark/>
          </w:tcPr>
          <w:p w14:paraId="1921EF2F" w14:textId="77777777" w:rsidR="00291371" w:rsidRPr="00D15CAB" w:rsidRDefault="00291371" w:rsidP="00673108">
            <w:pPr>
              <w:spacing w:after="0" w:line="240" w:lineRule="auto"/>
              <w:jc w:val="center"/>
              <w:rPr>
                <w:rFonts w:ascii="Times New Roman" w:eastAsia="Times New Roman" w:hAnsi="Times New Roman" w:cs="Times New Roman"/>
                <w:b/>
                <w:bCs/>
                <w:color w:val="FF0000"/>
                <w:sz w:val="20"/>
              </w:rPr>
            </w:pPr>
            <w:r w:rsidRPr="00D15CAB">
              <w:rPr>
                <w:rFonts w:ascii="Times New Roman" w:hAnsi="Times New Roman" w:cs="Times New Roman"/>
                <w:color w:val="000000"/>
                <w:sz w:val="20"/>
              </w:rPr>
              <w:t>Materials (Basel)</w:t>
            </w:r>
          </w:p>
        </w:tc>
        <w:tc>
          <w:tcPr>
            <w:tcW w:w="810" w:type="dxa"/>
            <w:noWrap/>
          </w:tcPr>
          <w:p w14:paraId="45E19260" w14:textId="77777777" w:rsidR="00291371" w:rsidRPr="00D15CAB" w:rsidRDefault="00291371" w:rsidP="00673108">
            <w:pPr>
              <w:spacing w:after="0" w:line="240" w:lineRule="auto"/>
              <w:jc w:val="center"/>
              <w:rPr>
                <w:rFonts w:ascii="Times New Roman" w:eastAsia="Times New Roman" w:hAnsi="Times New Roman" w:cs="Times New Roman"/>
                <w:b/>
                <w:bCs/>
                <w:color w:val="FF0000"/>
                <w:sz w:val="20"/>
              </w:rPr>
            </w:pPr>
            <w:r w:rsidRPr="00D15CAB">
              <w:rPr>
                <w:rFonts w:ascii="Times New Roman" w:hAnsi="Times New Roman" w:cs="Times New Roman"/>
                <w:color w:val="000000"/>
                <w:sz w:val="20"/>
              </w:rPr>
              <w:t xml:space="preserve"> 12(19)</w:t>
            </w:r>
          </w:p>
        </w:tc>
        <w:tc>
          <w:tcPr>
            <w:tcW w:w="1620" w:type="dxa"/>
          </w:tcPr>
          <w:p w14:paraId="79B93E78" w14:textId="77777777" w:rsidR="00291371" w:rsidRPr="00D15CAB" w:rsidRDefault="00291371" w:rsidP="00673108">
            <w:pPr>
              <w:spacing w:after="0" w:line="240" w:lineRule="auto"/>
              <w:jc w:val="center"/>
              <w:rPr>
                <w:rFonts w:ascii="Times New Roman" w:hAnsi="Times New Roman" w:cs="Times New Roman"/>
                <w:color w:val="000000"/>
                <w:sz w:val="20"/>
              </w:rPr>
            </w:pPr>
            <w:r w:rsidRPr="00D15CAB">
              <w:rPr>
                <w:rFonts w:ascii="Times New Roman" w:hAnsi="Times New Roman" w:cs="Times New Roman"/>
                <w:color w:val="000000"/>
                <w:sz w:val="20"/>
              </w:rPr>
              <w:t>Oct</w:t>
            </w:r>
            <w:r>
              <w:rPr>
                <w:rFonts w:ascii="Times New Roman" w:hAnsi="Times New Roman" w:cs="Times New Roman"/>
                <w:color w:val="000000"/>
                <w:sz w:val="20"/>
              </w:rPr>
              <w:t>.</w:t>
            </w:r>
            <w:r w:rsidRPr="00D15CAB">
              <w:rPr>
                <w:rFonts w:ascii="Times New Roman" w:hAnsi="Times New Roman" w:cs="Times New Roman"/>
                <w:color w:val="000000"/>
                <w:sz w:val="20"/>
              </w:rPr>
              <w:t xml:space="preserve"> 2019                               </w:t>
            </w:r>
          </w:p>
          <w:p w14:paraId="529E7A61" w14:textId="77777777" w:rsidR="00291371" w:rsidRPr="00D15CAB" w:rsidRDefault="00291371" w:rsidP="00673108">
            <w:pPr>
              <w:spacing w:after="0" w:line="240" w:lineRule="auto"/>
              <w:jc w:val="center"/>
              <w:rPr>
                <w:rFonts w:ascii="Times New Roman" w:eastAsia="Times New Roman" w:hAnsi="Times New Roman" w:cs="Times New Roman"/>
                <w:b/>
                <w:bCs/>
                <w:color w:val="FF0000"/>
                <w:sz w:val="20"/>
              </w:rPr>
            </w:pPr>
          </w:p>
        </w:tc>
        <w:tc>
          <w:tcPr>
            <w:tcW w:w="1170" w:type="dxa"/>
            <w:noWrap/>
          </w:tcPr>
          <w:p w14:paraId="24C9AD96" w14:textId="77777777" w:rsidR="00291371" w:rsidRPr="00D15CAB" w:rsidRDefault="00291371" w:rsidP="00673108">
            <w:pPr>
              <w:spacing w:after="0" w:line="240" w:lineRule="auto"/>
              <w:jc w:val="center"/>
              <w:rPr>
                <w:rFonts w:ascii="Times New Roman" w:eastAsia="Times New Roman" w:hAnsi="Times New Roman" w:cs="Times New Roman"/>
                <w:b/>
                <w:bCs/>
                <w:color w:val="FF0000"/>
                <w:sz w:val="20"/>
              </w:rPr>
            </w:pPr>
            <w:r w:rsidRPr="00D15CAB">
              <w:rPr>
                <w:rFonts w:ascii="Times New Roman" w:hAnsi="Times New Roman" w:cs="Times New Roman"/>
                <w:color w:val="000000"/>
                <w:sz w:val="20"/>
              </w:rPr>
              <w:t>3057</w:t>
            </w:r>
          </w:p>
        </w:tc>
        <w:tc>
          <w:tcPr>
            <w:tcW w:w="1440" w:type="dxa"/>
            <w:noWrap/>
          </w:tcPr>
          <w:p w14:paraId="68151EDE" w14:textId="77777777" w:rsidR="00291371" w:rsidRPr="00D15CAB" w:rsidRDefault="00291371" w:rsidP="00673108">
            <w:pPr>
              <w:spacing w:after="0" w:line="240" w:lineRule="auto"/>
              <w:jc w:val="center"/>
              <w:rPr>
                <w:rFonts w:ascii="Times New Roman" w:eastAsia="Times New Roman" w:hAnsi="Times New Roman" w:cs="Times New Roman"/>
                <w:b/>
                <w:bCs/>
                <w:color w:val="FF0000"/>
                <w:sz w:val="20"/>
              </w:rPr>
            </w:pPr>
            <w:r w:rsidRPr="00D15CAB">
              <w:rPr>
                <w:rFonts w:ascii="Times New Roman" w:hAnsi="Times New Roman" w:cs="Times New Roman"/>
                <w:color w:val="000000"/>
                <w:sz w:val="20"/>
              </w:rPr>
              <w:t>MDPI</w:t>
            </w:r>
          </w:p>
        </w:tc>
        <w:tc>
          <w:tcPr>
            <w:tcW w:w="2160" w:type="dxa"/>
            <w:noWrap/>
          </w:tcPr>
          <w:p w14:paraId="0D4E2084" w14:textId="77777777" w:rsidR="00291371" w:rsidRPr="00C9142B" w:rsidRDefault="00291371" w:rsidP="00673108">
            <w:pPr>
              <w:spacing w:after="0" w:line="240" w:lineRule="auto"/>
              <w:jc w:val="center"/>
              <w:rPr>
                <w:rFonts w:ascii="Times New Roman" w:eastAsia="Times New Roman" w:hAnsi="Times New Roman" w:cs="Times New Roman"/>
                <w:bCs/>
                <w:color w:val="FF0000"/>
              </w:rPr>
            </w:pPr>
            <w:r w:rsidRPr="00C9142B">
              <w:rPr>
                <w:rFonts w:ascii="Times New Roman" w:eastAsia="Times New Roman" w:hAnsi="Times New Roman" w:cs="Times New Roman"/>
                <w:bCs/>
              </w:rPr>
              <w:t>Q2</w:t>
            </w:r>
          </w:p>
        </w:tc>
      </w:tr>
    </w:tbl>
    <w:p w14:paraId="1887D25B"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1371"/>
    <w:rsid w:val="00291371"/>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EEA3"/>
  <w15:chartTrackingRefBased/>
  <w15:docId w15:val="{9E4C2D47-6FC3-43BA-8EAF-6ACF08ED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37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pi.com/search?q=GFRP%20composit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ciprofiles.com/profile/47735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iprofiles.com/profile/529035" TargetMode="External"/><Relationship Id="rId11" Type="http://schemas.openxmlformats.org/officeDocument/2006/relationships/hyperlink" Target="https://www.mdpi.com/search?q=damage%20assessment" TargetMode="External"/><Relationship Id="rId5" Type="http://schemas.openxmlformats.org/officeDocument/2006/relationships/hyperlink" Target="https://sciprofiles.com/profile/447512" TargetMode="External"/><Relationship Id="rId10" Type="http://schemas.openxmlformats.org/officeDocument/2006/relationships/hyperlink" Target="https://www.mdpi.com/search?q=CAI%20behaviour" TargetMode="External"/><Relationship Id="rId4" Type="http://schemas.openxmlformats.org/officeDocument/2006/relationships/hyperlink" Target="https://sciprofiles.com/profile/524512" TargetMode="External"/><Relationship Id="rId9" Type="http://schemas.openxmlformats.org/officeDocument/2006/relationships/hyperlink" Target="https://www.mdpi.com/search?q=secondary%20reinfor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2022-05-18T10:27:00Z</dcterms:created>
  <dcterms:modified xsi:type="dcterms:W3CDTF">2022-05-18T10:27:00Z</dcterms:modified>
</cp:coreProperties>
</file>