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F8DA" w14:textId="77777777" w:rsidR="00A03975" w:rsidRPr="00205F58" w:rsidRDefault="00A03975" w:rsidP="00A03975">
      <w:pPr>
        <w:spacing w:after="0"/>
        <w:rPr>
          <w:rFonts w:ascii="Times New Roman" w:hAnsi="Times New Roman" w:cs="Times New Roman"/>
          <w:b/>
        </w:rPr>
      </w:pPr>
      <w:r w:rsidRPr="00205F58">
        <w:rPr>
          <w:rFonts w:ascii="Times New Roman" w:hAnsi="Times New Roman" w:cs="Times New Roman"/>
          <w:b/>
        </w:rPr>
        <w:t>Paper No: PU-SOE-</w:t>
      </w:r>
      <w:r w:rsidRPr="003F6355">
        <w:rPr>
          <w:rFonts w:ascii="Times New Roman" w:hAnsi="Times New Roman" w:cs="Times New Roman"/>
          <w:b/>
        </w:rPr>
        <w:t>MECH- 23</w:t>
      </w:r>
    </w:p>
    <w:p w14:paraId="4F31C113" w14:textId="77777777" w:rsidR="00A03975" w:rsidRPr="00205F58" w:rsidRDefault="00A03975" w:rsidP="00A03975">
      <w:pPr>
        <w:spacing w:after="0" w:line="240" w:lineRule="auto"/>
        <w:rPr>
          <w:rFonts w:ascii="Times New Roman" w:eastAsia="Times New Roman" w:hAnsi="Times New Roman" w:cs="Times New Roman"/>
          <w:b/>
          <w:color w:val="000000"/>
          <w:sz w:val="4"/>
        </w:rPr>
      </w:pPr>
    </w:p>
    <w:p w14:paraId="42C8D5BC" w14:textId="77777777" w:rsidR="00A03975" w:rsidRPr="00CC7CCC" w:rsidRDefault="00A03975" w:rsidP="00A03975">
      <w:pPr>
        <w:spacing w:after="0" w:line="240" w:lineRule="auto"/>
        <w:jc w:val="both"/>
        <w:rPr>
          <w:rFonts w:ascii="Times New Roman" w:eastAsia="Times New Roman" w:hAnsi="Times New Roman" w:cs="Times New Roman"/>
          <w:b/>
        </w:rPr>
      </w:pPr>
      <w:r w:rsidRPr="00CC7CCC">
        <w:rPr>
          <w:rFonts w:ascii="Times New Roman" w:eastAsia="Times New Roman" w:hAnsi="Times New Roman" w:cs="Times New Roman"/>
          <w:b/>
        </w:rPr>
        <w:t>Effect of CeO2 nano powder as additive in WME-TPO blend to control toxic emissions from a light-duty diesel engine – An experimental study</w:t>
      </w:r>
    </w:p>
    <w:p w14:paraId="2DBC735A" w14:textId="77777777" w:rsidR="00A03975" w:rsidRPr="00551B9C" w:rsidRDefault="00A03975" w:rsidP="00A03975">
      <w:pPr>
        <w:spacing w:after="0" w:line="240" w:lineRule="auto"/>
        <w:rPr>
          <w:rFonts w:ascii="Times New Roman" w:eastAsia="Times New Roman" w:hAnsi="Times New Roman" w:cs="Times New Roman"/>
          <w:b/>
          <w:color w:val="000000"/>
          <w:sz w:val="12"/>
        </w:rPr>
      </w:pPr>
    </w:p>
    <w:p w14:paraId="31A2064F" w14:textId="77777777" w:rsidR="00A03975" w:rsidRPr="003F6355" w:rsidRDefault="00A03975" w:rsidP="00A03975">
      <w:pPr>
        <w:tabs>
          <w:tab w:val="left" w:pos="3280"/>
        </w:tabs>
        <w:spacing w:after="0" w:line="240" w:lineRule="auto"/>
        <w:rPr>
          <w:rFonts w:ascii="Times New Roman" w:eastAsia="Times New Roman" w:hAnsi="Times New Roman" w:cs="Times New Roman"/>
          <w:sz w:val="16"/>
        </w:rPr>
      </w:pPr>
      <w:proofErr w:type="spellStart"/>
      <w:proofErr w:type="gramStart"/>
      <w:r w:rsidRPr="003F6355">
        <w:rPr>
          <w:rFonts w:ascii="Times New Roman" w:eastAsia="Times New Roman" w:hAnsi="Times New Roman" w:cs="Times New Roman"/>
          <w:sz w:val="16"/>
        </w:rPr>
        <w:t>G.Sujesh</w:t>
      </w:r>
      <w:proofErr w:type="spellEnd"/>
      <w:proofErr w:type="gramEnd"/>
      <w:r w:rsidRPr="003F6355">
        <w:rPr>
          <w:rFonts w:ascii="Times New Roman" w:eastAsia="Times New Roman" w:hAnsi="Times New Roman" w:cs="Times New Roman"/>
          <w:sz w:val="16"/>
        </w:rPr>
        <w:t xml:space="preserve">, </w:t>
      </w:r>
      <w:proofErr w:type="spellStart"/>
      <w:r w:rsidRPr="003F6355">
        <w:rPr>
          <w:rFonts w:ascii="Times New Roman" w:eastAsia="Times New Roman" w:hAnsi="Times New Roman" w:cs="Times New Roman"/>
          <w:sz w:val="16"/>
        </w:rPr>
        <w:t>S.Ganesan</w:t>
      </w:r>
      <w:proofErr w:type="spellEnd"/>
      <w:r w:rsidRPr="003F6355">
        <w:rPr>
          <w:rFonts w:ascii="Times New Roman" w:eastAsia="Times New Roman" w:hAnsi="Times New Roman" w:cs="Times New Roman"/>
          <w:sz w:val="16"/>
        </w:rPr>
        <w:t>,</w:t>
      </w:r>
      <w:r w:rsidRPr="003F6355">
        <w:rPr>
          <w:rFonts w:ascii="Times New Roman" w:eastAsia="Times New Roman" w:hAnsi="Times New Roman" w:cs="Times New Roman"/>
          <w:b/>
          <w:bCs/>
          <w:sz w:val="16"/>
        </w:rPr>
        <w:t xml:space="preserve"> </w:t>
      </w:r>
      <w:proofErr w:type="spellStart"/>
      <w:r w:rsidRPr="003F6355">
        <w:rPr>
          <w:rFonts w:ascii="Times New Roman" w:eastAsia="Times New Roman" w:hAnsi="Times New Roman" w:cs="Times New Roman"/>
          <w:b/>
          <w:bCs/>
          <w:sz w:val="16"/>
        </w:rPr>
        <w:t>S.Ramesh</w:t>
      </w:r>
      <w:proofErr w:type="spellEnd"/>
      <w:r w:rsidRPr="003F6355">
        <w:rPr>
          <w:rFonts w:ascii="Times New Roman" w:eastAsia="Times New Roman" w:hAnsi="Times New Roman" w:cs="Times New Roman"/>
          <w:b/>
          <w:bCs/>
          <w:sz w:val="16"/>
        </w:rPr>
        <w:tab/>
      </w:r>
    </w:p>
    <w:p w14:paraId="2FD8CA89" w14:textId="77777777" w:rsidR="00A03975" w:rsidRPr="00997C46" w:rsidRDefault="00A03975" w:rsidP="00A03975">
      <w:pPr>
        <w:spacing w:after="0" w:line="240" w:lineRule="auto"/>
        <w:rPr>
          <w:rFonts w:ascii="Times New Roman" w:hAnsi="Times New Roman" w:cs="Times New Roman"/>
          <w:b/>
          <w:sz w:val="16"/>
          <w:szCs w:val="16"/>
        </w:rPr>
      </w:pPr>
      <w:r w:rsidRPr="00997C46">
        <w:rPr>
          <w:rFonts w:ascii="Times New Roman" w:hAnsi="Times New Roman" w:cs="Times New Roman"/>
          <w:color w:val="212529"/>
          <w:sz w:val="16"/>
          <w:szCs w:val="16"/>
          <w:shd w:val="clear" w:color="auto" w:fill="FFFFFF"/>
        </w:rPr>
        <w:t xml:space="preserve">Department of Mechanical Engineering, Presidency University, </w:t>
      </w:r>
      <w:proofErr w:type="spellStart"/>
      <w:r w:rsidRPr="00997C46">
        <w:rPr>
          <w:rFonts w:ascii="Times New Roman" w:hAnsi="Times New Roman" w:cs="Times New Roman"/>
          <w:color w:val="212529"/>
          <w:sz w:val="16"/>
          <w:szCs w:val="16"/>
          <w:shd w:val="clear" w:color="auto" w:fill="FFFFFF"/>
        </w:rPr>
        <w:t>Rajanukunte</w:t>
      </w:r>
      <w:proofErr w:type="spellEnd"/>
      <w:r w:rsidRPr="00997C46">
        <w:rPr>
          <w:rFonts w:ascii="Times New Roman" w:hAnsi="Times New Roman" w:cs="Times New Roman"/>
          <w:color w:val="212529"/>
          <w:sz w:val="16"/>
          <w:szCs w:val="16"/>
          <w:shd w:val="clear" w:color="auto" w:fill="FFFFFF"/>
        </w:rPr>
        <w:t xml:space="preserve">, </w:t>
      </w:r>
      <w:proofErr w:type="spellStart"/>
      <w:r w:rsidRPr="00997C46">
        <w:rPr>
          <w:rFonts w:ascii="Times New Roman" w:hAnsi="Times New Roman" w:cs="Times New Roman"/>
          <w:color w:val="212529"/>
          <w:sz w:val="16"/>
          <w:szCs w:val="16"/>
          <w:shd w:val="clear" w:color="auto" w:fill="FFFFFF"/>
        </w:rPr>
        <w:t>Yalahanka</w:t>
      </w:r>
      <w:proofErr w:type="spellEnd"/>
      <w:r w:rsidRPr="00997C46">
        <w:rPr>
          <w:rFonts w:ascii="Times New Roman" w:hAnsi="Times New Roman" w:cs="Times New Roman"/>
          <w:color w:val="212529"/>
          <w:sz w:val="16"/>
          <w:szCs w:val="16"/>
          <w:shd w:val="clear" w:color="auto" w:fill="FFFFFF"/>
        </w:rPr>
        <w:t>, Bengaluru-560064, India </w:t>
      </w:r>
    </w:p>
    <w:p w14:paraId="2ADEA856" w14:textId="77777777" w:rsidR="00A03975" w:rsidRPr="00997C46" w:rsidRDefault="00A03975" w:rsidP="00A03975">
      <w:pPr>
        <w:spacing w:after="0" w:line="240" w:lineRule="auto"/>
        <w:jc w:val="center"/>
        <w:rPr>
          <w:rFonts w:ascii="Times New Roman" w:hAnsi="Times New Roman" w:cs="Times New Roman"/>
          <w:b/>
          <w:sz w:val="10"/>
        </w:rPr>
      </w:pPr>
    </w:p>
    <w:p w14:paraId="3AECB86B" w14:textId="77777777" w:rsidR="00A03975" w:rsidRPr="00551B9C" w:rsidRDefault="00A03975" w:rsidP="00A03975">
      <w:pPr>
        <w:spacing w:after="0" w:line="240" w:lineRule="auto"/>
        <w:jc w:val="center"/>
        <w:rPr>
          <w:rFonts w:ascii="Times New Roman" w:hAnsi="Times New Roman" w:cs="Times New Roman"/>
          <w:b/>
        </w:rPr>
      </w:pPr>
      <w:r w:rsidRPr="00551B9C">
        <w:rPr>
          <w:rFonts w:ascii="Times New Roman" w:hAnsi="Times New Roman" w:cs="Times New Roman"/>
          <w:b/>
        </w:rPr>
        <w:t>Abstract</w:t>
      </w:r>
    </w:p>
    <w:p w14:paraId="266BBE29" w14:textId="77777777" w:rsidR="00A03975" w:rsidRPr="00602C47" w:rsidRDefault="00A03975" w:rsidP="00A03975">
      <w:pPr>
        <w:spacing w:after="0" w:line="240" w:lineRule="auto"/>
        <w:jc w:val="center"/>
        <w:rPr>
          <w:rFonts w:ascii="Times New Roman" w:hAnsi="Times New Roman" w:cs="Times New Roman"/>
          <w:b/>
          <w:sz w:val="2"/>
        </w:rPr>
      </w:pPr>
    </w:p>
    <w:p w14:paraId="0E6AE3D8" w14:textId="77777777" w:rsidR="00A03975" w:rsidRPr="00D132A8" w:rsidRDefault="00A03975" w:rsidP="00A03975">
      <w:pPr>
        <w:spacing w:after="0" w:line="240" w:lineRule="auto"/>
        <w:jc w:val="center"/>
        <w:rPr>
          <w:rFonts w:ascii="Times New Roman" w:hAnsi="Times New Roman" w:cs="Times New Roman"/>
          <w:color w:val="333333"/>
          <w:sz w:val="2"/>
          <w:szCs w:val="26"/>
        </w:rPr>
      </w:pPr>
    </w:p>
    <w:p w14:paraId="35B38ABE" w14:textId="77777777" w:rsidR="00A03975" w:rsidRPr="003F6355" w:rsidRDefault="00A03975" w:rsidP="00A03975">
      <w:pPr>
        <w:spacing w:after="0" w:line="240" w:lineRule="auto"/>
        <w:jc w:val="both"/>
        <w:rPr>
          <w:rFonts w:ascii="Times New Roman" w:hAnsi="Times New Roman" w:cs="Times New Roman"/>
          <w:b/>
          <w:sz w:val="20"/>
          <w:szCs w:val="20"/>
        </w:rPr>
      </w:pPr>
      <w:r w:rsidRPr="003F6355">
        <w:rPr>
          <w:rFonts w:ascii="Times New Roman" w:hAnsi="Times New Roman" w:cs="Times New Roman"/>
          <w:color w:val="2E2E2E"/>
          <w:sz w:val="20"/>
          <w:szCs w:val="20"/>
        </w:rPr>
        <w:t xml:space="preserve">In diesel engines, waste cooking oil that obtained from the restaurant has been reused efficiently by mixing alcohols for having it less viscous and dense, despite transesterification or preheating to biodiesel. This framework made an attempt to develop an alternate for diesel with Waste cooking oil Methyl Ester (WME) by adding </w:t>
      </w:r>
      <w:proofErr w:type="spellStart"/>
      <w:r w:rsidRPr="003F6355">
        <w:rPr>
          <w:rFonts w:ascii="Times New Roman" w:hAnsi="Times New Roman" w:cs="Times New Roman"/>
          <w:color w:val="2E2E2E"/>
          <w:sz w:val="20"/>
          <w:szCs w:val="20"/>
        </w:rPr>
        <w:t>Tyre</w:t>
      </w:r>
      <w:proofErr w:type="spellEnd"/>
      <w:r w:rsidRPr="003F6355">
        <w:rPr>
          <w:rFonts w:ascii="Times New Roman" w:hAnsi="Times New Roman" w:cs="Times New Roman"/>
          <w:color w:val="2E2E2E"/>
          <w:sz w:val="20"/>
          <w:szCs w:val="20"/>
        </w:rPr>
        <w:t xml:space="preserve"> Pyrolysis Oil (TPO) and Cerium oxide (CeO</w:t>
      </w:r>
      <w:r w:rsidRPr="003F6355">
        <w:rPr>
          <w:rFonts w:ascii="Times New Roman" w:hAnsi="Times New Roman" w:cs="Times New Roman"/>
          <w:color w:val="2E2E2E"/>
          <w:sz w:val="20"/>
          <w:szCs w:val="20"/>
          <w:vertAlign w:val="subscript"/>
        </w:rPr>
        <w:t>2</w:t>
      </w:r>
      <w:r w:rsidRPr="003F6355">
        <w:rPr>
          <w:rFonts w:ascii="Times New Roman" w:hAnsi="Times New Roman" w:cs="Times New Roman"/>
          <w:color w:val="2E2E2E"/>
          <w:sz w:val="20"/>
          <w:szCs w:val="20"/>
        </w:rPr>
        <w:t>) as a reuse fuel. For this objective, five blends are prepared W50T50CeO</w:t>
      </w:r>
      <w:r w:rsidRPr="003F6355">
        <w:rPr>
          <w:rFonts w:ascii="Times New Roman" w:hAnsi="Times New Roman" w:cs="Times New Roman"/>
          <w:color w:val="2E2E2E"/>
          <w:sz w:val="20"/>
          <w:szCs w:val="20"/>
          <w:vertAlign w:val="subscript"/>
        </w:rPr>
        <w:t>2</w:t>
      </w:r>
      <w:r w:rsidRPr="003F6355">
        <w:rPr>
          <w:rFonts w:ascii="Times New Roman" w:hAnsi="Times New Roman" w:cs="Times New Roman"/>
          <w:color w:val="2E2E2E"/>
          <w:sz w:val="20"/>
          <w:szCs w:val="20"/>
        </w:rPr>
        <w:t>100, W60T40CeO</w:t>
      </w:r>
      <w:r w:rsidRPr="003F6355">
        <w:rPr>
          <w:rFonts w:ascii="Times New Roman" w:hAnsi="Times New Roman" w:cs="Times New Roman"/>
          <w:color w:val="2E2E2E"/>
          <w:sz w:val="20"/>
          <w:szCs w:val="20"/>
          <w:vertAlign w:val="subscript"/>
        </w:rPr>
        <w:t>2</w:t>
      </w:r>
      <w:r w:rsidRPr="003F6355">
        <w:rPr>
          <w:rFonts w:ascii="Times New Roman" w:hAnsi="Times New Roman" w:cs="Times New Roman"/>
          <w:color w:val="2E2E2E"/>
          <w:sz w:val="20"/>
          <w:szCs w:val="20"/>
        </w:rPr>
        <w:t>100, W70T30CeO</w:t>
      </w:r>
      <w:r w:rsidRPr="003F6355">
        <w:rPr>
          <w:rFonts w:ascii="Times New Roman" w:hAnsi="Times New Roman" w:cs="Times New Roman"/>
          <w:color w:val="2E2E2E"/>
          <w:sz w:val="20"/>
          <w:szCs w:val="20"/>
          <w:vertAlign w:val="subscript"/>
        </w:rPr>
        <w:t>2</w:t>
      </w:r>
      <w:r w:rsidRPr="003F6355">
        <w:rPr>
          <w:rFonts w:ascii="Times New Roman" w:hAnsi="Times New Roman" w:cs="Times New Roman"/>
          <w:color w:val="2E2E2E"/>
          <w:sz w:val="20"/>
          <w:szCs w:val="20"/>
        </w:rPr>
        <w:t>100, W80T20CeO</w:t>
      </w:r>
      <w:r w:rsidRPr="003F6355">
        <w:rPr>
          <w:rFonts w:ascii="Times New Roman" w:hAnsi="Times New Roman" w:cs="Times New Roman"/>
          <w:color w:val="2E2E2E"/>
          <w:sz w:val="20"/>
          <w:szCs w:val="20"/>
          <w:vertAlign w:val="subscript"/>
        </w:rPr>
        <w:t>2</w:t>
      </w:r>
      <w:r w:rsidRPr="003F6355">
        <w:rPr>
          <w:rFonts w:ascii="Times New Roman" w:hAnsi="Times New Roman" w:cs="Times New Roman"/>
          <w:color w:val="2E2E2E"/>
          <w:sz w:val="20"/>
          <w:szCs w:val="20"/>
        </w:rPr>
        <w:t>100 and W90T10CeO</w:t>
      </w:r>
      <w:r w:rsidRPr="003F6355">
        <w:rPr>
          <w:rFonts w:ascii="Times New Roman" w:hAnsi="Times New Roman" w:cs="Times New Roman"/>
          <w:color w:val="2E2E2E"/>
          <w:sz w:val="20"/>
          <w:szCs w:val="20"/>
          <w:vertAlign w:val="subscript"/>
        </w:rPr>
        <w:t>2</w:t>
      </w:r>
      <w:r w:rsidRPr="003F6355">
        <w:rPr>
          <w:rFonts w:ascii="Times New Roman" w:hAnsi="Times New Roman" w:cs="Times New Roman"/>
          <w:color w:val="2E2E2E"/>
          <w:sz w:val="20"/>
          <w:szCs w:val="20"/>
        </w:rPr>
        <w:t>100 and analyzed regarding the emission and performance characteristics. From the result, it was obvious that this alternate blended fuel that used on the engine at the whole load spectrum has increased greenhouse emission (NO</w:t>
      </w:r>
      <w:r w:rsidRPr="003F6355">
        <w:rPr>
          <w:rFonts w:ascii="Times New Roman" w:hAnsi="Times New Roman" w:cs="Times New Roman"/>
          <w:color w:val="2E2E2E"/>
          <w:sz w:val="20"/>
          <w:szCs w:val="20"/>
          <w:vertAlign w:val="subscript"/>
        </w:rPr>
        <w:t>x</w:t>
      </w:r>
      <w:r w:rsidRPr="003F6355">
        <w:rPr>
          <w:rFonts w:ascii="Times New Roman" w:hAnsi="Times New Roman" w:cs="Times New Roman"/>
          <w:color w:val="2E2E2E"/>
          <w:sz w:val="20"/>
          <w:szCs w:val="20"/>
        </w:rPr>
        <w:t>), whereas attains lesser emission in smoke, CO</w:t>
      </w:r>
      <w:r w:rsidRPr="003F6355">
        <w:rPr>
          <w:rFonts w:ascii="Times New Roman" w:hAnsi="Times New Roman" w:cs="Times New Roman"/>
          <w:color w:val="2E2E2E"/>
          <w:sz w:val="20"/>
          <w:szCs w:val="20"/>
          <w:vertAlign w:val="subscript"/>
        </w:rPr>
        <w:t>2</w:t>
      </w:r>
      <w:r w:rsidRPr="003F6355">
        <w:rPr>
          <w:rFonts w:ascii="Times New Roman" w:hAnsi="Times New Roman" w:cs="Times New Roman"/>
          <w:color w:val="2E2E2E"/>
          <w:sz w:val="20"/>
          <w:szCs w:val="20"/>
        </w:rPr>
        <w:t xml:space="preserve">, CO and HC emission than diesel. By the addition of these biodiesels </w:t>
      </w:r>
      <w:proofErr w:type="gramStart"/>
      <w:r w:rsidRPr="003F6355">
        <w:rPr>
          <w:rFonts w:ascii="Times New Roman" w:hAnsi="Times New Roman" w:cs="Times New Roman"/>
          <w:color w:val="2E2E2E"/>
          <w:sz w:val="20"/>
          <w:szCs w:val="20"/>
        </w:rPr>
        <w:t>i.e.</w:t>
      </w:r>
      <w:proofErr w:type="gramEnd"/>
      <w:r w:rsidRPr="003F6355">
        <w:rPr>
          <w:rFonts w:ascii="Times New Roman" w:hAnsi="Times New Roman" w:cs="Times New Roman"/>
          <w:color w:val="2E2E2E"/>
          <w:sz w:val="20"/>
          <w:szCs w:val="20"/>
        </w:rPr>
        <w:t xml:space="preserve"> WME with TPO and CeO</w:t>
      </w:r>
      <w:r w:rsidRPr="003F6355">
        <w:rPr>
          <w:rFonts w:ascii="Times New Roman" w:hAnsi="Times New Roman" w:cs="Times New Roman"/>
          <w:color w:val="2E2E2E"/>
          <w:sz w:val="20"/>
          <w:szCs w:val="20"/>
          <w:vertAlign w:val="subscript"/>
        </w:rPr>
        <w:t>2</w:t>
      </w:r>
      <w:r w:rsidRPr="003F6355">
        <w:rPr>
          <w:rFonts w:ascii="Times New Roman" w:hAnsi="Times New Roman" w:cs="Times New Roman"/>
          <w:color w:val="2E2E2E"/>
          <w:sz w:val="20"/>
          <w:szCs w:val="20"/>
        </w:rPr>
        <w:t>, the BTHE poses an improved performance on entire loads yet still maintains lower regarding diesel. Subsequently, the SFC has enhanced performance when compared over diesel fuels. Hence, the harmful emissions and fossil fuel dependence can be reduced effectively by our proposed blended biodiesel fuels, and thereby makes the environment hazards free from contaminating the land and water resources.</w:t>
      </w:r>
    </w:p>
    <w:p w14:paraId="43DE7A7B" w14:textId="77777777" w:rsidR="00A03975" w:rsidRPr="00C034C8" w:rsidRDefault="00A03975" w:rsidP="00A03975">
      <w:pPr>
        <w:spacing w:after="0" w:line="240" w:lineRule="auto"/>
        <w:jc w:val="both"/>
        <w:rPr>
          <w:rFonts w:ascii="Times New Roman" w:hAnsi="Times New Roman" w:cs="Times New Roman"/>
          <w:b/>
          <w:sz w:val="6"/>
          <w:szCs w:val="28"/>
        </w:rPr>
      </w:pPr>
    </w:p>
    <w:p w14:paraId="490DAA42" w14:textId="77777777" w:rsidR="00A03975" w:rsidRPr="00551B9C" w:rsidRDefault="00A03975" w:rsidP="00A03975">
      <w:pPr>
        <w:spacing w:after="0" w:line="240" w:lineRule="auto"/>
        <w:jc w:val="both"/>
        <w:rPr>
          <w:rFonts w:ascii="Times New Roman" w:hAnsi="Times New Roman" w:cs="Times New Roman"/>
          <w:sz w:val="16"/>
        </w:rPr>
      </w:pPr>
      <w:r>
        <w:rPr>
          <w:rFonts w:ascii="Times New Roman" w:hAnsi="Times New Roman" w:cs="Times New Roman"/>
          <w:b/>
          <w:szCs w:val="28"/>
        </w:rPr>
        <w:t>Keywords:</w:t>
      </w:r>
    </w:p>
    <w:p w14:paraId="2C497D32" w14:textId="77777777" w:rsidR="00A03975" w:rsidRPr="003F6355" w:rsidRDefault="00A03975" w:rsidP="00A03975">
      <w:pPr>
        <w:spacing w:after="0" w:line="240" w:lineRule="auto"/>
        <w:rPr>
          <w:rFonts w:ascii="Times New Roman" w:eastAsia="Times New Roman" w:hAnsi="Times New Roman" w:cs="Times New Roman"/>
          <w:color w:val="2E2E2E"/>
          <w:sz w:val="20"/>
          <w:szCs w:val="20"/>
        </w:rPr>
      </w:pPr>
      <w:r w:rsidRPr="003F6355">
        <w:rPr>
          <w:rFonts w:ascii="Times New Roman" w:eastAsia="Times New Roman" w:hAnsi="Times New Roman" w:cs="Times New Roman"/>
          <w:color w:val="2E2E2E"/>
          <w:sz w:val="20"/>
          <w:szCs w:val="20"/>
        </w:rPr>
        <w:t>Biodiesel</w:t>
      </w:r>
      <w:r>
        <w:rPr>
          <w:rFonts w:ascii="Times New Roman" w:eastAsia="Times New Roman" w:hAnsi="Times New Roman" w:cs="Times New Roman"/>
          <w:color w:val="2E2E2E"/>
          <w:sz w:val="20"/>
          <w:szCs w:val="20"/>
        </w:rPr>
        <w:t xml:space="preserve">, </w:t>
      </w:r>
      <w:r w:rsidRPr="003F6355">
        <w:rPr>
          <w:rFonts w:ascii="Times New Roman" w:eastAsia="Times New Roman" w:hAnsi="Times New Roman" w:cs="Times New Roman"/>
          <w:color w:val="2E2E2E"/>
          <w:sz w:val="20"/>
          <w:szCs w:val="20"/>
        </w:rPr>
        <w:t>Biodiesel blending</w:t>
      </w:r>
      <w:r>
        <w:rPr>
          <w:rFonts w:ascii="Times New Roman" w:eastAsia="Times New Roman" w:hAnsi="Times New Roman" w:cs="Times New Roman"/>
          <w:color w:val="2E2E2E"/>
          <w:sz w:val="20"/>
          <w:szCs w:val="20"/>
        </w:rPr>
        <w:t xml:space="preserve">, </w:t>
      </w:r>
      <w:r w:rsidRPr="003F6355">
        <w:rPr>
          <w:rFonts w:ascii="Times New Roman" w:eastAsia="Times New Roman" w:hAnsi="Times New Roman" w:cs="Times New Roman"/>
          <w:color w:val="2E2E2E"/>
          <w:sz w:val="20"/>
          <w:szCs w:val="20"/>
        </w:rPr>
        <w:t>Waste cooking oil</w:t>
      </w:r>
      <w:r>
        <w:rPr>
          <w:rFonts w:ascii="Times New Roman" w:eastAsia="Times New Roman" w:hAnsi="Times New Roman" w:cs="Times New Roman"/>
          <w:color w:val="2E2E2E"/>
          <w:sz w:val="20"/>
          <w:szCs w:val="20"/>
        </w:rPr>
        <w:t xml:space="preserve">, </w:t>
      </w:r>
      <w:proofErr w:type="spellStart"/>
      <w:r w:rsidRPr="003F6355">
        <w:rPr>
          <w:rFonts w:ascii="Times New Roman" w:eastAsia="Times New Roman" w:hAnsi="Times New Roman" w:cs="Times New Roman"/>
          <w:color w:val="2E2E2E"/>
          <w:sz w:val="20"/>
          <w:szCs w:val="20"/>
        </w:rPr>
        <w:t>Tyre</w:t>
      </w:r>
      <w:proofErr w:type="spellEnd"/>
      <w:r w:rsidRPr="003F6355">
        <w:rPr>
          <w:rFonts w:ascii="Times New Roman" w:eastAsia="Times New Roman" w:hAnsi="Times New Roman" w:cs="Times New Roman"/>
          <w:color w:val="2E2E2E"/>
          <w:sz w:val="20"/>
          <w:szCs w:val="20"/>
        </w:rPr>
        <w:t xml:space="preserve"> pyrolysis oil</w:t>
      </w:r>
      <w:r>
        <w:rPr>
          <w:rFonts w:ascii="Times New Roman" w:eastAsia="Times New Roman" w:hAnsi="Times New Roman" w:cs="Times New Roman"/>
          <w:color w:val="2E2E2E"/>
          <w:sz w:val="20"/>
          <w:szCs w:val="20"/>
        </w:rPr>
        <w:t xml:space="preserve">, </w:t>
      </w:r>
      <w:r w:rsidRPr="003F6355">
        <w:rPr>
          <w:rFonts w:ascii="Times New Roman" w:eastAsia="Times New Roman" w:hAnsi="Times New Roman" w:cs="Times New Roman"/>
          <w:color w:val="2E2E2E"/>
          <w:sz w:val="20"/>
          <w:szCs w:val="20"/>
        </w:rPr>
        <w:t>Cerium oxide</w:t>
      </w:r>
      <w:r>
        <w:rPr>
          <w:rFonts w:ascii="Times New Roman" w:eastAsia="Times New Roman" w:hAnsi="Times New Roman" w:cs="Times New Roman"/>
          <w:color w:val="2E2E2E"/>
          <w:sz w:val="20"/>
          <w:szCs w:val="20"/>
        </w:rPr>
        <w:t xml:space="preserve">, </w:t>
      </w:r>
      <w:r w:rsidRPr="003F6355">
        <w:rPr>
          <w:rFonts w:ascii="Times New Roman" w:eastAsia="Times New Roman" w:hAnsi="Times New Roman" w:cs="Times New Roman"/>
          <w:color w:val="2E2E2E"/>
          <w:sz w:val="20"/>
          <w:szCs w:val="20"/>
        </w:rPr>
        <w:t>Transesterification</w:t>
      </w:r>
    </w:p>
    <w:p w14:paraId="1A54AB20" w14:textId="77777777" w:rsidR="00A03975" w:rsidRPr="00551B9C" w:rsidRDefault="00A03975" w:rsidP="00A03975">
      <w:pPr>
        <w:spacing w:after="0" w:line="240" w:lineRule="auto"/>
        <w:ind w:right="230"/>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810"/>
        <w:gridCol w:w="1620"/>
        <w:gridCol w:w="1170"/>
        <w:gridCol w:w="1440"/>
        <w:gridCol w:w="1800"/>
      </w:tblGrid>
      <w:tr w:rsidR="00A03975" w:rsidRPr="00AE332D" w14:paraId="24587DD6" w14:textId="77777777" w:rsidTr="00673108">
        <w:trPr>
          <w:trHeight w:val="351"/>
        </w:trPr>
        <w:tc>
          <w:tcPr>
            <w:tcW w:w="2610" w:type="dxa"/>
            <w:noWrap/>
            <w:hideMark/>
          </w:tcPr>
          <w:p w14:paraId="3D35BACC" w14:textId="77777777" w:rsidR="00A03975" w:rsidRPr="00AE332D" w:rsidRDefault="00A03975"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Journal Name</w:t>
            </w:r>
          </w:p>
        </w:tc>
        <w:tc>
          <w:tcPr>
            <w:tcW w:w="810" w:type="dxa"/>
            <w:noWrap/>
            <w:hideMark/>
          </w:tcPr>
          <w:p w14:paraId="514C0B96" w14:textId="77777777" w:rsidR="00A03975" w:rsidRPr="00AE332D" w:rsidRDefault="00A03975"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Vol.</w:t>
            </w:r>
          </w:p>
        </w:tc>
        <w:tc>
          <w:tcPr>
            <w:tcW w:w="1620" w:type="dxa"/>
            <w:hideMark/>
          </w:tcPr>
          <w:p w14:paraId="6D654D69" w14:textId="77777777" w:rsidR="00A03975" w:rsidRPr="00AE332D" w:rsidRDefault="00A03975"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 xml:space="preserve">Month </w:t>
            </w:r>
            <w:proofErr w:type="gramStart"/>
            <w:r w:rsidRPr="00AE332D">
              <w:rPr>
                <w:rFonts w:ascii="Times New Roman" w:eastAsia="Times New Roman" w:hAnsi="Times New Roman" w:cs="Times New Roman"/>
                <w:bCs/>
                <w:sz w:val="20"/>
                <w:szCs w:val="20"/>
              </w:rPr>
              <w:t>&amp;  Year</w:t>
            </w:r>
            <w:proofErr w:type="gramEnd"/>
            <w:r w:rsidRPr="00AE332D">
              <w:rPr>
                <w:rFonts w:ascii="Times New Roman" w:eastAsia="Times New Roman" w:hAnsi="Times New Roman" w:cs="Times New Roman"/>
                <w:bCs/>
                <w:sz w:val="20"/>
                <w:szCs w:val="20"/>
              </w:rPr>
              <w:t xml:space="preserve"> </w:t>
            </w:r>
          </w:p>
        </w:tc>
        <w:tc>
          <w:tcPr>
            <w:tcW w:w="1170" w:type="dxa"/>
            <w:noWrap/>
            <w:hideMark/>
          </w:tcPr>
          <w:p w14:paraId="62579FC4" w14:textId="77777777" w:rsidR="00A03975" w:rsidRPr="00AE332D" w:rsidRDefault="00A03975"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Page No.</w:t>
            </w:r>
          </w:p>
        </w:tc>
        <w:tc>
          <w:tcPr>
            <w:tcW w:w="1440" w:type="dxa"/>
            <w:noWrap/>
            <w:hideMark/>
          </w:tcPr>
          <w:p w14:paraId="56990E53" w14:textId="77777777" w:rsidR="00A03975" w:rsidRPr="00AE332D" w:rsidRDefault="00A03975"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Publisher</w:t>
            </w:r>
          </w:p>
        </w:tc>
        <w:tc>
          <w:tcPr>
            <w:tcW w:w="1800" w:type="dxa"/>
            <w:noWrap/>
            <w:hideMark/>
          </w:tcPr>
          <w:p w14:paraId="48C7641D" w14:textId="77777777" w:rsidR="00A03975" w:rsidRPr="00AE332D" w:rsidRDefault="00A03975" w:rsidP="00673108">
            <w:pPr>
              <w:spacing w:after="0" w:line="240" w:lineRule="auto"/>
              <w:jc w:val="center"/>
              <w:rPr>
                <w:rFonts w:ascii="Times New Roman" w:eastAsia="Times New Roman" w:hAnsi="Times New Roman" w:cs="Times New Roman"/>
                <w:bCs/>
                <w:sz w:val="20"/>
                <w:szCs w:val="20"/>
              </w:rPr>
            </w:pPr>
            <w:proofErr w:type="spellStart"/>
            <w:r w:rsidRPr="00AE332D">
              <w:rPr>
                <w:rFonts w:ascii="Times New Roman" w:eastAsia="Times New Roman" w:hAnsi="Times New Roman" w:cs="Times New Roman"/>
                <w:bCs/>
                <w:sz w:val="20"/>
                <w:szCs w:val="20"/>
              </w:rPr>
              <w:t>Scimago</w:t>
            </w:r>
            <w:proofErr w:type="spellEnd"/>
            <w:r w:rsidRPr="00AE332D">
              <w:rPr>
                <w:rFonts w:ascii="Times New Roman" w:eastAsia="Times New Roman" w:hAnsi="Times New Roman" w:cs="Times New Roman"/>
                <w:bCs/>
                <w:sz w:val="20"/>
                <w:szCs w:val="20"/>
              </w:rPr>
              <w:t xml:space="preserve"> Ranking</w:t>
            </w:r>
          </w:p>
        </w:tc>
      </w:tr>
      <w:tr w:rsidR="00A03975" w:rsidRPr="00AE332D" w14:paraId="654E98D5" w14:textId="77777777" w:rsidTr="00673108">
        <w:trPr>
          <w:trHeight w:hRule="exact" w:val="504"/>
        </w:trPr>
        <w:tc>
          <w:tcPr>
            <w:tcW w:w="2610" w:type="dxa"/>
            <w:noWrap/>
            <w:hideMark/>
          </w:tcPr>
          <w:p w14:paraId="71E0314A" w14:textId="77777777" w:rsidR="00A03975" w:rsidRPr="00CC7CCC" w:rsidRDefault="00A03975" w:rsidP="00673108">
            <w:pPr>
              <w:jc w:val="center"/>
              <w:rPr>
                <w:rFonts w:ascii="Times New Roman" w:hAnsi="Times New Roman" w:cs="Times New Roman"/>
                <w:color w:val="000000"/>
              </w:rPr>
            </w:pPr>
            <w:r w:rsidRPr="00CC7CCC">
              <w:rPr>
                <w:rFonts w:ascii="Times New Roman" w:hAnsi="Times New Roman" w:cs="Times New Roman"/>
                <w:color w:val="000000"/>
              </w:rPr>
              <w:t>Fuel Journal</w:t>
            </w:r>
          </w:p>
          <w:p w14:paraId="40CFC6B7" w14:textId="77777777" w:rsidR="00A03975" w:rsidRPr="00C034C8" w:rsidRDefault="00A03975" w:rsidP="00673108">
            <w:pPr>
              <w:spacing w:after="0" w:line="240" w:lineRule="auto"/>
              <w:jc w:val="center"/>
              <w:rPr>
                <w:rFonts w:ascii="Times New Roman" w:eastAsia="Times New Roman" w:hAnsi="Times New Roman" w:cs="Times New Roman"/>
                <w:bCs/>
                <w:sz w:val="20"/>
                <w:szCs w:val="20"/>
              </w:rPr>
            </w:pPr>
          </w:p>
        </w:tc>
        <w:tc>
          <w:tcPr>
            <w:tcW w:w="810" w:type="dxa"/>
            <w:noWrap/>
          </w:tcPr>
          <w:p w14:paraId="7E07246E" w14:textId="77777777" w:rsidR="00A03975" w:rsidRPr="00C034C8" w:rsidRDefault="00A03975" w:rsidP="00673108">
            <w:pPr>
              <w:tabs>
                <w:tab w:val="left" w:pos="230"/>
                <w:tab w:val="center" w:pos="297"/>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278</w:t>
            </w:r>
          </w:p>
        </w:tc>
        <w:tc>
          <w:tcPr>
            <w:tcW w:w="1620" w:type="dxa"/>
          </w:tcPr>
          <w:p w14:paraId="730D9AE0" w14:textId="77777777" w:rsidR="00A03975" w:rsidRPr="00C034C8" w:rsidRDefault="00A03975" w:rsidP="006731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May,</w:t>
            </w:r>
            <w:r w:rsidRPr="00C034C8">
              <w:rPr>
                <w:rFonts w:ascii="Times New Roman" w:hAnsi="Times New Roman" w:cs="Times New Roman"/>
                <w:sz w:val="20"/>
                <w:szCs w:val="20"/>
              </w:rPr>
              <w:t xml:space="preserve"> 2020                       </w:t>
            </w:r>
          </w:p>
          <w:p w14:paraId="6BFB7A95" w14:textId="77777777" w:rsidR="00A03975" w:rsidRPr="00C034C8" w:rsidRDefault="00A03975" w:rsidP="00673108">
            <w:pPr>
              <w:spacing w:after="0" w:line="240" w:lineRule="auto"/>
              <w:jc w:val="center"/>
              <w:rPr>
                <w:rFonts w:ascii="Times New Roman" w:eastAsia="Times New Roman" w:hAnsi="Times New Roman" w:cs="Times New Roman"/>
                <w:bCs/>
                <w:sz w:val="20"/>
                <w:szCs w:val="20"/>
              </w:rPr>
            </w:pPr>
          </w:p>
        </w:tc>
        <w:tc>
          <w:tcPr>
            <w:tcW w:w="1170" w:type="dxa"/>
            <w:noWrap/>
          </w:tcPr>
          <w:p w14:paraId="299AA608" w14:textId="77777777" w:rsidR="00A03975" w:rsidRDefault="00A03975" w:rsidP="00673108">
            <w:pPr>
              <w:jc w:val="center"/>
              <w:rPr>
                <w:color w:val="000000"/>
                <w:sz w:val="20"/>
                <w:szCs w:val="20"/>
              </w:rPr>
            </w:pPr>
            <w:r>
              <w:rPr>
                <w:color w:val="000000"/>
                <w:sz w:val="20"/>
                <w:szCs w:val="20"/>
              </w:rPr>
              <w:t>1873-7153</w:t>
            </w:r>
          </w:p>
          <w:p w14:paraId="2CE05D25" w14:textId="77777777" w:rsidR="00A03975" w:rsidRPr="00C034C8" w:rsidRDefault="00A03975" w:rsidP="00673108">
            <w:pPr>
              <w:jc w:val="center"/>
              <w:rPr>
                <w:rFonts w:ascii="Times New Roman" w:hAnsi="Times New Roman" w:cs="Times New Roman"/>
                <w:sz w:val="20"/>
                <w:szCs w:val="20"/>
              </w:rPr>
            </w:pPr>
          </w:p>
          <w:p w14:paraId="36621EEC" w14:textId="77777777" w:rsidR="00A03975" w:rsidRPr="00C034C8" w:rsidRDefault="00A03975" w:rsidP="00673108">
            <w:pPr>
              <w:spacing w:after="0" w:line="240" w:lineRule="auto"/>
              <w:jc w:val="center"/>
              <w:rPr>
                <w:rFonts w:ascii="Times New Roman" w:eastAsia="Times New Roman" w:hAnsi="Times New Roman" w:cs="Times New Roman"/>
                <w:bCs/>
                <w:sz w:val="20"/>
                <w:szCs w:val="20"/>
              </w:rPr>
            </w:pPr>
          </w:p>
        </w:tc>
        <w:tc>
          <w:tcPr>
            <w:tcW w:w="1440" w:type="dxa"/>
            <w:noWrap/>
          </w:tcPr>
          <w:p w14:paraId="6D490C56" w14:textId="77777777" w:rsidR="00A03975" w:rsidRPr="00C034C8" w:rsidRDefault="00A03975" w:rsidP="00673108">
            <w:pPr>
              <w:jc w:val="center"/>
              <w:rPr>
                <w:rFonts w:ascii="Times New Roman" w:hAnsi="Times New Roman" w:cs="Times New Roman"/>
                <w:color w:val="000000"/>
                <w:sz w:val="20"/>
                <w:szCs w:val="20"/>
              </w:rPr>
            </w:pPr>
            <w:r>
              <w:rPr>
                <w:rFonts w:ascii="Times New Roman" w:hAnsi="Times New Roman" w:cs="Times New Roman"/>
                <w:color w:val="000000"/>
                <w:sz w:val="20"/>
                <w:szCs w:val="20"/>
              </w:rPr>
              <w:t>Elsevier</w:t>
            </w:r>
          </w:p>
          <w:p w14:paraId="266B3FD2" w14:textId="77777777" w:rsidR="00A03975" w:rsidRPr="00C034C8" w:rsidRDefault="00A03975" w:rsidP="00673108">
            <w:pPr>
              <w:spacing w:after="0" w:line="240" w:lineRule="auto"/>
              <w:jc w:val="center"/>
              <w:rPr>
                <w:rFonts w:ascii="Times New Roman" w:eastAsia="Times New Roman" w:hAnsi="Times New Roman" w:cs="Times New Roman"/>
                <w:bCs/>
                <w:sz w:val="20"/>
                <w:szCs w:val="20"/>
              </w:rPr>
            </w:pPr>
          </w:p>
        </w:tc>
        <w:tc>
          <w:tcPr>
            <w:tcW w:w="1800" w:type="dxa"/>
            <w:noWrap/>
          </w:tcPr>
          <w:p w14:paraId="7B7C2970" w14:textId="77777777" w:rsidR="00A03975" w:rsidRPr="00C034C8" w:rsidRDefault="00A03975" w:rsidP="00673108">
            <w:pPr>
              <w:spacing w:after="0" w:line="240" w:lineRule="auto"/>
              <w:jc w:val="center"/>
              <w:rPr>
                <w:rFonts w:ascii="Times New Roman" w:eastAsia="Times New Roman" w:hAnsi="Times New Roman" w:cs="Times New Roman"/>
                <w:bCs/>
                <w:sz w:val="20"/>
                <w:szCs w:val="20"/>
              </w:rPr>
            </w:pPr>
            <w:r w:rsidRPr="00C034C8">
              <w:rPr>
                <w:rFonts w:ascii="Times New Roman" w:eastAsia="Times New Roman" w:hAnsi="Times New Roman" w:cs="Times New Roman"/>
                <w:bCs/>
                <w:sz w:val="20"/>
                <w:szCs w:val="20"/>
              </w:rPr>
              <w:t>Q</w:t>
            </w:r>
            <w:r>
              <w:rPr>
                <w:rFonts w:ascii="Times New Roman" w:eastAsia="Times New Roman" w:hAnsi="Times New Roman" w:cs="Times New Roman"/>
                <w:bCs/>
                <w:sz w:val="20"/>
                <w:szCs w:val="20"/>
              </w:rPr>
              <w:t>1</w:t>
            </w:r>
          </w:p>
        </w:tc>
      </w:tr>
    </w:tbl>
    <w:p w14:paraId="00599DCD"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3975"/>
    <w:rsid w:val="00866CE2"/>
    <w:rsid w:val="00A03975"/>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1EA7"/>
  <w15:chartTrackingRefBased/>
  <w15:docId w15:val="{2BED2E01-703B-41D6-9281-33951949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7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2022-05-18T10:36:00Z</dcterms:created>
  <dcterms:modified xsi:type="dcterms:W3CDTF">2022-05-18T10:36:00Z</dcterms:modified>
</cp:coreProperties>
</file>