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CCB2" w14:textId="77777777" w:rsidR="00A0259E" w:rsidRPr="00D15CAB" w:rsidRDefault="00A0259E" w:rsidP="00A0259E">
      <w:pPr>
        <w:spacing w:after="0"/>
        <w:rPr>
          <w:rFonts w:ascii="Times New Roman" w:hAnsi="Times New Roman" w:cs="Times New Roman"/>
          <w:b/>
        </w:rPr>
      </w:pPr>
      <w:r>
        <w:rPr>
          <w:rFonts w:ascii="Times New Roman" w:hAnsi="Times New Roman" w:cs="Times New Roman"/>
          <w:b/>
        </w:rPr>
        <w:t>Paper No: PU-SOE-MECH-04</w:t>
      </w:r>
    </w:p>
    <w:p w14:paraId="397AA2BB" w14:textId="77777777" w:rsidR="00A0259E" w:rsidRPr="00D15CAB" w:rsidRDefault="00A0259E" w:rsidP="00A0259E">
      <w:pPr>
        <w:spacing w:after="0" w:line="240" w:lineRule="auto"/>
        <w:rPr>
          <w:rFonts w:ascii="Times New Roman" w:eastAsia="Times New Roman" w:hAnsi="Times New Roman" w:cs="Times New Roman"/>
          <w:b/>
          <w:color w:val="000000"/>
          <w:sz w:val="6"/>
        </w:rPr>
      </w:pPr>
    </w:p>
    <w:p w14:paraId="30C1A026" w14:textId="77777777" w:rsidR="00A0259E" w:rsidRPr="00D15CAB" w:rsidRDefault="00A0259E" w:rsidP="00A0259E">
      <w:pPr>
        <w:spacing w:after="0" w:line="240" w:lineRule="auto"/>
        <w:rPr>
          <w:rFonts w:ascii="Times New Roman" w:eastAsia="Times New Roman" w:hAnsi="Times New Roman" w:cs="Times New Roman"/>
          <w:b/>
          <w:color w:val="000000"/>
        </w:rPr>
      </w:pPr>
      <w:r w:rsidRPr="00D15CAB">
        <w:rPr>
          <w:rFonts w:ascii="Times New Roman" w:eastAsia="Times New Roman" w:hAnsi="Times New Roman" w:cs="Times New Roman"/>
          <w:b/>
          <w:color w:val="000000"/>
        </w:rPr>
        <w:t xml:space="preserve">Extraction </w:t>
      </w:r>
      <w:r>
        <w:rPr>
          <w:rFonts w:ascii="Times New Roman" w:eastAsia="Times New Roman" w:hAnsi="Times New Roman" w:cs="Times New Roman"/>
          <w:b/>
          <w:color w:val="000000"/>
        </w:rPr>
        <w:t>and Characterization o</w:t>
      </w:r>
      <w:r w:rsidRPr="00D15CAB">
        <w:rPr>
          <w:rFonts w:ascii="Times New Roman" w:eastAsia="Times New Roman" w:hAnsi="Times New Roman" w:cs="Times New Roman"/>
          <w:b/>
          <w:color w:val="000000"/>
        </w:rPr>
        <w:t>f Vetiver Grass (</w:t>
      </w:r>
      <w:proofErr w:type="spellStart"/>
      <w:r w:rsidRPr="00D15CAB">
        <w:rPr>
          <w:rFonts w:ascii="Times New Roman" w:eastAsia="Times New Roman" w:hAnsi="Times New Roman" w:cs="Times New Roman"/>
          <w:b/>
          <w:color w:val="000000"/>
        </w:rPr>
        <w:t>Chrysopogon</w:t>
      </w:r>
      <w:proofErr w:type="spellEnd"/>
      <w:r w:rsidRPr="00D15CAB">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Zizanioides</w:t>
      </w:r>
      <w:proofErr w:type="spellEnd"/>
      <w:r>
        <w:rPr>
          <w:rFonts w:ascii="Times New Roman" w:eastAsia="Times New Roman" w:hAnsi="Times New Roman" w:cs="Times New Roman"/>
          <w:b/>
          <w:color w:val="000000"/>
        </w:rPr>
        <w:t>) a</w:t>
      </w:r>
      <w:r w:rsidRPr="00D15CAB">
        <w:rPr>
          <w:rFonts w:ascii="Times New Roman" w:eastAsia="Times New Roman" w:hAnsi="Times New Roman" w:cs="Times New Roman"/>
          <w:b/>
          <w:color w:val="000000"/>
        </w:rPr>
        <w:t>nd Kenaf Fiber (Hibiscus Cannabin</w:t>
      </w:r>
      <w:r>
        <w:rPr>
          <w:rFonts w:ascii="Times New Roman" w:eastAsia="Times New Roman" w:hAnsi="Times New Roman" w:cs="Times New Roman"/>
          <w:b/>
          <w:color w:val="000000"/>
        </w:rPr>
        <w:t>us) as Reinforcement Materials f</w:t>
      </w:r>
      <w:r w:rsidRPr="00D15CAB">
        <w:rPr>
          <w:rFonts w:ascii="Times New Roman" w:eastAsia="Times New Roman" w:hAnsi="Times New Roman" w:cs="Times New Roman"/>
          <w:b/>
          <w:color w:val="000000"/>
        </w:rPr>
        <w:t>or Epoxy Based Composite Structures</w:t>
      </w:r>
    </w:p>
    <w:p w14:paraId="0F299ED6" w14:textId="77777777" w:rsidR="00A0259E" w:rsidRPr="00D15CAB" w:rsidRDefault="00A0259E" w:rsidP="00A0259E">
      <w:pPr>
        <w:spacing w:after="0" w:line="240" w:lineRule="auto"/>
        <w:textAlignment w:val="top"/>
        <w:rPr>
          <w:rFonts w:ascii="Times New Roman" w:eastAsia="Times New Roman" w:hAnsi="Times New Roman" w:cs="Times New Roman"/>
          <w:sz w:val="16"/>
          <w:szCs w:val="24"/>
        </w:rPr>
      </w:pPr>
    </w:p>
    <w:p w14:paraId="4ABF20BA" w14:textId="77777777" w:rsidR="00A0259E" w:rsidRPr="00D15CAB" w:rsidRDefault="00A0259E" w:rsidP="00A0259E">
      <w:pPr>
        <w:spacing w:after="0" w:line="240" w:lineRule="auto"/>
        <w:textAlignment w:val="top"/>
        <w:rPr>
          <w:rFonts w:ascii="Times New Roman" w:eastAsia="Times New Roman" w:hAnsi="Times New Roman" w:cs="Times New Roman"/>
          <w:sz w:val="16"/>
          <w:szCs w:val="16"/>
        </w:rPr>
      </w:pPr>
      <w:hyperlink r:id="rId4" w:anchor="!" w:history="1">
        <w:r w:rsidRPr="00D15CAB">
          <w:rPr>
            <w:rFonts w:ascii="Times New Roman" w:eastAsia="Times New Roman" w:hAnsi="Times New Roman" w:cs="Times New Roman"/>
            <w:sz w:val="16"/>
            <w:szCs w:val="16"/>
          </w:rPr>
          <w:t xml:space="preserve">Anish </w:t>
        </w:r>
        <w:proofErr w:type="spellStart"/>
        <w:r w:rsidRPr="00D15CAB">
          <w:rPr>
            <w:rFonts w:ascii="Times New Roman" w:eastAsia="Times New Roman" w:hAnsi="Times New Roman" w:cs="Times New Roman"/>
            <w:sz w:val="16"/>
            <w:szCs w:val="16"/>
          </w:rPr>
          <w:t>Khan</w:t>
        </w:r>
        <w:r w:rsidRPr="00D15CAB">
          <w:rPr>
            <w:rFonts w:ascii="Times New Roman" w:eastAsia="Times New Roman" w:hAnsi="Times New Roman" w:cs="Times New Roman"/>
            <w:sz w:val="16"/>
            <w:szCs w:val="16"/>
            <w:vertAlign w:val="superscript"/>
          </w:rPr>
          <w:t>a,b</w:t>
        </w:r>
        <w:proofErr w:type="spellEnd"/>
      </w:hyperlink>
      <w:r w:rsidRPr="00D15CAB">
        <w:rPr>
          <w:rFonts w:ascii="Times New Roman" w:eastAsia="Times New Roman" w:hAnsi="Times New Roman" w:cs="Times New Roman"/>
          <w:sz w:val="16"/>
          <w:szCs w:val="16"/>
        </w:rPr>
        <w:t xml:space="preserve"> </w:t>
      </w:r>
      <w:hyperlink r:id="rId5" w:anchor="!" w:history="1">
        <w:proofErr w:type="spellStart"/>
        <w:r w:rsidRPr="00D15CAB">
          <w:rPr>
            <w:rFonts w:ascii="Times New Roman" w:eastAsia="Times New Roman" w:hAnsi="Times New Roman" w:cs="Times New Roman"/>
            <w:sz w:val="16"/>
            <w:szCs w:val="16"/>
          </w:rPr>
          <w:t>R.Vijay</w:t>
        </w:r>
        <w:r w:rsidRPr="00D15CAB">
          <w:rPr>
            <w:rFonts w:ascii="Times New Roman" w:eastAsia="Times New Roman" w:hAnsi="Times New Roman" w:cs="Times New Roman"/>
            <w:sz w:val="16"/>
            <w:szCs w:val="16"/>
            <w:vertAlign w:val="superscript"/>
          </w:rPr>
          <w:t>c</w:t>
        </w:r>
        <w:proofErr w:type="spellEnd"/>
      </w:hyperlink>
      <w:r w:rsidRPr="00D15CAB">
        <w:rPr>
          <w:rFonts w:ascii="Times New Roman" w:eastAsia="Times New Roman" w:hAnsi="Times New Roman" w:cs="Times New Roman"/>
          <w:sz w:val="16"/>
          <w:szCs w:val="16"/>
        </w:rPr>
        <w:t xml:space="preserve"> </w:t>
      </w:r>
      <w:hyperlink r:id="rId6" w:anchor="!" w:history="1">
        <w:proofErr w:type="spellStart"/>
        <w:r w:rsidRPr="00D15CAB">
          <w:rPr>
            <w:rFonts w:ascii="Times New Roman" w:eastAsia="Times New Roman" w:hAnsi="Times New Roman" w:cs="Times New Roman"/>
            <w:sz w:val="16"/>
            <w:szCs w:val="16"/>
          </w:rPr>
          <w:t>D.Lenin</w:t>
        </w:r>
        <w:proofErr w:type="spellEnd"/>
        <w:r w:rsidRPr="00D15CAB">
          <w:rPr>
            <w:rFonts w:ascii="Times New Roman" w:eastAsia="Times New Roman" w:hAnsi="Times New Roman" w:cs="Times New Roman"/>
            <w:sz w:val="16"/>
            <w:szCs w:val="16"/>
          </w:rPr>
          <w:t xml:space="preserve">, </w:t>
        </w:r>
        <w:proofErr w:type="spellStart"/>
        <w:r w:rsidRPr="00D15CAB">
          <w:rPr>
            <w:rFonts w:ascii="Times New Roman" w:eastAsia="Times New Roman" w:hAnsi="Times New Roman" w:cs="Times New Roman"/>
            <w:sz w:val="16"/>
            <w:szCs w:val="16"/>
          </w:rPr>
          <w:t>Singaravelu</w:t>
        </w:r>
        <w:r w:rsidRPr="00D15CAB">
          <w:rPr>
            <w:rFonts w:ascii="Times New Roman" w:eastAsia="Times New Roman" w:hAnsi="Times New Roman" w:cs="Times New Roman"/>
            <w:sz w:val="16"/>
            <w:szCs w:val="16"/>
            <w:vertAlign w:val="superscript"/>
          </w:rPr>
          <w:t>c</w:t>
        </w:r>
        <w:proofErr w:type="spellEnd"/>
      </w:hyperlink>
      <w:r w:rsidRPr="00D15CAB">
        <w:rPr>
          <w:rFonts w:ascii="Times New Roman" w:eastAsia="Times New Roman" w:hAnsi="Times New Roman" w:cs="Times New Roman"/>
          <w:sz w:val="16"/>
          <w:szCs w:val="16"/>
        </w:rPr>
        <w:t xml:space="preserve"> </w:t>
      </w:r>
      <w:hyperlink r:id="rId7" w:anchor="!" w:history="1">
        <w:proofErr w:type="spellStart"/>
        <w:r w:rsidRPr="00D15CAB">
          <w:rPr>
            <w:rFonts w:ascii="Times New Roman" w:eastAsia="Times New Roman" w:hAnsi="Times New Roman" w:cs="Times New Roman"/>
            <w:b/>
            <w:sz w:val="16"/>
            <w:szCs w:val="16"/>
          </w:rPr>
          <w:t>G.R.Arpitha</w:t>
        </w:r>
        <w:r w:rsidRPr="00D15CAB">
          <w:rPr>
            <w:rFonts w:ascii="Times New Roman" w:eastAsia="Times New Roman" w:hAnsi="Times New Roman" w:cs="Times New Roman"/>
            <w:b/>
            <w:sz w:val="16"/>
            <w:szCs w:val="16"/>
            <w:vertAlign w:val="superscript"/>
          </w:rPr>
          <w:t>d</w:t>
        </w:r>
        <w:proofErr w:type="spellEnd"/>
      </w:hyperlink>
      <w:r w:rsidRPr="00D15CAB">
        <w:rPr>
          <w:rFonts w:ascii="Times New Roman" w:eastAsia="Times New Roman" w:hAnsi="Times New Roman" w:cs="Times New Roman"/>
          <w:b/>
          <w:sz w:val="16"/>
          <w:szCs w:val="16"/>
        </w:rPr>
        <w:t xml:space="preserve"> </w:t>
      </w:r>
      <w:hyperlink r:id="rId8" w:anchor="!" w:history="1">
        <w:proofErr w:type="spellStart"/>
        <w:r w:rsidRPr="00D15CAB">
          <w:rPr>
            <w:rFonts w:ascii="Times New Roman" w:eastAsia="Times New Roman" w:hAnsi="Times New Roman" w:cs="Times New Roman"/>
            <w:sz w:val="16"/>
            <w:szCs w:val="16"/>
          </w:rPr>
          <w:t>M.R.Sanjay</w:t>
        </w:r>
        <w:r w:rsidRPr="00D15CAB">
          <w:rPr>
            <w:rFonts w:ascii="Times New Roman" w:eastAsia="Times New Roman" w:hAnsi="Times New Roman" w:cs="Times New Roman"/>
            <w:sz w:val="16"/>
            <w:szCs w:val="16"/>
            <w:vertAlign w:val="superscript"/>
          </w:rPr>
          <w:t>e</w:t>
        </w:r>
        <w:proofErr w:type="spellEnd"/>
      </w:hyperlink>
      <w:r w:rsidRPr="00D15CAB">
        <w:rPr>
          <w:rFonts w:ascii="Times New Roman" w:eastAsia="Times New Roman" w:hAnsi="Times New Roman" w:cs="Times New Roman"/>
          <w:sz w:val="16"/>
          <w:szCs w:val="16"/>
        </w:rPr>
        <w:t xml:space="preserve"> </w:t>
      </w:r>
      <w:hyperlink r:id="rId9" w:anchor="!" w:history="1">
        <w:proofErr w:type="spellStart"/>
        <w:r w:rsidRPr="00D15CAB">
          <w:rPr>
            <w:rFonts w:ascii="Times New Roman" w:eastAsia="Times New Roman" w:hAnsi="Times New Roman" w:cs="Times New Roman"/>
            <w:sz w:val="16"/>
            <w:szCs w:val="16"/>
          </w:rPr>
          <w:t>Suchart</w:t>
        </w:r>
        <w:proofErr w:type="spellEnd"/>
        <w:r w:rsidRPr="00D15CAB">
          <w:rPr>
            <w:rFonts w:ascii="Times New Roman" w:eastAsia="Times New Roman" w:hAnsi="Times New Roman" w:cs="Times New Roman"/>
            <w:sz w:val="16"/>
            <w:szCs w:val="16"/>
          </w:rPr>
          <w:t xml:space="preserve"> </w:t>
        </w:r>
        <w:proofErr w:type="spellStart"/>
        <w:r w:rsidRPr="00D15CAB">
          <w:rPr>
            <w:rFonts w:ascii="Times New Roman" w:eastAsia="Times New Roman" w:hAnsi="Times New Roman" w:cs="Times New Roman"/>
            <w:sz w:val="16"/>
            <w:szCs w:val="16"/>
          </w:rPr>
          <w:t>Siengchin</w:t>
        </w:r>
        <w:r w:rsidRPr="00D15CAB">
          <w:rPr>
            <w:rFonts w:ascii="Times New Roman" w:eastAsia="Times New Roman" w:hAnsi="Times New Roman" w:cs="Times New Roman"/>
            <w:sz w:val="16"/>
            <w:szCs w:val="16"/>
            <w:vertAlign w:val="superscript"/>
          </w:rPr>
          <w:t>e</w:t>
        </w:r>
        <w:proofErr w:type="spellEnd"/>
      </w:hyperlink>
      <w:r w:rsidRPr="00D15CAB">
        <w:rPr>
          <w:rFonts w:ascii="Times New Roman" w:eastAsia="Times New Roman" w:hAnsi="Times New Roman" w:cs="Times New Roman"/>
          <w:sz w:val="16"/>
          <w:szCs w:val="16"/>
        </w:rPr>
        <w:t xml:space="preserve"> </w:t>
      </w:r>
      <w:hyperlink r:id="rId10" w:anchor="!" w:history="1">
        <w:r w:rsidRPr="00D15CAB">
          <w:rPr>
            <w:rFonts w:ascii="Times New Roman" w:eastAsia="Times New Roman" w:hAnsi="Times New Roman" w:cs="Times New Roman"/>
            <w:sz w:val="16"/>
            <w:szCs w:val="16"/>
          </w:rPr>
          <w:t xml:space="preserve">Mohammad </w:t>
        </w:r>
        <w:proofErr w:type="spellStart"/>
        <w:r w:rsidRPr="00D15CAB">
          <w:rPr>
            <w:rFonts w:ascii="Times New Roman" w:eastAsia="Times New Roman" w:hAnsi="Times New Roman" w:cs="Times New Roman"/>
            <w:sz w:val="16"/>
            <w:szCs w:val="16"/>
          </w:rPr>
          <w:t>Jawaid</w:t>
        </w:r>
        <w:r w:rsidRPr="00D15CAB">
          <w:rPr>
            <w:rFonts w:ascii="Times New Roman" w:eastAsia="Times New Roman" w:hAnsi="Times New Roman" w:cs="Times New Roman"/>
            <w:sz w:val="16"/>
            <w:szCs w:val="16"/>
            <w:vertAlign w:val="superscript"/>
          </w:rPr>
          <w:t>f</w:t>
        </w:r>
        <w:proofErr w:type="spellEnd"/>
      </w:hyperlink>
      <w:r w:rsidRPr="00D15CAB">
        <w:rPr>
          <w:rFonts w:ascii="Times New Roman" w:eastAsia="Times New Roman" w:hAnsi="Times New Roman" w:cs="Times New Roman"/>
          <w:sz w:val="16"/>
          <w:szCs w:val="16"/>
        </w:rPr>
        <w:t xml:space="preserve"> </w:t>
      </w:r>
      <w:hyperlink r:id="rId11" w:anchor="!" w:history="1">
        <w:r w:rsidRPr="00D15CAB">
          <w:rPr>
            <w:rFonts w:ascii="Times New Roman" w:eastAsia="Times New Roman" w:hAnsi="Times New Roman" w:cs="Times New Roman"/>
            <w:sz w:val="16"/>
            <w:szCs w:val="16"/>
          </w:rPr>
          <w:t xml:space="preserve">Khalid </w:t>
        </w:r>
        <w:proofErr w:type="spellStart"/>
        <w:r w:rsidRPr="00D15CAB">
          <w:rPr>
            <w:rFonts w:ascii="Times New Roman" w:eastAsia="Times New Roman" w:hAnsi="Times New Roman" w:cs="Times New Roman"/>
            <w:sz w:val="16"/>
            <w:szCs w:val="16"/>
          </w:rPr>
          <w:t>Alamry</w:t>
        </w:r>
        <w:r w:rsidRPr="00D15CAB">
          <w:rPr>
            <w:rFonts w:ascii="Times New Roman" w:eastAsia="Times New Roman" w:hAnsi="Times New Roman" w:cs="Times New Roman"/>
            <w:sz w:val="16"/>
            <w:szCs w:val="16"/>
            <w:vertAlign w:val="superscript"/>
          </w:rPr>
          <w:t>a,b</w:t>
        </w:r>
        <w:proofErr w:type="spellEnd"/>
      </w:hyperlink>
      <w:r w:rsidRPr="00D15CAB">
        <w:rPr>
          <w:rFonts w:ascii="Times New Roman" w:eastAsia="Times New Roman" w:hAnsi="Times New Roman" w:cs="Times New Roman"/>
          <w:sz w:val="16"/>
          <w:szCs w:val="16"/>
        </w:rPr>
        <w:t xml:space="preserve"> </w:t>
      </w:r>
      <w:hyperlink r:id="rId12" w:anchor="!" w:history="1">
        <w:r w:rsidRPr="00D15CAB">
          <w:rPr>
            <w:rFonts w:ascii="Times New Roman" w:eastAsia="Times New Roman" w:hAnsi="Times New Roman" w:cs="Times New Roman"/>
            <w:sz w:val="16"/>
            <w:szCs w:val="16"/>
          </w:rPr>
          <w:t xml:space="preserve">Abdullah </w:t>
        </w:r>
        <w:proofErr w:type="spellStart"/>
        <w:r w:rsidRPr="00D15CAB">
          <w:rPr>
            <w:rFonts w:ascii="Times New Roman" w:eastAsia="Times New Roman" w:hAnsi="Times New Roman" w:cs="Times New Roman"/>
            <w:sz w:val="16"/>
            <w:szCs w:val="16"/>
          </w:rPr>
          <w:t>M.Asiri</w:t>
        </w:r>
        <w:r w:rsidRPr="00D15CAB">
          <w:rPr>
            <w:rFonts w:ascii="Times New Roman" w:eastAsia="Times New Roman" w:hAnsi="Times New Roman" w:cs="Times New Roman"/>
            <w:sz w:val="16"/>
            <w:szCs w:val="16"/>
            <w:vertAlign w:val="superscript"/>
          </w:rPr>
          <w:t>a,b</w:t>
        </w:r>
        <w:proofErr w:type="spellEnd"/>
      </w:hyperlink>
    </w:p>
    <w:p w14:paraId="21576720" w14:textId="77777777" w:rsidR="00A0259E" w:rsidRPr="00D15CAB" w:rsidRDefault="00A0259E" w:rsidP="00A0259E">
      <w:pPr>
        <w:spacing w:after="0" w:line="240" w:lineRule="auto"/>
        <w:textAlignment w:val="top"/>
        <w:rPr>
          <w:rFonts w:ascii="Times New Roman" w:eastAsia="Times New Roman" w:hAnsi="Times New Roman" w:cs="Times New Roman"/>
          <w:sz w:val="16"/>
          <w:szCs w:val="16"/>
        </w:rPr>
      </w:pPr>
      <w:r w:rsidRPr="00D15CAB">
        <w:rPr>
          <w:rFonts w:ascii="Times New Roman" w:eastAsia="Times New Roman" w:hAnsi="Times New Roman" w:cs="Times New Roman"/>
          <w:sz w:val="16"/>
          <w:szCs w:val="16"/>
          <w:vertAlign w:val="superscript"/>
        </w:rPr>
        <w:t xml:space="preserve">a.  </w:t>
      </w:r>
      <w:r w:rsidRPr="00D15CAB">
        <w:rPr>
          <w:rFonts w:ascii="Times New Roman" w:eastAsia="Times New Roman" w:hAnsi="Times New Roman" w:cs="Times New Roman"/>
          <w:sz w:val="16"/>
          <w:szCs w:val="16"/>
        </w:rPr>
        <w:t xml:space="preserve">Chemistry Department, Faculty of Science, King </w:t>
      </w:r>
      <w:proofErr w:type="spellStart"/>
      <w:r w:rsidRPr="00D15CAB">
        <w:rPr>
          <w:rFonts w:ascii="Times New Roman" w:eastAsia="Times New Roman" w:hAnsi="Times New Roman" w:cs="Times New Roman"/>
          <w:sz w:val="16"/>
          <w:szCs w:val="16"/>
        </w:rPr>
        <w:t>Abdulaziz</w:t>
      </w:r>
      <w:proofErr w:type="spellEnd"/>
      <w:r w:rsidRPr="00D15CAB">
        <w:rPr>
          <w:rFonts w:ascii="Times New Roman" w:eastAsia="Times New Roman" w:hAnsi="Times New Roman" w:cs="Times New Roman"/>
          <w:sz w:val="16"/>
          <w:szCs w:val="16"/>
        </w:rPr>
        <w:t xml:space="preserve"> University, Jeddah, Saudi Arabia.</w:t>
      </w:r>
    </w:p>
    <w:p w14:paraId="311BEB27" w14:textId="77777777" w:rsidR="00A0259E" w:rsidRPr="00D15CAB" w:rsidRDefault="00A0259E" w:rsidP="00A0259E">
      <w:pPr>
        <w:spacing w:after="0" w:line="240" w:lineRule="auto"/>
        <w:textAlignment w:val="top"/>
        <w:rPr>
          <w:rFonts w:ascii="Times New Roman" w:eastAsia="Times New Roman" w:hAnsi="Times New Roman" w:cs="Times New Roman"/>
          <w:sz w:val="16"/>
          <w:szCs w:val="16"/>
        </w:rPr>
      </w:pPr>
      <w:r w:rsidRPr="00D15CAB">
        <w:rPr>
          <w:rFonts w:ascii="Times New Roman" w:eastAsia="Times New Roman" w:hAnsi="Times New Roman" w:cs="Times New Roman"/>
          <w:sz w:val="16"/>
          <w:szCs w:val="16"/>
          <w:vertAlign w:val="superscript"/>
        </w:rPr>
        <w:t xml:space="preserve">b.  </w:t>
      </w:r>
      <w:r w:rsidRPr="00D15CAB">
        <w:rPr>
          <w:rFonts w:ascii="Times New Roman" w:eastAsia="Times New Roman" w:hAnsi="Times New Roman" w:cs="Times New Roman"/>
          <w:sz w:val="16"/>
          <w:szCs w:val="16"/>
        </w:rPr>
        <w:t xml:space="preserve">Center of Excellence for Advanced Materials Research, King </w:t>
      </w:r>
      <w:proofErr w:type="spellStart"/>
      <w:r w:rsidRPr="00D15CAB">
        <w:rPr>
          <w:rFonts w:ascii="Times New Roman" w:eastAsia="Times New Roman" w:hAnsi="Times New Roman" w:cs="Times New Roman"/>
          <w:sz w:val="16"/>
          <w:szCs w:val="16"/>
        </w:rPr>
        <w:t>Abdulaziz</w:t>
      </w:r>
      <w:proofErr w:type="spellEnd"/>
      <w:r w:rsidRPr="00D15CAB">
        <w:rPr>
          <w:rFonts w:ascii="Times New Roman" w:eastAsia="Times New Roman" w:hAnsi="Times New Roman" w:cs="Times New Roman"/>
          <w:sz w:val="16"/>
          <w:szCs w:val="16"/>
        </w:rPr>
        <w:t xml:space="preserve"> University, Jeddah, Saudi Arabia</w:t>
      </w:r>
    </w:p>
    <w:p w14:paraId="1718F74F" w14:textId="77777777" w:rsidR="00A0259E" w:rsidRPr="00D15CAB" w:rsidRDefault="00A0259E" w:rsidP="00A0259E">
      <w:pPr>
        <w:spacing w:after="0" w:line="240" w:lineRule="auto"/>
        <w:textAlignment w:val="top"/>
        <w:rPr>
          <w:rFonts w:ascii="Times New Roman" w:eastAsia="Times New Roman" w:hAnsi="Times New Roman" w:cs="Times New Roman"/>
          <w:sz w:val="16"/>
          <w:szCs w:val="16"/>
        </w:rPr>
      </w:pPr>
      <w:r w:rsidRPr="00D15CAB">
        <w:rPr>
          <w:rFonts w:ascii="Times New Roman" w:eastAsia="Times New Roman" w:hAnsi="Times New Roman" w:cs="Times New Roman"/>
          <w:sz w:val="16"/>
          <w:szCs w:val="16"/>
          <w:vertAlign w:val="superscript"/>
        </w:rPr>
        <w:t xml:space="preserve">c.  </w:t>
      </w:r>
      <w:r w:rsidRPr="00D15CAB">
        <w:rPr>
          <w:rFonts w:ascii="Times New Roman" w:eastAsia="Times New Roman" w:hAnsi="Times New Roman" w:cs="Times New Roman"/>
          <w:sz w:val="16"/>
          <w:szCs w:val="16"/>
        </w:rPr>
        <w:t>Department of Production Engineering, National Institute of Technology, Tiruchirappalli, Tamil Nadu, India</w:t>
      </w:r>
    </w:p>
    <w:p w14:paraId="33D457C2" w14:textId="77777777" w:rsidR="00A0259E" w:rsidRPr="00D15CAB" w:rsidRDefault="00A0259E" w:rsidP="00A0259E">
      <w:pPr>
        <w:spacing w:after="0" w:line="240" w:lineRule="auto"/>
        <w:textAlignment w:val="top"/>
        <w:rPr>
          <w:rFonts w:ascii="Times New Roman" w:eastAsia="Times New Roman" w:hAnsi="Times New Roman" w:cs="Times New Roman"/>
          <w:sz w:val="16"/>
          <w:szCs w:val="16"/>
        </w:rPr>
      </w:pPr>
      <w:r w:rsidRPr="00D15CAB">
        <w:rPr>
          <w:rFonts w:ascii="Times New Roman" w:eastAsia="Times New Roman" w:hAnsi="Times New Roman" w:cs="Times New Roman"/>
          <w:sz w:val="16"/>
          <w:szCs w:val="16"/>
          <w:vertAlign w:val="superscript"/>
        </w:rPr>
        <w:t xml:space="preserve">d.  </w:t>
      </w:r>
      <w:r w:rsidRPr="00D15CAB">
        <w:rPr>
          <w:rFonts w:ascii="Times New Roman" w:eastAsia="Times New Roman" w:hAnsi="Times New Roman" w:cs="Times New Roman"/>
          <w:sz w:val="16"/>
          <w:szCs w:val="16"/>
        </w:rPr>
        <w:t>Department of Mechanical Engineering, Presidency University, Bengaluru, Karnataka, India</w:t>
      </w:r>
    </w:p>
    <w:p w14:paraId="743780F2" w14:textId="77777777" w:rsidR="00A0259E" w:rsidRPr="00D15CAB" w:rsidRDefault="00A0259E" w:rsidP="00A0259E">
      <w:pPr>
        <w:spacing w:after="0" w:line="240" w:lineRule="auto"/>
        <w:textAlignment w:val="top"/>
        <w:rPr>
          <w:rFonts w:ascii="Times New Roman" w:eastAsia="Times New Roman" w:hAnsi="Times New Roman" w:cs="Times New Roman"/>
          <w:sz w:val="16"/>
          <w:szCs w:val="16"/>
        </w:rPr>
      </w:pPr>
      <w:r w:rsidRPr="00D15CAB">
        <w:rPr>
          <w:rFonts w:ascii="Times New Roman" w:eastAsia="Times New Roman" w:hAnsi="Times New Roman" w:cs="Times New Roman"/>
          <w:sz w:val="16"/>
          <w:szCs w:val="16"/>
          <w:vertAlign w:val="superscript"/>
        </w:rPr>
        <w:t xml:space="preserve">e.  </w:t>
      </w:r>
      <w:r w:rsidRPr="00D15CAB">
        <w:rPr>
          <w:rFonts w:ascii="Times New Roman" w:eastAsia="Times New Roman" w:hAnsi="Times New Roman" w:cs="Times New Roman"/>
          <w:sz w:val="16"/>
          <w:szCs w:val="16"/>
        </w:rPr>
        <w:t xml:space="preserve">Natural Composites Research Group Lab, King Mongkut's University of Technology North Bangkok, </w:t>
      </w:r>
      <w:proofErr w:type="spellStart"/>
      <w:r w:rsidRPr="00D15CAB">
        <w:rPr>
          <w:rFonts w:ascii="Times New Roman" w:eastAsia="Times New Roman" w:hAnsi="Times New Roman" w:cs="Times New Roman"/>
          <w:sz w:val="16"/>
          <w:szCs w:val="16"/>
        </w:rPr>
        <w:t>Bangsue</w:t>
      </w:r>
      <w:proofErr w:type="spellEnd"/>
      <w:r w:rsidRPr="00D15CAB">
        <w:rPr>
          <w:rFonts w:ascii="Times New Roman" w:eastAsia="Times New Roman" w:hAnsi="Times New Roman" w:cs="Times New Roman"/>
          <w:sz w:val="16"/>
          <w:szCs w:val="16"/>
        </w:rPr>
        <w:t>, Bangkok, Thailand</w:t>
      </w:r>
    </w:p>
    <w:p w14:paraId="105AAB18" w14:textId="77777777" w:rsidR="00A0259E" w:rsidRPr="00D15CAB" w:rsidRDefault="00A0259E" w:rsidP="00A0259E">
      <w:pPr>
        <w:spacing w:after="0" w:line="240" w:lineRule="auto"/>
        <w:textAlignment w:val="top"/>
        <w:rPr>
          <w:rFonts w:ascii="Times New Roman" w:eastAsia="Times New Roman" w:hAnsi="Times New Roman" w:cs="Times New Roman"/>
          <w:sz w:val="6"/>
          <w:szCs w:val="16"/>
        </w:rPr>
      </w:pPr>
      <w:r w:rsidRPr="00D15CAB">
        <w:rPr>
          <w:rFonts w:ascii="Times New Roman" w:eastAsia="Times New Roman" w:hAnsi="Times New Roman" w:cs="Times New Roman"/>
          <w:sz w:val="16"/>
          <w:szCs w:val="16"/>
          <w:vertAlign w:val="superscript"/>
        </w:rPr>
        <w:t xml:space="preserve">f.  </w:t>
      </w:r>
      <w:r w:rsidRPr="00D15CAB">
        <w:rPr>
          <w:rFonts w:ascii="Times New Roman" w:eastAsia="Times New Roman" w:hAnsi="Times New Roman" w:cs="Times New Roman"/>
          <w:sz w:val="16"/>
          <w:szCs w:val="16"/>
        </w:rPr>
        <w:t xml:space="preserve">Department of </w:t>
      </w:r>
      <w:proofErr w:type="spellStart"/>
      <w:r w:rsidRPr="00D15CAB">
        <w:rPr>
          <w:rFonts w:ascii="Times New Roman" w:eastAsia="Times New Roman" w:hAnsi="Times New Roman" w:cs="Times New Roman"/>
          <w:sz w:val="16"/>
          <w:szCs w:val="16"/>
        </w:rPr>
        <w:t>Biocomposite</w:t>
      </w:r>
      <w:proofErr w:type="spellEnd"/>
      <w:r w:rsidRPr="00D15CAB">
        <w:rPr>
          <w:rFonts w:ascii="Times New Roman" w:eastAsia="Times New Roman" w:hAnsi="Times New Roman" w:cs="Times New Roman"/>
          <w:sz w:val="16"/>
          <w:szCs w:val="16"/>
        </w:rPr>
        <w:t xml:space="preserve"> Technology, Institute of Tropical Forestry and Forest Products, </w:t>
      </w:r>
      <w:proofErr w:type="spellStart"/>
      <w:r w:rsidRPr="00D15CAB">
        <w:rPr>
          <w:rFonts w:ascii="Times New Roman" w:eastAsia="Times New Roman" w:hAnsi="Times New Roman" w:cs="Times New Roman"/>
          <w:sz w:val="16"/>
          <w:szCs w:val="16"/>
        </w:rPr>
        <w:t>Universiti</w:t>
      </w:r>
      <w:proofErr w:type="spellEnd"/>
      <w:r w:rsidRPr="00D15CAB">
        <w:rPr>
          <w:rFonts w:ascii="Times New Roman" w:eastAsia="Times New Roman" w:hAnsi="Times New Roman" w:cs="Times New Roman"/>
          <w:sz w:val="16"/>
          <w:szCs w:val="16"/>
        </w:rPr>
        <w:t xml:space="preserve"> Putra</w:t>
      </w:r>
      <w:r>
        <w:rPr>
          <w:rFonts w:ascii="Times New Roman" w:eastAsia="Times New Roman" w:hAnsi="Times New Roman" w:cs="Times New Roman"/>
          <w:sz w:val="16"/>
          <w:szCs w:val="16"/>
        </w:rPr>
        <w:t xml:space="preserve">, </w:t>
      </w:r>
      <w:r w:rsidRPr="00D15CAB">
        <w:rPr>
          <w:rFonts w:ascii="Times New Roman" w:eastAsia="Times New Roman" w:hAnsi="Times New Roman" w:cs="Times New Roman"/>
          <w:sz w:val="16"/>
          <w:szCs w:val="16"/>
        </w:rPr>
        <w:t>Malaysia, 43400 UPM Serdang, Selangor, Malaysia</w:t>
      </w:r>
    </w:p>
    <w:p w14:paraId="01626FD8" w14:textId="77777777" w:rsidR="00A0259E" w:rsidRPr="003D7B63" w:rsidRDefault="00A0259E" w:rsidP="00A0259E">
      <w:pPr>
        <w:spacing w:after="0" w:line="240" w:lineRule="auto"/>
        <w:rPr>
          <w:rFonts w:ascii="Times New Roman" w:hAnsi="Times New Roman" w:cs="Times New Roman"/>
          <w:b/>
          <w:sz w:val="2"/>
        </w:rPr>
      </w:pPr>
    </w:p>
    <w:p w14:paraId="386966D2" w14:textId="77777777" w:rsidR="00A0259E" w:rsidRPr="00D15CAB" w:rsidRDefault="00A0259E" w:rsidP="00A0259E">
      <w:pPr>
        <w:spacing w:after="0" w:line="240" w:lineRule="auto"/>
        <w:jc w:val="center"/>
        <w:rPr>
          <w:rFonts w:ascii="Times New Roman" w:hAnsi="Times New Roman" w:cs="Times New Roman"/>
          <w:b/>
        </w:rPr>
      </w:pPr>
      <w:r w:rsidRPr="00D15CAB">
        <w:rPr>
          <w:rFonts w:ascii="Times New Roman" w:hAnsi="Times New Roman" w:cs="Times New Roman"/>
          <w:b/>
        </w:rPr>
        <w:t>Abstract</w:t>
      </w:r>
    </w:p>
    <w:p w14:paraId="3E9A465B" w14:textId="77777777" w:rsidR="00A0259E" w:rsidRPr="003D7B63" w:rsidRDefault="00A0259E" w:rsidP="00A0259E">
      <w:pPr>
        <w:spacing w:after="0" w:line="240" w:lineRule="auto"/>
        <w:jc w:val="center"/>
        <w:rPr>
          <w:rFonts w:ascii="Times New Roman" w:hAnsi="Times New Roman" w:cs="Times New Roman"/>
          <w:b/>
          <w:sz w:val="2"/>
        </w:rPr>
      </w:pPr>
    </w:p>
    <w:p w14:paraId="3F89DB9D" w14:textId="77777777" w:rsidR="00A0259E" w:rsidRPr="00627BC7" w:rsidRDefault="00A0259E" w:rsidP="00A0259E">
      <w:pPr>
        <w:spacing w:after="0" w:line="240" w:lineRule="auto"/>
        <w:jc w:val="both"/>
        <w:rPr>
          <w:rFonts w:ascii="Times New Roman" w:hAnsi="Times New Roman" w:cs="Times New Roman"/>
          <w:color w:val="333333"/>
          <w:sz w:val="2"/>
          <w:szCs w:val="26"/>
        </w:rPr>
      </w:pPr>
    </w:p>
    <w:p w14:paraId="26BAE59C" w14:textId="77777777" w:rsidR="00A0259E" w:rsidRPr="00D15CAB" w:rsidRDefault="00A0259E" w:rsidP="00A0259E">
      <w:pPr>
        <w:spacing w:after="0" w:line="240" w:lineRule="auto"/>
        <w:jc w:val="both"/>
        <w:rPr>
          <w:rFonts w:ascii="Times New Roman" w:hAnsi="Times New Roman" w:cs="Times New Roman"/>
          <w:sz w:val="18"/>
          <w:szCs w:val="20"/>
        </w:rPr>
      </w:pPr>
      <w:r w:rsidRPr="00D15CAB">
        <w:rPr>
          <w:rFonts w:ascii="Times New Roman" w:hAnsi="Times New Roman" w:cs="Times New Roman"/>
          <w:sz w:val="18"/>
          <w:szCs w:val="20"/>
        </w:rPr>
        <w:t xml:space="preserve">The study deals with the mechanical characterization of vetiver grass fiber and kenaf fiber reinforced epoxy-based hybrid composites. Five types </w:t>
      </w:r>
      <w:r w:rsidRPr="00D15CAB">
        <w:rPr>
          <w:rFonts w:ascii="Times New Roman" w:eastAsia="Times New Roman" w:hAnsi="Times New Roman" w:cs="Times New Roman"/>
          <w:sz w:val="18"/>
          <w:szCs w:val="20"/>
        </w:rPr>
        <w:t>of </w:t>
      </w:r>
      <w:hyperlink r:id="rId13" w:tooltip="Learn more about Composite Laminate from ScienceDirect's AI-generated Topic Pages" w:history="1">
        <w:r w:rsidRPr="00D15CAB">
          <w:rPr>
            <w:rFonts w:ascii="Times New Roman" w:eastAsia="Times New Roman" w:hAnsi="Times New Roman" w:cs="Times New Roman"/>
            <w:sz w:val="18"/>
            <w:szCs w:val="20"/>
          </w:rPr>
          <w:t>composite laminates</w:t>
        </w:r>
      </w:hyperlink>
      <w:r w:rsidRPr="00D15CAB">
        <w:rPr>
          <w:rFonts w:ascii="Times New Roman" w:eastAsia="Times New Roman" w:hAnsi="Times New Roman" w:cs="Times New Roman"/>
          <w:sz w:val="18"/>
          <w:szCs w:val="20"/>
        </w:rPr>
        <w:t> were developed through the hand lay-up process by varying the percentage of vetiver grass and kenaf fibers. The tensile, flexural, compression and impact tests were conducted as per ASTM. The fractured surfaces of the tested specimens were studied using a scanning electron microscope. From the results, it was shown that properties of epoxy composites were improved by hybridization with vetiver grass and kenaf fibers. The improved mechanical properties of </w:t>
      </w:r>
      <w:hyperlink r:id="rId14" w:tooltip="Learn more about Fiber-Reinforced Composite from ScienceDirect's AI-generated Topic Pages" w:history="1">
        <w:r w:rsidRPr="00D15CAB">
          <w:rPr>
            <w:rFonts w:ascii="Times New Roman" w:eastAsia="Times New Roman" w:hAnsi="Times New Roman" w:cs="Times New Roman"/>
            <w:sz w:val="18"/>
            <w:szCs w:val="20"/>
          </w:rPr>
          <w:t>fiber-reinforced composites</w:t>
        </w:r>
      </w:hyperlink>
      <w:r w:rsidRPr="00D15CAB">
        <w:rPr>
          <w:rFonts w:ascii="Times New Roman" w:hAnsi="Times New Roman" w:cs="Times New Roman"/>
          <w:sz w:val="18"/>
          <w:szCs w:val="20"/>
        </w:rPr>
        <w:t> were noticed in increment of percentage composition of kenaf fibers.</w:t>
      </w:r>
    </w:p>
    <w:p w14:paraId="6B0767C3" w14:textId="77777777" w:rsidR="00A0259E" w:rsidRPr="00D15CAB" w:rsidRDefault="00A0259E" w:rsidP="00A0259E">
      <w:pPr>
        <w:spacing w:after="0" w:line="240" w:lineRule="auto"/>
        <w:jc w:val="both"/>
        <w:rPr>
          <w:rFonts w:ascii="Times New Roman" w:hAnsi="Times New Roman" w:cs="Times New Roman"/>
          <w:b/>
          <w:sz w:val="6"/>
        </w:rPr>
      </w:pPr>
    </w:p>
    <w:p w14:paraId="162498BB" w14:textId="77777777" w:rsidR="00A0259E" w:rsidRPr="00D15CAB" w:rsidRDefault="00A0259E" w:rsidP="00A0259E">
      <w:pPr>
        <w:spacing w:after="0" w:line="240" w:lineRule="auto"/>
        <w:jc w:val="both"/>
        <w:rPr>
          <w:rFonts w:ascii="Times New Roman" w:hAnsi="Times New Roman" w:cs="Times New Roman"/>
          <w:b/>
        </w:rPr>
      </w:pPr>
      <w:r>
        <w:rPr>
          <w:rFonts w:ascii="Times New Roman" w:hAnsi="Times New Roman" w:cs="Times New Roman"/>
          <w:b/>
        </w:rPr>
        <w:t>Keywords:</w:t>
      </w:r>
    </w:p>
    <w:p w14:paraId="1503FF33" w14:textId="77777777" w:rsidR="00A0259E" w:rsidRPr="00D15CAB" w:rsidRDefault="00A0259E" w:rsidP="00A0259E">
      <w:pPr>
        <w:spacing w:after="0" w:line="240" w:lineRule="auto"/>
        <w:rPr>
          <w:rFonts w:ascii="Times New Roman" w:eastAsia="Times New Roman" w:hAnsi="Times New Roman" w:cs="Times New Roman"/>
          <w:sz w:val="20"/>
          <w:szCs w:val="27"/>
        </w:rPr>
      </w:pPr>
      <w:r w:rsidRPr="00D15CAB">
        <w:rPr>
          <w:rFonts w:ascii="Times New Roman" w:eastAsia="Times New Roman" w:hAnsi="Times New Roman" w:cs="Times New Roman"/>
          <w:sz w:val="20"/>
          <w:szCs w:val="27"/>
        </w:rPr>
        <w:t>Vetiver grass (</w:t>
      </w:r>
      <w:proofErr w:type="spellStart"/>
      <w:r w:rsidRPr="00D15CAB">
        <w:rPr>
          <w:rFonts w:ascii="Times New Roman" w:eastAsia="Times New Roman" w:hAnsi="Times New Roman" w:cs="Times New Roman"/>
          <w:iCs/>
          <w:sz w:val="20"/>
          <w:szCs w:val="27"/>
        </w:rPr>
        <w:t>Chrysopogon</w:t>
      </w:r>
      <w:proofErr w:type="spellEnd"/>
      <w:r w:rsidRPr="00D15CAB">
        <w:rPr>
          <w:rFonts w:ascii="Times New Roman" w:eastAsia="Times New Roman" w:hAnsi="Times New Roman" w:cs="Times New Roman"/>
          <w:iCs/>
          <w:sz w:val="20"/>
          <w:szCs w:val="27"/>
        </w:rPr>
        <w:t xml:space="preserve"> </w:t>
      </w:r>
      <w:proofErr w:type="spellStart"/>
      <w:r w:rsidRPr="00D15CAB">
        <w:rPr>
          <w:rFonts w:ascii="Times New Roman" w:eastAsia="Times New Roman" w:hAnsi="Times New Roman" w:cs="Times New Roman"/>
          <w:iCs/>
          <w:sz w:val="20"/>
          <w:szCs w:val="27"/>
        </w:rPr>
        <w:t>zizanioides</w:t>
      </w:r>
      <w:proofErr w:type="spellEnd"/>
      <w:r w:rsidRPr="00D15CAB">
        <w:rPr>
          <w:rFonts w:ascii="Times New Roman" w:eastAsia="Times New Roman" w:hAnsi="Times New Roman" w:cs="Times New Roman"/>
          <w:sz w:val="20"/>
          <w:szCs w:val="27"/>
        </w:rPr>
        <w:t>), Kenaf fiber (</w:t>
      </w:r>
      <w:r w:rsidRPr="00D15CAB">
        <w:rPr>
          <w:rFonts w:ascii="Times New Roman" w:eastAsia="Times New Roman" w:hAnsi="Times New Roman" w:cs="Times New Roman"/>
          <w:iCs/>
          <w:sz w:val="20"/>
          <w:szCs w:val="27"/>
        </w:rPr>
        <w:t>Hibiscus cannabinus</w:t>
      </w:r>
      <w:r w:rsidRPr="00D15CAB">
        <w:rPr>
          <w:rFonts w:ascii="Times New Roman" w:eastAsia="Times New Roman" w:hAnsi="Times New Roman" w:cs="Times New Roman"/>
          <w:sz w:val="20"/>
          <w:szCs w:val="27"/>
        </w:rPr>
        <w:t>), Epoxy, Composites, Properties</w:t>
      </w:r>
    </w:p>
    <w:p w14:paraId="55620305" w14:textId="77777777" w:rsidR="00A0259E" w:rsidRPr="00D15CAB" w:rsidRDefault="00A0259E" w:rsidP="00A0259E">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720"/>
        <w:gridCol w:w="1710"/>
        <w:gridCol w:w="1170"/>
        <w:gridCol w:w="1260"/>
        <w:gridCol w:w="1980"/>
      </w:tblGrid>
      <w:tr w:rsidR="00A0259E" w:rsidRPr="003D7B63" w14:paraId="207F3A35" w14:textId="77777777" w:rsidTr="00673108">
        <w:trPr>
          <w:trHeight w:val="432"/>
        </w:trPr>
        <w:tc>
          <w:tcPr>
            <w:tcW w:w="2610" w:type="dxa"/>
            <w:noWrap/>
            <w:hideMark/>
          </w:tcPr>
          <w:p w14:paraId="2C1AB933" w14:textId="77777777" w:rsidR="00A0259E" w:rsidRPr="00D15CAB" w:rsidRDefault="00A0259E" w:rsidP="00673108">
            <w:pPr>
              <w:spacing w:after="0" w:line="240" w:lineRule="auto"/>
              <w:jc w:val="center"/>
              <w:rPr>
                <w:rFonts w:ascii="Times New Roman" w:eastAsia="Times New Roman" w:hAnsi="Times New Roman" w:cs="Times New Roman"/>
                <w:b/>
                <w:bCs/>
                <w:sz w:val="20"/>
              </w:rPr>
            </w:pPr>
            <w:r w:rsidRPr="00D15CAB">
              <w:rPr>
                <w:rFonts w:ascii="Times New Roman" w:eastAsia="Times New Roman" w:hAnsi="Times New Roman" w:cs="Times New Roman"/>
                <w:b/>
                <w:bCs/>
                <w:sz w:val="20"/>
              </w:rPr>
              <w:t>Journal Name</w:t>
            </w:r>
          </w:p>
        </w:tc>
        <w:tc>
          <w:tcPr>
            <w:tcW w:w="720" w:type="dxa"/>
            <w:noWrap/>
            <w:hideMark/>
          </w:tcPr>
          <w:p w14:paraId="183F9FF6" w14:textId="77777777" w:rsidR="00A0259E" w:rsidRPr="00D15CAB" w:rsidRDefault="00A0259E" w:rsidP="00673108">
            <w:pPr>
              <w:spacing w:after="0" w:line="240" w:lineRule="auto"/>
              <w:jc w:val="center"/>
              <w:rPr>
                <w:rFonts w:ascii="Times New Roman" w:eastAsia="Times New Roman" w:hAnsi="Times New Roman" w:cs="Times New Roman"/>
                <w:b/>
                <w:bCs/>
                <w:sz w:val="20"/>
              </w:rPr>
            </w:pPr>
            <w:r w:rsidRPr="00D15CAB">
              <w:rPr>
                <w:rFonts w:ascii="Times New Roman" w:eastAsia="Times New Roman" w:hAnsi="Times New Roman" w:cs="Times New Roman"/>
                <w:b/>
                <w:bCs/>
                <w:sz w:val="20"/>
              </w:rPr>
              <w:t>Vol.</w:t>
            </w:r>
          </w:p>
        </w:tc>
        <w:tc>
          <w:tcPr>
            <w:tcW w:w="1710" w:type="dxa"/>
            <w:hideMark/>
          </w:tcPr>
          <w:p w14:paraId="5BE87050" w14:textId="77777777" w:rsidR="00A0259E" w:rsidRPr="00D15CAB" w:rsidRDefault="00A0259E" w:rsidP="00673108">
            <w:pPr>
              <w:spacing w:after="0" w:line="240" w:lineRule="auto"/>
              <w:jc w:val="center"/>
              <w:rPr>
                <w:rFonts w:ascii="Times New Roman" w:eastAsia="Times New Roman" w:hAnsi="Times New Roman" w:cs="Times New Roman"/>
                <w:b/>
                <w:bCs/>
                <w:sz w:val="20"/>
              </w:rPr>
            </w:pPr>
            <w:r w:rsidRPr="00D15CAB">
              <w:rPr>
                <w:rFonts w:ascii="Times New Roman" w:eastAsia="Times New Roman" w:hAnsi="Times New Roman" w:cs="Times New Roman"/>
                <w:b/>
                <w:bCs/>
                <w:sz w:val="20"/>
              </w:rPr>
              <w:t xml:space="preserve">Month </w:t>
            </w:r>
            <w:proofErr w:type="gramStart"/>
            <w:r w:rsidRPr="00D15CAB">
              <w:rPr>
                <w:rFonts w:ascii="Times New Roman" w:eastAsia="Times New Roman" w:hAnsi="Times New Roman" w:cs="Times New Roman"/>
                <w:b/>
                <w:bCs/>
                <w:sz w:val="20"/>
              </w:rPr>
              <w:t>&amp;  Year</w:t>
            </w:r>
            <w:proofErr w:type="gramEnd"/>
            <w:r w:rsidRPr="00D15CAB">
              <w:rPr>
                <w:rFonts w:ascii="Times New Roman" w:eastAsia="Times New Roman" w:hAnsi="Times New Roman" w:cs="Times New Roman"/>
                <w:b/>
                <w:bCs/>
                <w:sz w:val="20"/>
              </w:rPr>
              <w:t xml:space="preserve"> </w:t>
            </w:r>
          </w:p>
        </w:tc>
        <w:tc>
          <w:tcPr>
            <w:tcW w:w="1170" w:type="dxa"/>
            <w:noWrap/>
            <w:hideMark/>
          </w:tcPr>
          <w:p w14:paraId="7F29A5FE" w14:textId="77777777" w:rsidR="00A0259E" w:rsidRPr="00D15CAB" w:rsidRDefault="00A0259E" w:rsidP="00673108">
            <w:pPr>
              <w:spacing w:after="0" w:line="240" w:lineRule="auto"/>
              <w:jc w:val="center"/>
              <w:rPr>
                <w:rFonts w:ascii="Times New Roman" w:eastAsia="Times New Roman" w:hAnsi="Times New Roman" w:cs="Times New Roman"/>
                <w:b/>
                <w:bCs/>
                <w:sz w:val="20"/>
              </w:rPr>
            </w:pPr>
            <w:r w:rsidRPr="00D15CAB">
              <w:rPr>
                <w:rFonts w:ascii="Times New Roman" w:eastAsia="Times New Roman" w:hAnsi="Times New Roman" w:cs="Times New Roman"/>
                <w:b/>
                <w:bCs/>
                <w:sz w:val="20"/>
              </w:rPr>
              <w:t>Page No.</w:t>
            </w:r>
          </w:p>
        </w:tc>
        <w:tc>
          <w:tcPr>
            <w:tcW w:w="1260" w:type="dxa"/>
            <w:noWrap/>
            <w:hideMark/>
          </w:tcPr>
          <w:p w14:paraId="7BD207EB" w14:textId="77777777" w:rsidR="00A0259E" w:rsidRPr="00D15CAB" w:rsidRDefault="00A0259E" w:rsidP="00673108">
            <w:pPr>
              <w:spacing w:after="0" w:line="240" w:lineRule="auto"/>
              <w:jc w:val="center"/>
              <w:rPr>
                <w:rFonts w:ascii="Times New Roman" w:eastAsia="Times New Roman" w:hAnsi="Times New Roman" w:cs="Times New Roman"/>
                <w:b/>
                <w:bCs/>
                <w:sz w:val="20"/>
              </w:rPr>
            </w:pPr>
            <w:r w:rsidRPr="00D15CAB">
              <w:rPr>
                <w:rFonts w:ascii="Times New Roman" w:eastAsia="Times New Roman" w:hAnsi="Times New Roman" w:cs="Times New Roman"/>
                <w:b/>
                <w:bCs/>
                <w:sz w:val="20"/>
              </w:rPr>
              <w:t>Publisher</w:t>
            </w:r>
          </w:p>
        </w:tc>
        <w:tc>
          <w:tcPr>
            <w:tcW w:w="1980" w:type="dxa"/>
            <w:noWrap/>
            <w:hideMark/>
          </w:tcPr>
          <w:p w14:paraId="4386ABF2" w14:textId="77777777" w:rsidR="00A0259E" w:rsidRPr="00D15CAB" w:rsidRDefault="00A0259E" w:rsidP="00673108">
            <w:pPr>
              <w:spacing w:after="0" w:line="240" w:lineRule="auto"/>
              <w:jc w:val="center"/>
              <w:rPr>
                <w:rFonts w:ascii="Times New Roman" w:eastAsia="Times New Roman" w:hAnsi="Times New Roman" w:cs="Times New Roman"/>
                <w:b/>
                <w:bCs/>
                <w:sz w:val="20"/>
              </w:rPr>
            </w:pPr>
            <w:proofErr w:type="spellStart"/>
            <w:r w:rsidRPr="00D15CAB">
              <w:rPr>
                <w:rFonts w:ascii="Times New Roman" w:eastAsia="Times New Roman" w:hAnsi="Times New Roman" w:cs="Times New Roman"/>
                <w:b/>
                <w:bCs/>
                <w:sz w:val="20"/>
              </w:rPr>
              <w:t>Scimago</w:t>
            </w:r>
            <w:proofErr w:type="spellEnd"/>
            <w:r w:rsidRPr="00D15CAB">
              <w:rPr>
                <w:rFonts w:ascii="Times New Roman" w:eastAsia="Times New Roman" w:hAnsi="Times New Roman" w:cs="Times New Roman"/>
                <w:b/>
                <w:bCs/>
                <w:sz w:val="20"/>
              </w:rPr>
              <w:t xml:space="preserve"> Ranking</w:t>
            </w:r>
          </w:p>
        </w:tc>
      </w:tr>
      <w:tr w:rsidR="00A0259E" w:rsidRPr="003D7B63" w14:paraId="7B154CAC" w14:textId="77777777" w:rsidTr="00673108">
        <w:trPr>
          <w:trHeight w:val="333"/>
        </w:trPr>
        <w:tc>
          <w:tcPr>
            <w:tcW w:w="2610" w:type="dxa"/>
            <w:noWrap/>
            <w:hideMark/>
          </w:tcPr>
          <w:p w14:paraId="4BE8CE2F" w14:textId="77777777" w:rsidR="00A0259E" w:rsidRPr="00D15CAB" w:rsidRDefault="00A0259E" w:rsidP="00673108">
            <w:pPr>
              <w:spacing w:after="0" w:line="240" w:lineRule="auto"/>
              <w:jc w:val="center"/>
              <w:rPr>
                <w:rFonts w:ascii="Times New Roman" w:eastAsia="Times New Roman" w:hAnsi="Times New Roman" w:cs="Times New Roman"/>
                <w:b/>
                <w:bCs/>
                <w:color w:val="FF0000"/>
                <w:sz w:val="20"/>
              </w:rPr>
            </w:pPr>
            <w:r w:rsidRPr="00D15CAB">
              <w:rPr>
                <w:rFonts w:ascii="Times New Roman" w:hAnsi="Times New Roman" w:cs="Times New Roman"/>
                <w:color w:val="000000"/>
                <w:sz w:val="20"/>
              </w:rPr>
              <w:t>Journal of Material Research and Technology</w:t>
            </w:r>
          </w:p>
        </w:tc>
        <w:tc>
          <w:tcPr>
            <w:tcW w:w="720" w:type="dxa"/>
            <w:noWrap/>
          </w:tcPr>
          <w:p w14:paraId="3D3AAD20" w14:textId="3BAEE3DC" w:rsidR="00A0259E" w:rsidRPr="00D15CAB" w:rsidRDefault="00A0259E" w:rsidP="00673108">
            <w:pPr>
              <w:spacing w:after="0" w:line="240" w:lineRule="auto"/>
              <w:jc w:val="center"/>
              <w:rPr>
                <w:rFonts w:ascii="Times New Roman" w:eastAsia="Times New Roman" w:hAnsi="Times New Roman" w:cs="Times New Roman"/>
                <w:b/>
                <w:bCs/>
                <w:color w:val="FF0000"/>
                <w:sz w:val="20"/>
              </w:rPr>
            </w:pPr>
            <w:r>
              <w:rPr>
                <w:noProof/>
              </w:rPr>
              <w:pict w14:anchorId="7626704B">
                <v:roundrect id="Rounded Rectangle 149" o:spid="_x0000_s1026" style="position:absolute;left:0;text-align:left;margin-left:-151.45pt;margin-top:-281.85pt;width:516.6pt;height:30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" fillcolor="window" strokecolor="windowText" strokeweight="1pt">
                  <v:stroke joinstyle="miter"/>
                </v:roundrect>
              </w:pict>
            </w:r>
            <w:r w:rsidRPr="00D15CAB">
              <w:rPr>
                <w:rFonts w:ascii="Times New Roman" w:hAnsi="Times New Roman" w:cs="Times New Roman"/>
                <w:color w:val="000000"/>
                <w:sz w:val="20"/>
              </w:rPr>
              <w:t>9(1)</w:t>
            </w:r>
          </w:p>
        </w:tc>
        <w:tc>
          <w:tcPr>
            <w:tcW w:w="1710" w:type="dxa"/>
          </w:tcPr>
          <w:p w14:paraId="0F108C7B" w14:textId="77777777" w:rsidR="00A0259E" w:rsidRPr="00D15CAB" w:rsidRDefault="00A0259E" w:rsidP="00673108">
            <w:pPr>
              <w:spacing w:after="0" w:line="240" w:lineRule="auto"/>
              <w:jc w:val="center"/>
              <w:rPr>
                <w:rFonts w:ascii="Times New Roman" w:hAnsi="Times New Roman" w:cs="Times New Roman"/>
                <w:color w:val="000000"/>
                <w:sz w:val="20"/>
              </w:rPr>
            </w:pPr>
            <w:r w:rsidRPr="00D15CAB">
              <w:rPr>
                <w:rFonts w:ascii="Times New Roman" w:hAnsi="Times New Roman" w:cs="Times New Roman"/>
                <w:color w:val="000000"/>
                <w:sz w:val="20"/>
              </w:rPr>
              <w:t>Jan</w:t>
            </w:r>
            <w:r>
              <w:rPr>
                <w:rFonts w:ascii="Times New Roman" w:hAnsi="Times New Roman" w:cs="Times New Roman"/>
                <w:color w:val="000000"/>
                <w:sz w:val="20"/>
              </w:rPr>
              <w:t>.</w:t>
            </w:r>
            <w:r w:rsidRPr="00D15CAB">
              <w:rPr>
                <w:rFonts w:ascii="Times New Roman" w:hAnsi="Times New Roman" w:cs="Times New Roman"/>
                <w:color w:val="000000"/>
                <w:sz w:val="20"/>
              </w:rPr>
              <w:t xml:space="preserve"> 2020                           </w:t>
            </w:r>
          </w:p>
          <w:p w14:paraId="08E9F4B9" w14:textId="77777777" w:rsidR="00A0259E" w:rsidRPr="00D15CAB" w:rsidRDefault="00A0259E" w:rsidP="00673108">
            <w:pPr>
              <w:spacing w:after="0" w:line="240" w:lineRule="auto"/>
              <w:jc w:val="center"/>
              <w:rPr>
                <w:rFonts w:ascii="Times New Roman" w:eastAsia="Times New Roman" w:hAnsi="Times New Roman" w:cs="Times New Roman"/>
                <w:b/>
                <w:bCs/>
                <w:color w:val="FF0000"/>
                <w:sz w:val="20"/>
              </w:rPr>
            </w:pPr>
          </w:p>
        </w:tc>
        <w:tc>
          <w:tcPr>
            <w:tcW w:w="1170" w:type="dxa"/>
            <w:noWrap/>
          </w:tcPr>
          <w:p w14:paraId="125E0CDD" w14:textId="77777777" w:rsidR="00A0259E" w:rsidRPr="00D15CAB" w:rsidRDefault="00A0259E" w:rsidP="00673108">
            <w:pPr>
              <w:spacing w:after="0" w:line="240" w:lineRule="auto"/>
              <w:jc w:val="center"/>
              <w:rPr>
                <w:rFonts w:ascii="Times New Roman" w:eastAsia="Times New Roman" w:hAnsi="Times New Roman" w:cs="Times New Roman"/>
                <w:b/>
                <w:bCs/>
                <w:color w:val="FF0000"/>
                <w:sz w:val="20"/>
              </w:rPr>
            </w:pPr>
            <w:r w:rsidRPr="00D15CAB">
              <w:rPr>
                <w:rFonts w:ascii="Times New Roman" w:hAnsi="Times New Roman" w:cs="Times New Roman"/>
                <w:color w:val="000000"/>
                <w:sz w:val="20"/>
              </w:rPr>
              <w:t>773-778</w:t>
            </w:r>
          </w:p>
        </w:tc>
        <w:tc>
          <w:tcPr>
            <w:tcW w:w="1260" w:type="dxa"/>
            <w:noWrap/>
          </w:tcPr>
          <w:p w14:paraId="3D2041D8" w14:textId="77777777" w:rsidR="00A0259E" w:rsidRPr="00D15CAB" w:rsidRDefault="00A0259E" w:rsidP="00673108">
            <w:pPr>
              <w:spacing w:after="0" w:line="240" w:lineRule="auto"/>
              <w:jc w:val="center"/>
              <w:rPr>
                <w:rFonts w:ascii="Times New Roman" w:eastAsia="Times New Roman" w:hAnsi="Times New Roman" w:cs="Times New Roman"/>
                <w:b/>
                <w:bCs/>
                <w:color w:val="FF0000"/>
                <w:sz w:val="20"/>
              </w:rPr>
            </w:pPr>
            <w:r w:rsidRPr="00D15CAB">
              <w:rPr>
                <w:rFonts w:ascii="Times New Roman" w:hAnsi="Times New Roman" w:cs="Times New Roman"/>
                <w:color w:val="000000"/>
                <w:sz w:val="20"/>
              </w:rPr>
              <w:t>Elsevier</w:t>
            </w:r>
          </w:p>
        </w:tc>
        <w:tc>
          <w:tcPr>
            <w:tcW w:w="1980" w:type="dxa"/>
            <w:noWrap/>
          </w:tcPr>
          <w:p w14:paraId="198AC0DB" w14:textId="77777777" w:rsidR="00A0259E" w:rsidRPr="00D15CAB" w:rsidRDefault="00A0259E" w:rsidP="00673108">
            <w:pPr>
              <w:spacing w:after="0" w:line="240" w:lineRule="auto"/>
              <w:jc w:val="center"/>
              <w:rPr>
                <w:rFonts w:ascii="Times New Roman" w:eastAsia="Times New Roman" w:hAnsi="Times New Roman" w:cs="Times New Roman"/>
                <w:b/>
                <w:bCs/>
                <w:color w:val="FF0000"/>
                <w:sz w:val="20"/>
              </w:rPr>
            </w:pPr>
            <w:r w:rsidRPr="00D15CAB">
              <w:rPr>
                <w:rFonts w:ascii="Times New Roman" w:hAnsi="Times New Roman" w:cs="Times New Roman"/>
                <w:color w:val="000000"/>
                <w:sz w:val="20"/>
              </w:rPr>
              <w:t>Q2</w:t>
            </w:r>
          </w:p>
        </w:tc>
      </w:tr>
    </w:tbl>
    <w:p w14:paraId="44D5A71D"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259E"/>
    <w:rsid w:val="00866CE2"/>
    <w:rsid w:val="00A0259E"/>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C09557"/>
  <w15:chartTrackingRefBased/>
  <w15:docId w15:val="{36139046-8A06-499F-B0BF-38AFED68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5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238785419316205" TargetMode="External"/><Relationship Id="rId13" Type="http://schemas.openxmlformats.org/officeDocument/2006/relationships/hyperlink" Target="https://www.sciencedirect.com/topics/materials-science/composite-laminate" TargetMode="External"/><Relationship Id="rId3" Type="http://schemas.openxmlformats.org/officeDocument/2006/relationships/webSettings" Target="webSettings.xml"/><Relationship Id="rId7" Type="http://schemas.openxmlformats.org/officeDocument/2006/relationships/hyperlink" Target="https://www.sciencedirect.com/science/article/pii/S2238785419316205" TargetMode="External"/><Relationship Id="rId12" Type="http://schemas.openxmlformats.org/officeDocument/2006/relationships/hyperlink" Target="https://www.sciencedirect.com/science/article/pii/S223878541931620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science/article/pii/S2238785419316205" TargetMode="External"/><Relationship Id="rId11" Type="http://schemas.openxmlformats.org/officeDocument/2006/relationships/hyperlink" Target="https://www.sciencedirect.com/science/article/pii/S2238785419316205" TargetMode="External"/><Relationship Id="rId5" Type="http://schemas.openxmlformats.org/officeDocument/2006/relationships/hyperlink" Target="https://www.sciencedirect.com/science/article/pii/S2238785419316205" TargetMode="External"/><Relationship Id="rId15" Type="http://schemas.openxmlformats.org/officeDocument/2006/relationships/fontTable" Target="fontTable.xml"/><Relationship Id="rId10" Type="http://schemas.openxmlformats.org/officeDocument/2006/relationships/hyperlink" Target="https://www.sciencedirect.com/science/article/pii/S2238785419316205" TargetMode="External"/><Relationship Id="rId4" Type="http://schemas.openxmlformats.org/officeDocument/2006/relationships/hyperlink" Target="https://www.sciencedirect.com/science/article/pii/S2238785419316205" TargetMode="External"/><Relationship Id="rId9" Type="http://schemas.openxmlformats.org/officeDocument/2006/relationships/hyperlink" Target="https://www.sciencedirect.com/science/article/pii/S2238785419316205" TargetMode="External"/><Relationship Id="rId14" Type="http://schemas.openxmlformats.org/officeDocument/2006/relationships/hyperlink" Target="https://www.sciencedirect.com/topics/materials-science/fiber-reinforced-compo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2022-05-18T10:28:00Z</dcterms:created>
  <dcterms:modified xsi:type="dcterms:W3CDTF">2022-05-18T10:28:00Z</dcterms:modified>
</cp:coreProperties>
</file>