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F967" w14:textId="77777777" w:rsidR="000E172A" w:rsidRPr="008F4BDB" w:rsidRDefault="000E172A" w:rsidP="000E172A">
      <w:pPr>
        <w:spacing w:after="0" w:line="240" w:lineRule="auto"/>
        <w:rPr>
          <w:rFonts w:ascii="Times New Roman" w:hAnsi="Times New Roman" w:cs="Times New Roman"/>
          <w:b/>
        </w:rPr>
      </w:pPr>
      <w:r w:rsidRPr="008F4BDB">
        <w:rPr>
          <w:rFonts w:ascii="Times New Roman" w:hAnsi="Times New Roman" w:cs="Times New Roman"/>
          <w:b/>
        </w:rPr>
        <w:t>Paper No: PU-SOE</w:t>
      </w:r>
      <w:r w:rsidRPr="00487FA7">
        <w:rPr>
          <w:rFonts w:ascii="Times New Roman" w:hAnsi="Times New Roman" w:cs="Times New Roman"/>
          <w:b/>
        </w:rPr>
        <w:t>-CHE-14</w:t>
      </w:r>
    </w:p>
    <w:p w14:paraId="09EE8FA8" w14:textId="77777777" w:rsidR="000E172A" w:rsidRPr="007068D8" w:rsidRDefault="000E172A" w:rsidP="000E172A">
      <w:pPr>
        <w:spacing w:after="0" w:line="240" w:lineRule="auto"/>
        <w:rPr>
          <w:rFonts w:ascii="Times New Roman" w:eastAsia="Times New Roman" w:hAnsi="Times New Roman" w:cs="Times New Roman"/>
          <w:b/>
          <w:color w:val="000000"/>
          <w:sz w:val="4"/>
        </w:rPr>
      </w:pPr>
    </w:p>
    <w:p w14:paraId="2009CC17" w14:textId="77777777" w:rsidR="000E172A" w:rsidRPr="00487FA7" w:rsidRDefault="000E172A" w:rsidP="000E172A">
      <w:pPr>
        <w:spacing w:after="0" w:line="240" w:lineRule="auto"/>
        <w:jc w:val="both"/>
        <w:rPr>
          <w:rFonts w:ascii="Times New Roman" w:eastAsia="Times New Roman" w:hAnsi="Times New Roman" w:cs="Times New Roman"/>
          <w:b/>
          <w:color w:val="000000"/>
          <w:sz w:val="24"/>
          <w:szCs w:val="24"/>
        </w:rPr>
      </w:pPr>
      <w:r w:rsidRPr="00487FA7">
        <w:rPr>
          <w:rFonts w:ascii="Times New Roman" w:eastAsia="Times New Roman" w:hAnsi="Times New Roman" w:cs="Times New Roman"/>
          <w:b/>
          <w:color w:val="000000"/>
          <w:sz w:val="24"/>
          <w:szCs w:val="24"/>
        </w:rPr>
        <w:t xml:space="preserve">Removal of color from real textile dyeing effluent utilizing tannin immobilized </w:t>
      </w:r>
      <w:proofErr w:type="spellStart"/>
      <w:r w:rsidRPr="00487FA7">
        <w:rPr>
          <w:rFonts w:ascii="Times New Roman" w:eastAsia="Times New Roman" w:hAnsi="Times New Roman" w:cs="Times New Roman"/>
          <w:b/>
          <w:color w:val="000000"/>
          <w:sz w:val="24"/>
          <w:szCs w:val="24"/>
        </w:rPr>
        <w:t>biosorbent</w:t>
      </w:r>
      <w:proofErr w:type="spellEnd"/>
      <w:r w:rsidRPr="00487FA7">
        <w:rPr>
          <w:rFonts w:ascii="Times New Roman" w:eastAsia="Times New Roman" w:hAnsi="Times New Roman" w:cs="Times New Roman"/>
          <w:b/>
          <w:color w:val="000000"/>
          <w:sz w:val="24"/>
          <w:szCs w:val="24"/>
        </w:rPr>
        <w:t>: Optimization with Response Surface Methodology</w:t>
      </w:r>
    </w:p>
    <w:p w14:paraId="32E760B4" w14:textId="77777777" w:rsidR="000E172A" w:rsidRPr="008F4BDB" w:rsidRDefault="000E172A" w:rsidP="000E172A">
      <w:pPr>
        <w:spacing w:after="0" w:line="240" w:lineRule="auto"/>
        <w:rPr>
          <w:rFonts w:ascii="Times New Roman" w:hAnsi="Times New Roman" w:cs="Times New Roman"/>
          <w:sz w:val="10"/>
        </w:rPr>
      </w:pPr>
    </w:p>
    <w:p w14:paraId="7175A4C4" w14:textId="77777777" w:rsidR="000E172A" w:rsidRPr="00487FA7" w:rsidRDefault="000E172A" w:rsidP="000E172A">
      <w:pPr>
        <w:spacing w:after="0" w:line="240" w:lineRule="auto"/>
        <w:rPr>
          <w:rFonts w:ascii="Times New Roman" w:eastAsia="Times New Roman" w:hAnsi="Times New Roman" w:cs="Times New Roman"/>
          <w:b/>
          <w:color w:val="000000"/>
          <w:sz w:val="16"/>
          <w:szCs w:val="16"/>
        </w:rPr>
      </w:pPr>
      <w:r w:rsidRPr="00487FA7">
        <w:rPr>
          <w:rFonts w:ascii="Times New Roman" w:eastAsia="Times New Roman" w:hAnsi="Times New Roman" w:cs="Times New Roman"/>
          <w:b/>
          <w:color w:val="000000"/>
          <w:sz w:val="16"/>
          <w:szCs w:val="16"/>
        </w:rPr>
        <w:t>Aparna Roy</w:t>
      </w:r>
    </w:p>
    <w:p w14:paraId="493EE911" w14:textId="77777777" w:rsidR="000E172A" w:rsidRPr="00487FA7" w:rsidRDefault="000E172A" w:rsidP="000E172A">
      <w:pPr>
        <w:shd w:val="clear" w:color="auto" w:fill="FFFFFF"/>
        <w:spacing w:after="0" w:line="240" w:lineRule="auto"/>
        <w:rPr>
          <w:rFonts w:ascii="Times New Roman" w:eastAsia="Times New Roman" w:hAnsi="Times New Roman" w:cs="Times New Roman"/>
          <w:color w:val="333333"/>
          <w:sz w:val="16"/>
          <w:szCs w:val="16"/>
        </w:rPr>
      </w:pPr>
      <w:r w:rsidRPr="00487FA7">
        <w:rPr>
          <w:rFonts w:ascii="Times New Roman" w:eastAsia="Times New Roman" w:hAnsi="Times New Roman" w:cs="Times New Roman"/>
          <w:color w:val="333333"/>
          <w:sz w:val="16"/>
          <w:szCs w:val="16"/>
        </w:rPr>
        <w:t>Department of Chemistry, Presidency University, Bengaluru, Karnataka, 560064, India</w:t>
      </w:r>
    </w:p>
    <w:p w14:paraId="0D800061" w14:textId="77777777" w:rsidR="000E172A" w:rsidRPr="00487FA7" w:rsidRDefault="000E172A" w:rsidP="000E172A">
      <w:pPr>
        <w:spacing w:after="0" w:line="240" w:lineRule="auto"/>
        <w:rPr>
          <w:rFonts w:ascii="Times New Roman" w:eastAsia="Times New Roman" w:hAnsi="Times New Roman" w:cs="Times New Roman"/>
          <w:color w:val="000000"/>
          <w:sz w:val="12"/>
          <w:szCs w:val="24"/>
        </w:rPr>
      </w:pPr>
    </w:p>
    <w:p w14:paraId="029B3C7E" w14:textId="77777777" w:rsidR="000E172A" w:rsidRPr="008F4BDB" w:rsidRDefault="000E172A" w:rsidP="000E172A">
      <w:pPr>
        <w:spacing w:after="0" w:line="240" w:lineRule="auto"/>
        <w:jc w:val="center"/>
        <w:rPr>
          <w:rFonts w:ascii="Times New Roman" w:hAnsi="Times New Roman" w:cs="Times New Roman"/>
          <w:b/>
        </w:rPr>
      </w:pPr>
      <w:r w:rsidRPr="008F4BDB">
        <w:rPr>
          <w:rFonts w:ascii="Times New Roman" w:hAnsi="Times New Roman" w:cs="Times New Roman"/>
          <w:b/>
        </w:rPr>
        <w:t>Abstract</w:t>
      </w:r>
    </w:p>
    <w:p w14:paraId="186C6A8B" w14:textId="77777777" w:rsidR="000E172A" w:rsidRPr="008F4BDB" w:rsidRDefault="000E172A" w:rsidP="000E172A">
      <w:pPr>
        <w:spacing w:after="0" w:line="240" w:lineRule="auto"/>
        <w:jc w:val="center"/>
        <w:rPr>
          <w:rFonts w:ascii="Times New Roman" w:hAnsi="Times New Roman" w:cs="Times New Roman"/>
          <w:b/>
          <w:sz w:val="4"/>
        </w:rPr>
      </w:pPr>
    </w:p>
    <w:p w14:paraId="124015E4" w14:textId="77777777" w:rsidR="000E172A" w:rsidRPr="00487FA7" w:rsidRDefault="000E172A" w:rsidP="000E172A">
      <w:pPr>
        <w:spacing w:after="0" w:line="240" w:lineRule="auto"/>
        <w:jc w:val="both"/>
        <w:rPr>
          <w:rFonts w:ascii="Times New Roman" w:hAnsi="Times New Roman" w:cs="Times New Roman"/>
          <w:sz w:val="20"/>
        </w:rPr>
      </w:pPr>
      <w:r w:rsidRPr="00487FA7">
        <w:rPr>
          <w:rFonts w:ascii="Times New Roman" w:hAnsi="Times New Roman" w:cs="Times New Roman"/>
          <w:sz w:val="20"/>
        </w:rPr>
        <w:t xml:space="preserve">The present study explored an efficient technoeconomic method for treating intensely colored dyeing effluents from a commercial source. Firstly, the adsorption efficacy of jute fiber (JF) was enhanced through grafting with tannin, a natural polyphenol, via incorporation of active epoxy groups by epichlorohydrin onto fiber surface. The effect of different experimental parameters (e.g., initial pH, adsorbent dose, temperature, and contact time) on extent of color removal was evaluated performing batch studies. A full factorial central composite design (CCD) in response surface methodology (RSM) was applied to optimize the decolorization process for achieving maximum color removal (99.5%) at pH 4.9, adsorbent dose 11.8 g/L, temperature 30 °C, and time of contact 117.8 min. The isotherm and kinetic studies of the process revealed that Langmuir model and pseudo-second-order model provided best fit, yielding high correlation coefficients (R2 &gt; 0.997). Significant desorption (76%) of the spent adsorbent by 0.1 M NaOH solution suggested that this tannin-modified JF can find a prospective practical application as a novel, inexpensive, and potential </w:t>
      </w:r>
      <w:proofErr w:type="spellStart"/>
      <w:r w:rsidRPr="00487FA7">
        <w:rPr>
          <w:rFonts w:ascii="Times New Roman" w:hAnsi="Times New Roman" w:cs="Times New Roman"/>
          <w:sz w:val="20"/>
        </w:rPr>
        <w:t>bioadsorbent</w:t>
      </w:r>
      <w:proofErr w:type="spellEnd"/>
      <w:r w:rsidRPr="00487FA7">
        <w:rPr>
          <w:rFonts w:ascii="Times New Roman" w:hAnsi="Times New Roman" w:cs="Times New Roman"/>
          <w:sz w:val="20"/>
        </w:rPr>
        <w:t xml:space="preserve"> to treat the dyeing effluent.</w:t>
      </w:r>
    </w:p>
    <w:p w14:paraId="3F948992" w14:textId="77777777" w:rsidR="000E172A" w:rsidRPr="00487FA7" w:rsidRDefault="000E172A" w:rsidP="000E172A">
      <w:pPr>
        <w:spacing w:after="0" w:line="240" w:lineRule="auto"/>
        <w:jc w:val="both"/>
        <w:rPr>
          <w:rFonts w:ascii="Times New Roman" w:hAnsi="Times New Roman" w:cs="Times New Roman"/>
          <w:b/>
          <w:sz w:val="4"/>
        </w:rPr>
      </w:pPr>
    </w:p>
    <w:p w14:paraId="406E734A" w14:textId="77777777" w:rsidR="000E172A" w:rsidRPr="008F4BDB" w:rsidRDefault="000E172A" w:rsidP="000E172A">
      <w:pPr>
        <w:spacing w:after="0" w:line="240" w:lineRule="auto"/>
        <w:jc w:val="both"/>
        <w:rPr>
          <w:rFonts w:ascii="Times New Roman" w:hAnsi="Times New Roman" w:cs="Times New Roman"/>
          <w:b/>
        </w:rPr>
      </w:pPr>
      <w:r>
        <w:rPr>
          <w:rFonts w:ascii="Times New Roman" w:hAnsi="Times New Roman" w:cs="Times New Roman"/>
          <w:b/>
        </w:rPr>
        <w:t>Keywords:</w:t>
      </w:r>
    </w:p>
    <w:p w14:paraId="6849C222" w14:textId="77777777" w:rsidR="000E172A" w:rsidRPr="008F4BDB" w:rsidRDefault="000E172A" w:rsidP="000E172A">
      <w:pPr>
        <w:spacing w:after="0" w:line="240" w:lineRule="auto"/>
        <w:ind w:right="225"/>
        <w:rPr>
          <w:rFonts w:ascii="Times New Roman" w:hAnsi="Times New Roman" w:cs="Times New Roman"/>
          <w:sz w:val="20"/>
        </w:rPr>
      </w:pPr>
      <w:r w:rsidRPr="00487FA7">
        <w:rPr>
          <w:rFonts w:ascii="Times New Roman" w:eastAsia="Times New Roman" w:hAnsi="Times New Roman" w:cs="Times New Roman"/>
          <w:bCs/>
          <w:color w:val="333333"/>
          <w:sz w:val="20"/>
          <w:szCs w:val="20"/>
        </w:rPr>
        <w:t>Jute fiber</w:t>
      </w:r>
      <w:r>
        <w:rPr>
          <w:rFonts w:ascii="Times New Roman" w:eastAsia="Times New Roman" w:hAnsi="Times New Roman" w:cs="Times New Roman"/>
          <w:bCs/>
          <w:color w:val="333333"/>
          <w:sz w:val="20"/>
          <w:szCs w:val="20"/>
        </w:rPr>
        <w:t xml:space="preserve">, </w:t>
      </w:r>
      <w:proofErr w:type="spellStart"/>
      <w:r w:rsidRPr="00487FA7">
        <w:rPr>
          <w:rFonts w:ascii="Times New Roman" w:eastAsia="Times New Roman" w:hAnsi="Times New Roman" w:cs="Times New Roman"/>
          <w:bCs/>
          <w:color w:val="333333"/>
          <w:sz w:val="20"/>
          <w:szCs w:val="20"/>
        </w:rPr>
        <w:t>Bioadsorption</w:t>
      </w:r>
      <w:proofErr w:type="spellEnd"/>
      <w:r>
        <w:rPr>
          <w:rFonts w:ascii="Times New Roman" w:eastAsia="Times New Roman" w:hAnsi="Times New Roman" w:cs="Times New Roman"/>
          <w:bCs/>
          <w:color w:val="333333"/>
          <w:sz w:val="20"/>
          <w:szCs w:val="20"/>
        </w:rPr>
        <w:t xml:space="preserve">, </w:t>
      </w:r>
      <w:r w:rsidRPr="00487FA7">
        <w:rPr>
          <w:rFonts w:ascii="Times New Roman" w:eastAsia="Times New Roman" w:hAnsi="Times New Roman" w:cs="Times New Roman"/>
          <w:bCs/>
          <w:color w:val="333333"/>
          <w:sz w:val="20"/>
          <w:szCs w:val="20"/>
        </w:rPr>
        <w:t>Textile wastewater</w:t>
      </w:r>
      <w:r>
        <w:rPr>
          <w:rFonts w:ascii="Times New Roman" w:eastAsia="Times New Roman" w:hAnsi="Times New Roman" w:cs="Times New Roman"/>
          <w:bCs/>
          <w:color w:val="333333"/>
          <w:sz w:val="20"/>
          <w:szCs w:val="20"/>
        </w:rPr>
        <w:t xml:space="preserve">, </w:t>
      </w:r>
      <w:r w:rsidRPr="00487FA7">
        <w:rPr>
          <w:rFonts w:ascii="Times New Roman" w:eastAsia="Times New Roman" w:hAnsi="Times New Roman" w:cs="Times New Roman"/>
          <w:bCs/>
          <w:color w:val="333333"/>
          <w:sz w:val="20"/>
          <w:szCs w:val="20"/>
        </w:rPr>
        <w:t>Response surface methodology</w:t>
      </w:r>
      <w:r>
        <w:rPr>
          <w:rFonts w:ascii="Times New Roman" w:eastAsia="Times New Roman" w:hAnsi="Times New Roman" w:cs="Times New Roman"/>
          <w:bCs/>
          <w:color w:val="333333"/>
          <w:sz w:val="20"/>
          <w:szCs w:val="20"/>
        </w:rPr>
        <w:t xml:space="preserve">, </w:t>
      </w:r>
      <w:r w:rsidRPr="00487FA7">
        <w:rPr>
          <w:rFonts w:ascii="Times New Roman" w:eastAsia="Times New Roman" w:hAnsi="Times New Roman" w:cs="Times New Roman"/>
          <w:bCs/>
          <w:color w:val="333333"/>
          <w:sz w:val="20"/>
          <w:szCs w:val="20"/>
        </w:rPr>
        <w:t>Chemical modification</w:t>
      </w:r>
      <w:r>
        <w:rPr>
          <w:rFonts w:ascii="Times New Roman" w:eastAsia="Times New Roman" w:hAnsi="Times New Roman" w:cs="Times New Roman"/>
          <w:bCs/>
          <w:color w:val="333333"/>
          <w:sz w:val="20"/>
          <w:szCs w:val="20"/>
        </w:rPr>
        <w:t xml:space="preserve">, </w:t>
      </w:r>
    </w:p>
    <w:p w14:paraId="70A993E6" w14:textId="77777777" w:rsidR="000E172A" w:rsidRPr="00C36146" w:rsidRDefault="000E172A" w:rsidP="000E172A">
      <w:pPr>
        <w:tabs>
          <w:tab w:val="center" w:pos="4680"/>
        </w:tabs>
        <w:spacing w:after="0" w:line="240" w:lineRule="auto"/>
        <w:jc w:val="both"/>
        <w:rPr>
          <w:rFonts w:ascii="Times New Roman" w:hAnsi="Times New Roman" w:cs="Times New Roman"/>
          <w:b/>
          <w:sz w:val="4"/>
        </w:rPr>
      </w:pPr>
    </w:p>
    <w:p w14:paraId="349BE0EE" w14:textId="77777777" w:rsidR="000E172A" w:rsidRPr="00B8661F" w:rsidRDefault="000E172A" w:rsidP="000E172A">
      <w:pPr>
        <w:tabs>
          <w:tab w:val="center" w:pos="4680"/>
        </w:tabs>
        <w:spacing w:after="0" w:line="240" w:lineRule="auto"/>
        <w:jc w:val="both"/>
        <w:rPr>
          <w:rFonts w:ascii="Times New Roman" w:hAnsi="Times New Roman" w:cs="Times New Roman"/>
          <w:b/>
          <w:sz w:val="28"/>
          <w:vertAlign w:val="superscript"/>
        </w:rPr>
      </w:pPr>
      <w:r>
        <w:rPr>
          <w:rFonts w:ascii="Times New Roman" w:hAnsi="Times New Roman" w:cs="Times New Roman"/>
          <w:b/>
        </w:rPr>
        <w:t>Publication Details:</w:t>
      </w:r>
      <w:r w:rsidRPr="00B8661F">
        <w:rPr>
          <w:rFonts w:ascii="Times New Roman" w:hAnsi="Times New Roman" w:cs="Times New Roman"/>
          <w:b/>
          <w:sz w:val="28"/>
        </w:rPr>
        <w:tab/>
      </w:r>
    </w:p>
    <w:tbl>
      <w:tblPr>
        <w:tblW w:w="9450" w:type="dxa"/>
        <w:tblLayout w:type="fixed"/>
        <w:tblLook w:val="04A0" w:firstRow="1" w:lastRow="0" w:firstColumn="1" w:lastColumn="0" w:noHBand="0" w:noVBand="1"/>
      </w:tblPr>
      <w:tblGrid>
        <w:gridCol w:w="2610"/>
        <w:gridCol w:w="900"/>
        <w:gridCol w:w="1717"/>
        <w:gridCol w:w="1047"/>
        <w:gridCol w:w="1376"/>
        <w:gridCol w:w="1800"/>
      </w:tblGrid>
      <w:tr w:rsidR="000E172A" w:rsidRPr="00B8661F" w14:paraId="3840C7F6" w14:textId="77777777" w:rsidTr="00673108">
        <w:trPr>
          <w:trHeight w:val="378"/>
        </w:trPr>
        <w:tc>
          <w:tcPr>
            <w:tcW w:w="2610" w:type="dxa"/>
            <w:shd w:val="clear" w:color="auto" w:fill="auto"/>
            <w:noWrap/>
            <w:hideMark/>
          </w:tcPr>
          <w:p w14:paraId="5B10E666" w14:textId="77777777" w:rsidR="000E172A" w:rsidRPr="008F4BDB" w:rsidRDefault="000E172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Journal Name</w:t>
            </w:r>
          </w:p>
        </w:tc>
        <w:tc>
          <w:tcPr>
            <w:tcW w:w="900" w:type="dxa"/>
            <w:shd w:val="clear" w:color="auto" w:fill="auto"/>
            <w:noWrap/>
            <w:hideMark/>
          </w:tcPr>
          <w:p w14:paraId="3263AC06" w14:textId="77777777" w:rsidR="000E172A" w:rsidRPr="008F4BDB" w:rsidRDefault="000E172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Vol.</w:t>
            </w:r>
          </w:p>
        </w:tc>
        <w:tc>
          <w:tcPr>
            <w:tcW w:w="1717" w:type="dxa"/>
            <w:shd w:val="clear" w:color="auto" w:fill="auto"/>
            <w:hideMark/>
          </w:tcPr>
          <w:p w14:paraId="34CB3B45" w14:textId="77777777" w:rsidR="000E172A" w:rsidRPr="008F4BDB" w:rsidRDefault="000E172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 xml:space="preserve">Month </w:t>
            </w:r>
            <w:proofErr w:type="gramStart"/>
            <w:r w:rsidRPr="008F4BDB">
              <w:rPr>
                <w:rFonts w:ascii="Times New Roman" w:eastAsia="Times New Roman" w:hAnsi="Times New Roman" w:cs="Times New Roman"/>
                <w:b/>
                <w:bCs/>
                <w:color w:val="000000"/>
                <w:sz w:val="20"/>
              </w:rPr>
              <w:t>&amp;  Year</w:t>
            </w:r>
            <w:proofErr w:type="gramEnd"/>
          </w:p>
        </w:tc>
        <w:tc>
          <w:tcPr>
            <w:tcW w:w="1047" w:type="dxa"/>
            <w:shd w:val="clear" w:color="auto" w:fill="auto"/>
            <w:noWrap/>
            <w:hideMark/>
          </w:tcPr>
          <w:p w14:paraId="73AD9EC7" w14:textId="77777777" w:rsidR="000E172A" w:rsidRPr="008F4BDB" w:rsidRDefault="000E172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Page No.</w:t>
            </w:r>
          </w:p>
        </w:tc>
        <w:tc>
          <w:tcPr>
            <w:tcW w:w="1376" w:type="dxa"/>
            <w:shd w:val="clear" w:color="auto" w:fill="auto"/>
            <w:noWrap/>
            <w:hideMark/>
          </w:tcPr>
          <w:p w14:paraId="66B13AE4" w14:textId="77777777" w:rsidR="000E172A" w:rsidRPr="008F4BDB" w:rsidRDefault="000E172A"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Publisher</w:t>
            </w:r>
          </w:p>
        </w:tc>
        <w:tc>
          <w:tcPr>
            <w:tcW w:w="1800" w:type="dxa"/>
            <w:shd w:val="clear" w:color="auto" w:fill="auto"/>
            <w:noWrap/>
            <w:hideMark/>
          </w:tcPr>
          <w:p w14:paraId="382D2DBF" w14:textId="77777777" w:rsidR="000E172A" w:rsidRPr="008F4BDB" w:rsidRDefault="000E172A" w:rsidP="00673108">
            <w:pPr>
              <w:spacing w:after="0" w:line="240" w:lineRule="auto"/>
              <w:jc w:val="center"/>
              <w:rPr>
                <w:rFonts w:ascii="Times New Roman" w:eastAsia="Times New Roman" w:hAnsi="Times New Roman" w:cs="Times New Roman"/>
                <w:b/>
                <w:bCs/>
                <w:color w:val="000000"/>
                <w:sz w:val="20"/>
              </w:rPr>
            </w:pPr>
            <w:proofErr w:type="spellStart"/>
            <w:r w:rsidRPr="008F4BDB">
              <w:rPr>
                <w:rFonts w:ascii="Times New Roman" w:eastAsia="Times New Roman" w:hAnsi="Times New Roman" w:cs="Times New Roman"/>
                <w:b/>
                <w:bCs/>
                <w:color w:val="000000"/>
                <w:sz w:val="20"/>
              </w:rPr>
              <w:t>Scimago</w:t>
            </w:r>
            <w:proofErr w:type="spellEnd"/>
            <w:r w:rsidRPr="008F4BDB">
              <w:rPr>
                <w:rFonts w:ascii="Times New Roman" w:eastAsia="Times New Roman" w:hAnsi="Times New Roman" w:cs="Times New Roman"/>
                <w:b/>
                <w:bCs/>
                <w:color w:val="000000"/>
                <w:sz w:val="20"/>
              </w:rPr>
              <w:t xml:space="preserve"> Ranking</w:t>
            </w:r>
          </w:p>
        </w:tc>
      </w:tr>
      <w:tr w:rsidR="000E172A" w:rsidRPr="00B8661F" w14:paraId="33BDC7B3" w14:textId="77777777" w:rsidTr="00673108">
        <w:trPr>
          <w:trHeight w:val="360"/>
        </w:trPr>
        <w:tc>
          <w:tcPr>
            <w:tcW w:w="2610" w:type="dxa"/>
            <w:shd w:val="clear" w:color="auto" w:fill="auto"/>
            <w:noWrap/>
          </w:tcPr>
          <w:p w14:paraId="2843FE76" w14:textId="77777777" w:rsidR="000E172A" w:rsidRPr="00487FA7" w:rsidRDefault="000E172A" w:rsidP="00673108">
            <w:pPr>
              <w:jc w:val="center"/>
              <w:rPr>
                <w:rFonts w:ascii="Times New Roman" w:eastAsia="Times New Roman" w:hAnsi="Times New Roman" w:cs="Times New Roman"/>
                <w:bCs/>
                <w:color w:val="000000"/>
                <w:sz w:val="20"/>
                <w:szCs w:val="20"/>
              </w:rPr>
            </w:pPr>
            <w:r w:rsidRPr="00487FA7">
              <w:rPr>
                <w:rFonts w:ascii="Times New Roman" w:hAnsi="Times New Roman" w:cs="Times New Roman"/>
                <w:color w:val="000000"/>
                <w:sz w:val="20"/>
                <w:szCs w:val="20"/>
              </w:rPr>
              <w:t>Environmental and Energy Management</w:t>
            </w:r>
          </w:p>
        </w:tc>
        <w:tc>
          <w:tcPr>
            <w:tcW w:w="900" w:type="dxa"/>
            <w:shd w:val="clear" w:color="auto" w:fill="auto"/>
            <w:noWrap/>
          </w:tcPr>
          <w:p w14:paraId="5385C364" w14:textId="77777777" w:rsidR="000E172A" w:rsidRPr="00487FA7" w:rsidRDefault="000E172A" w:rsidP="00673108">
            <w:pPr>
              <w:spacing w:after="0" w:line="240" w:lineRule="auto"/>
              <w:jc w:val="center"/>
              <w:rPr>
                <w:rFonts w:ascii="Times New Roman" w:eastAsia="Times New Roman" w:hAnsi="Times New Roman" w:cs="Times New Roman"/>
                <w:bCs/>
                <w:color w:val="000000"/>
                <w:sz w:val="20"/>
                <w:szCs w:val="20"/>
              </w:rPr>
            </w:pPr>
            <w:r w:rsidRPr="00487FA7">
              <w:rPr>
                <w:rFonts w:ascii="Times New Roman" w:eastAsia="Times New Roman" w:hAnsi="Times New Roman" w:cs="Times New Roman"/>
                <w:bCs/>
                <w:color w:val="000000"/>
                <w:sz w:val="20"/>
                <w:szCs w:val="20"/>
              </w:rPr>
              <w:t>28</w:t>
            </w:r>
          </w:p>
        </w:tc>
        <w:tc>
          <w:tcPr>
            <w:tcW w:w="1717" w:type="dxa"/>
            <w:shd w:val="clear" w:color="auto" w:fill="auto"/>
          </w:tcPr>
          <w:p w14:paraId="4DA5BAF4" w14:textId="77777777" w:rsidR="000E172A" w:rsidRPr="00487FA7" w:rsidRDefault="000E172A" w:rsidP="00673108">
            <w:pPr>
              <w:spacing w:after="0" w:line="240" w:lineRule="auto"/>
              <w:jc w:val="center"/>
              <w:rPr>
                <w:rFonts w:ascii="Times New Roman" w:eastAsia="Times New Roman" w:hAnsi="Times New Roman" w:cs="Times New Roman"/>
                <w:bCs/>
                <w:color w:val="000000"/>
                <w:sz w:val="20"/>
                <w:szCs w:val="20"/>
              </w:rPr>
            </w:pPr>
            <w:r w:rsidRPr="00487FA7">
              <w:rPr>
                <w:rFonts w:ascii="Times New Roman" w:hAnsi="Times New Roman" w:cs="Times New Roman"/>
                <w:color w:val="000000"/>
                <w:sz w:val="20"/>
                <w:szCs w:val="20"/>
              </w:rPr>
              <w:t>Apr, 2020</w:t>
            </w:r>
          </w:p>
        </w:tc>
        <w:tc>
          <w:tcPr>
            <w:tcW w:w="1047" w:type="dxa"/>
            <w:shd w:val="clear" w:color="auto" w:fill="auto"/>
            <w:noWrap/>
          </w:tcPr>
          <w:p w14:paraId="6A02047F" w14:textId="77777777" w:rsidR="000E172A" w:rsidRPr="00487FA7" w:rsidRDefault="000E172A" w:rsidP="00673108">
            <w:pPr>
              <w:spacing w:after="0" w:line="240" w:lineRule="auto"/>
              <w:jc w:val="center"/>
              <w:rPr>
                <w:rFonts w:ascii="Times New Roman" w:eastAsia="Times New Roman" w:hAnsi="Times New Roman" w:cs="Times New Roman"/>
                <w:bCs/>
                <w:color w:val="000000"/>
                <w:sz w:val="20"/>
                <w:szCs w:val="20"/>
              </w:rPr>
            </w:pPr>
            <w:r w:rsidRPr="00487FA7">
              <w:rPr>
                <w:rFonts w:ascii="Times New Roman" w:eastAsia="Times New Roman" w:hAnsi="Times New Roman" w:cs="Times New Roman"/>
                <w:bCs/>
                <w:color w:val="000000"/>
                <w:sz w:val="20"/>
                <w:szCs w:val="20"/>
              </w:rPr>
              <w:t>12011-12025</w:t>
            </w:r>
          </w:p>
        </w:tc>
        <w:tc>
          <w:tcPr>
            <w:tcW w:w="1376" w:type="dxa"/>
            <w:shd w:val="clear" w:color="auto" w:fill="auto"/>
            <w:noWrap/>
          </w:tcPr>
          <w:p w14:paraId="6A735E84" w14:textId="77777777" w:rsidR="000E172A" w:rsidRPr="00487FA7" w:rsidRDefault="000E172A" w:rsidP="00673108">
            <w:pPr>
              <w:spacing w:after="0" w:line="240" w:lineRule="auto"/>
              <w:jc w:val="center"/>
              <w:rPr>
                <w:rFonts w:ascii="Times New Roman" w:eastAsia="Times New Roman" w:hAnsi="Times New Roman" w:cs="Times New Roman"/>
                <w:bCs/>
                <w:color w:val="000000"/>
                <w:sz w:val="20"/>
                <w:szCs w:val="20"/>
              </w:rPr>
            </w:pPr>
            <w:r w:rsidRPr="00487FA7">
              <w:rPr>
                <w:rFonts w:ascii="Times New Roman" w:eastAsia="Times New Roman" w:hAnsi="Times New Roman" w:cs="Times New Roman"/>
                <w:bCs/>
                <w:color w:val="000000"/>
                <w:sz w:val="20"/>
                <w:szCs w:val="20"/>
              </w:rPr>
              <w:t>Springer</w:t>
            </w:r>
          </w:p>
        </w:tc>
        <w:tc>
          <w:tcPr>
            <w:tcW w:w="1800" w:type="dxa"/>
            <w:shd w:val="clear" w:color="auto" w:fill="auto"/>
            <w:noWrap/>
          </w:tcPr>
          <w:p w14:paraId="66FDDABF" w14:textId="77777777" w:rsidR="000E172A" w:rsidRPr="00487FA7" w:rsidRDefault="000E172A" w:rsidP="00673108">
            <w:pPr>
              <w:spacing w:after="0" w:line="240" w:lineRule="auto"/>
              <w:jc w:val="center"/>
              <w:rPr>
                <w:rFonts w:ascii="Times New Roman" w:eastAsia="Times New Roman" w:hAnsi="Times New Roman" w:cs="Times New Roman"/>
                <w:bCs/>
                <w:color w:val="000000"/>
                <w:sz w:val="20"/>
                <w:szCs w:val="20"/>
              </w:rPr>
            </w:pPr>
            <w:r w:rsidRPr="00487FA7">
              <w:rPr>
                <w:rFonts w:ascii="Times New Roman" w:eastAsia="Times New Roman" w:hAnsi="Times New Roman" w:cs="Times New Roman"/>
                <w:bCs/>
                <w:color w:val="000000"/>
                <w:sz w:val="20"/>
                <w:szCs w:val="20"/>
              </w:rPr>
              <w:t>Q1</w:t>
            </w:r>
          </w:p>
        </w:tc>
      </w:tr>
    </w:tbl>
    <w:p w14:paraId="6312216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172A"/>
    <w:rsid w:val="000E172A"/>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2F4F"/>
  <w15:chartTrackingRefBased/>
  <w15:docId w15:val="{2FE59D43-3775-4546-9848-8EC1122F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2022-05-18T10:45:00Z</dcterms:created>
  <dcterms:modified xsi:type="dcterms:W3CDTF">2022-05-18T10:45:00Z</dcterms:modified>
</cp:coreProperties>
</file>