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D797" w14:textId="77777777" w:rsidR="009D54A6" w:rsidRDefault="009D54A6" w:rsidP="009D54A6">
      <w:pPr>
        <w:spacing w:after="0" w:line="240" w:lineRule="auto"/>
        <w:rPr>
          <w:rFonts w:ascii="Times New Roman" w:hAnsi="Times New Roman" w:cs="Times New Roman"/>
          <w:b/>
        </w:rPr>
      </w:pPr>
      <w:r w:rsidRPr="008F4BDB">
        <w:rPr>
          <w:rFonts w:ascii="Times New Roman" w:hAnsi="Times New Roman" w:cs="Times New Roman"/>
          <w:b/>
        </w:rPr>
        <w:t>Paper No: PU-SOE-</w:t>
      </w:r>
      <w:r w:rsidRPr="00A30382">
        <w:rPr>
          <w:rFonts w:ascii="Times New Roman" w:hAnsi="Times New Roman" w:cs="Times New Roman"/>
          <w:b/>
        </w:rPr>
        <w:t>CHE-17</w:t>
      </w:r>
    </w:p>
    <w:p w14:paraId="1816812B" w14:textId="77777777" w:rsidR="009D54A6" w:rsidRPr="008F4BDB" w:rsidRDefault="009D54A6" w:rsidP="009D54A6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14:paraId="326602C6" w14:textId="77777777" w:rsidR="009D54A6" w:rsidRPr="007C6BEA" w:rsidRDefault="009D54A6" w:rsidP="009D54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C6BEA">
        <w:rPr>
          <w:rFonts w:ascii="Times New Roman" w:eastAsia="Times New Roman" w:hAnsi="Times New Roman" w:cs="Times New Roman"/>
          <w:b/>
          <w:color w:val="000000"/>
        </w:rPr>
        <w:t>A Review on nanoalloy Clusters:  Theory to Applications</w:t>
      </w:r>
    </w:p>
    <w:p w14:paraId="0E852998" w14:textId="77777777" w:rsidR="009D54A6" w:rsidRPr="008F4BDB" w:rsidRDefault="009D54A6" w:rsidP="009D54A6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25996085" w14:textId="77777777" w:rsidR="009D54A6" w:rsidRPr="007C6BEA" w:rsidRDefault="009D54A6" w:rsidP="009D5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7C6BE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P. Ranjan, Shalini, </w:t>
      </w:r>
      <w:r w:rsidRPr="007C6BE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Tanmoy Chakraborty</w:t>
      </w:r>
    </w:p>
    <w:p w14:paraId="08189FEB" w14:textId="77777777" w:rsidR="009D54A6" w:rsidRPr="00487FA7" w:rsidRDefault="009D54A6" w:rsidP="009D5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487FA7">
        <w:rPr>
          <w:rFonts w:ascii="Times New Roman" w:eastAsia="Times New Roman" w:hAnsi="Times New Roman" w:cs="Times New Roman"/>
          <w:color w:val="333333"/>
          <w:sz w:val="16"/>
          <w:szCs w:val="16"/>
        </w:rPr>
        <w:t>Department of Chemistry, Presidency University, Bengaluru, 560 064, India</w:t>
      </w:r>
    </w:p>
    <w:p w14:paraId="33BBA66E" w14:textId="77777777" w:rsidR="009D54A6" w:rsidRPr="00487FA7" w:rsidRDefault="009D54A6" w:rsidP="009D5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EC9C4F" w14:textId="77777777" w:rsidR="009D54A6" w:rsidRPr="008F4BDB" w:rsidRDefault="009D54A6" w:rsidP="009D54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4BDB">
        <w:rPr>
          <w:rFonts w:ascii="Times New Roman" w:hAnsi="Times New Roman" w:cs="Times New Roman"/>
          <w:b/>
        </w:rPr>
        <w:t>Abstract</w:t>
      </w:r>
    </w:p>
    <w:p w14:paraId="50354E14" w14:textId="77777777" w:rsidR="009D54A6" w:rsidRPr="008F4BDB" w:rsidRDefault="009D54A6" w:rsidP="009D54A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14:paraId="280124C4" w14:textId="77777777" w:rsidR="009D54A6" w:rsidRPr="007C6BEA" w:rsidRDefault="009D54A6" w:rsidP="009D5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Nanoalloy clusters have attracted a lot of attention in recent times and have grown enormously in various domains, ranging from semiconductor, material sciences, biophysics, life sciences to earth sciences. In this report, we presented a review of nanoalloy clusters and their application. The background of clusters, nanoalloys and their isomers, their classification, and potential applications ranging from catalysis, optoelectronics, magnetic to bio-diagnosis are reported. Experimental techniques as well as the importance of theoretical and computational studies in nanoalloy clusters are also presented.</w:t>
      </w:r>
    </w:p>
    <w:p w14:paraId="4EEC4254" w14:textId="77777777" w:rsidR="009D54A6" w:rsidRPr="007C6BEA" w:rsidRDefault="009D54A6" w:rsidP="009D54A6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14:paraId="58B96329" w14:textId="77777777" w:rsidR="009D54A6" w:rsidRPr="008F4BDB" w:rsidRDefault="009D54A6" w:rsidP="009D54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14:paraId="5B1E0325" w14:textId="77777777" w:rsidR="009D54A6" w:rsidRPr="007C6BEA" w:rsidRDefault="009D54A6" w:rsidP="009D5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4" w:tgtFrame="_blank" w:history="1">
        <w:r w:rsidRPr="007C6B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Nanoalloy clusters</w:t>
        </w:r>
      </w:hyperlink>
      <w:r w:rsidRPr="007C6BE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5" w:tgtFrame="_blank" w:history="1">
        <w:r w:rsidRPr="007C6B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optical properties</w:t>
        </w:r>
      </w:hyperlink>
      <w:r w:rsidRPr="007C6BE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6" w:tgtFrame="_blank" w:history="1">
        <w:r w:rsidRPr="007C6B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electronic properties</w:t>
        </w:r>
      </w:hyperlink>
      <w:r w:rsidRPr="007C6BE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7" w:tgtFrame="_blank" w:history="1">
        <w:r w:rsidRPr="007C6B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magnetic properties</w:t>
        </w:r>
      </w:hyperlink>
      <w:r w:rsidRPr="007C6BE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" w:tgtFrame="_blank" w:history="1">
        <w:r w:rsidRPr="007C6B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catalysis</w:t>
        </w:r>
      </w:hyperlink>
      <w:r w:rsidRPr="007C6BE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9" w:tgtFrame="_blank" w:history="1">
        <w:r w:rsidRPr="007C6B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bio-diagnostics.</w:t>
        </w:r>
      </w:hyperlink>
    </w:p>
    <w:p w14:paraId="296B87D2" w14:textId="77777777" w:rsidR="009D54A6" w:rsidRPr="008F4BDB" w:rsidRDefault="009D54A6" w:rsidP="009D54A6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Publication Details:</w:t>
      </w:r>
    </w:p>
    <w:tbl>
      <w:tblPr>
        <w:tblW w:w="9707" w:type="dxa"/>
        <w:tblLook w:val="04A0" w:firstRow="1" w:lastRow="0" w:firstColumn="1" w:lastColumn="0" w:noHBand="0" w:noVBand="1"/>
      </w:tblPr>
      <w:tblGrid>
        <w:gridCol w:w="2375"/>
        <w:gridCol w:w="951"/>
        <w:gridCol w:w="1078"/>
        <w:gridCol w:w="1260"/>
        <w:gridCol w:w="2348"/>
        <w:gridCol w:w="1695"/>
      </w:tblGrid>
      <w:tr w:rsidR="009D54A6" w:rsidRPr="008A319C" w14:paraId="3E899D8C" w14:textId="77777777" w:rsidTr="00673108">
        <w:trPr>
          <w:trHeight w:val="247"/>
        </w:trPr>
        <w:tc>
          <w:tcPr>
            <w:tcW w:w="2375" w:type="dxa"/>
            <w:shd w:val="clear" w:color="auto" w:fill="auto"/>
            <w:noWrap/>
            <w:hideMark/>
          </w:tcPr>
          <w:p w14:paraId="1D4653EA" w14:textId="77777777" w:rsidR="009D54A6" w:rsidRPr="008F4BDB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Journal Name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0DFC92" w14:textId="77777777" w:rsidR="009D54A6" w:rsidRPr="008F4BDB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Vol.</w:t>
            </w:r>
          </w:p>
        </w:tc>
        <w:tc>
          <w:tcPr>
            <w:tcW w:w="1078" w:type="dxa"/>
            <w:shd w:val="clear" w:color="auto" w:fill="auto"/>
            <w:hideMark/>
          </w:tcPr>
          <w:p w14:paraId="699F283B" w14:textId="77777777" w:rsidR="009D54A6" w:rsidRPr="008F4BDB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Month &amp; </w:t>
            </w:r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D74C4F" w14:textId="77777777" w:rsidR="009D54A6" w:rsidRPr="008F4BDB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Page No.</w:t>
            </w:r>
          </w:p>
        </w:tc>
        <w:tc>
          <w:tcPr>
            <w:tcW w:w="2348" w:type="dxa"/>
            <w:shd w:val="clear" w:color="auto" w:fill="auto"/>
            <w:noWrap/>
            <w:hideMark/>
          </w:tcPr>
          <w:p w14:paraId="73972340" w14:textId="77777777" w:rsidR="009D54A6" w:rsidRPr="008F4BDB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Publisher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8304311" w14:textId="77777777" w:rsidR="009D54A6" w:rsidRPr="008F4BDB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Scimago</w:t>
            </w:r>
            <w:proofErr w:type="spellEnd"/>
            <w:r w:rsidRPr="008F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Ranking</w:t>
            </w:r>
          </w:p>
        </w:tc>
      </w:tr>
      <w:tr w:rsidR="009D54A6" w:rsidRPr="008A319C" w14:paraId="342100DA" w14:textId="77777777" w:rsidTr="00673108">
        <w:trPr>
          <w:trHeight w:val="614"/>
        </w:trPr>
        <w:tc>
          <w:tcPr>
            <w:tcW w:w="2375" w:type="dxa"/>
            <w:shd w:val="clear" w:color="auto" w:fill="auto"/>
            <w:noWrap/>
          </w:tcPr>
          <w:p w14:paraId="406DCA71" w14:textId="77777777" w:rsidR="009D54A6" w:rsidRPr="007C6BEA" w:rsidRDefault="009D54A6" w:rsidP="00673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6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Recent Patents on Engineering</w:t>
            </w:r>
          </w:p>
        </w:tc>
        <w:tc>
          <w:tcPr>
            <w:tcW w:w="951" w:type="dxa"/>
            <w:shd w:val="clear" w:color="auto" w:fill="auto"/>
            <w:noWrap/>
          </w:tcPr>
          <w:p w14:paraId="4EFC2EEF" w14:textId="77777777" w:rsidR="009D54A6" w:rsidRPr="007C6BEA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6B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(5)</w:t>
            </w:r>
          </w:p>
        </w:tc>
        <w:tc>
          <w:tcPr>
            <w:tcW w:w="1078" w:type="dxa"/>
            <w:shd w:val="clear" w:color="auto" w:fill="auto"/>
          </w:tcPr>
          <w:p w14:paraId="3BA17784" w14:textId="77777777" w:rsidR="009D54A6" w:rsidRPr="007C6BEA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Jan, 2020</w:t>
            </w:r>
          </w:p>
        </w:tc>
        <w:tc>
          <w:tcPr>
            <w:tcW w:w="1260" w:type="dxa"/>
            <w:shd w:val="clear" w:color="auto" w:fill="auto"/>
            <w:noWrap/>
          </w:tcPr>
          <w:p w14:paraId="3C72E3FC" w14:textId="77777777" w:rsidR="009D54A6" w:rsidRPr="007C6BEA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2348" w:type="dxa"/>
            <w:shd w:val="clear" w:color="auto" w:fill="auto"/>
            <w:noWrap/>
          </w:tcPr>
          <w:p w14:paraId="1EA11D01" w14:textId="77777777" w:rsidR="009D54A6" w:rsidRPr="007C6BEA" w:rsidRDefault="009D54A6" w:rsidP="006731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Bentham Science</w:t>
            </w:r>
          </w:p>
          <w:p w14:paraId="25E27CC4" w14:textId="77777777" w:rsidR="009D54A6" w:rsidRPr="007C6BEA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noWrap/>
          </w:tcPr>
          <w:p w14:paraId="7CD93707" w14:textId="77777777" w:rsidR="009D54A6" w:rsidRPr="007C6BEA" w:rsidRDefault="009D54A6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6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</w:tr>
    </w:tbl>
    <w:p w14:paraId="30186D09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4A6"/>
    <w:rsid w:val="00866CE2"/>
    <w:rsid w:val="009D54A6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70A8"/>
  <w15:chartTrackingRefBased/>
  <w15:docId w15:val="{DA57507F-3F82-4C0A-9123-240F1145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kaselect.com/search/aws_search.php?searchvalue=%20catalys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ekaselect.com/search/aws_search.php?searchvalue=%20magnetic%20proper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ekaselect.com/search/aws_search.php?searchvalue=%20electronic%20propert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ekaselect.com/search/aws_search.php?searchvalue=%20optical%20properti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urekaselect.com/search/aws_search.php?searchvalue=Nanoalloy%20clusters" TargetMode="External"/><Relationship Id="rId9" Type="http://schemas.openxmlformats.org/officeDocument/2006/relationships/hyperlink" Target="https://www.eurekaselect.com/search/aws_search.php?searchvalue=%20bio-diagnostic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2022-05-18T10:46:00Z</dcterms:created>
  <dcterms:modified xsi:type="dcterms:W3CDTF">2022-05-18T10:46:00Z</dcterms:modified>
</cp:coreProperties>
</file>