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A6BD" w14:textId="77777777" w:rsidR="00322BB3" w:rsidRPr="003B5581" w:rsidRDefault="00322BB3" w:rsidP="00322BB3">
      <w:pPr>
        <w:spacing w:after="0"/>
        <w:rPr>
          <w:rFonts w:ascii="Times New Roman" w:hAnsi="Times New Roman" w:cs="Times New Roman"/>
          <w:b/>
        </w:rPr>
      </w:pPr>
      <w:r w:rsidRPr="00273020">
        <w:rPr>
          <w:rFonts w:ascii="Times New Roman" w:hAnsi="Times New Roman" w:cs="Times New Roman"/>
          <w:b/>
        </w:rPr>
        <w:t>Paper No: PU-SOE-PHY- 08</w:t>
      </w:r>
    </w:p>
    <w:p w14:paraId="60B182BD" w14:textId="77777777" w:rsidR="00322BB3" w:rsidRPr="003B5581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B5581">
        <w:rPr>
          <w:rFonts w:ascii="Times New Roman" w:hAnsi="Times New Roman" w:cs="Times New Roman"/>
          <w:b/>
          <w:szCs w:val="28"/>
        </w:rPr>
        <w:t xml:space="preserve">Synthesis, Thermal Stability and Structural Transition of Cubic </w:t>
      </w:r>
      <w:proofErr w:type="spellStart"/>
      <w:r w:rsidRPr="003B5581">
        <w:rPr>
          <w:rFonts w:ascii="Times New Roman" w:hAnsi="Times New Roman" w:cs="Times New Roman"/>
          <w:b/>
          <w:szCs w:val="28"/>
        </w:rPr>
        <w:t>SnS</w:t>
      </w:r>
      <w:proofErr w:type="spellEnd"/>
      <w:r w:rsidRPr="003B5581">
        <w:rPr>
          <w:rFonts w:ascii="Times New Roman" w:hAnsi="Times New Roman" w:cs="Times New Roman"/>
          <w:b/>
          <w:szCs w:val="28"/>
        </w:rPr>
        <w:t xml:space="preserve"> Nanoparticles</w:t>
      </w:r>
    </w:p>
    <w:p w14:paraId="14F183F3" w14:textId="77777777" w:rsidR="00322BB3" w:rsidRPr="003B5581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9"/>
          <w:szCs w:val="21"/>
        </w:rPr>
      </w:pPr>
    </w:p>
    <w:p w14:paraId="105FBB5A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5D33">
        <w:rPr>
          <w:rFonts w:ascii="Times New Roman" w:hAnsi="Times New Roman" w:cs="Times New Roman"/>
          <w:sz w:val="16"/>
          <w:szCs w:val="16"/>
        </w:rPr>
        <w:t xml:space="preserve">S.S. </w:t>
      </w:r>
      <w:proofErr w:type="spellStart"/>
      <w:r w:rsidRPr="00185D33">
        <w:rPr>
          <w:rFonts w:ascii="Times New Roman" w:hAnsi="Times New Roman" w:cs="Times New Roman"/>
          <w:sz w:val="16"/>
          <w:szCs w:val="16"/>
        </w:rPr>
        <w:t>Hegde</w:t>
      </w: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proofErr w:type="spellEnd"/>
      <w:r w:rsidRPr="00185D3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85D33">
        <w:rPr>
          <w:rFonts w:ascii="Times New Roman" w:hAnsi="Times New Roman" w:cs="Times New Roman"/>
          <w:sz w:val="16"/>
          <w:szCs w:val="16"/>
        </w:rPr>
        <w:t>Prashantha</w:t>
      </w:r>
      <w:proofErr w:type="spellEnd"/>
      <w:r w:rsidRPr="00185D3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85D33">
        <w:rPr>
          <w:rFonts w:ascii="Times New Roman" w:hAnsi="Times New Roman" w:cs="Times New Roman"/>
          <w:sz w:val="16"/>
          <w:szCs w:val="16"/>
        </w:rPr>
        <w:t>Murahari</w:t>
      </w: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proofErr w:type="spellEnd"/>
      <w:r w:rsidRPr="00185D33">
        <w:rPr>
          <w:rFonts w:ascii="Times New Roman" w:hAnsi="Times New Roman" w:cs="Times New Roman"/>
          <w:sz w:val="16"/>
          <w:szCs w:val="16"/>
        </w:rPr>
        <w:t xml:space="preserve">, </w:t>
      </w:r>
      <w:r w:rsidRPr="00185D33">
        <w:rPr>
          <w:rFonts w:ascii="Times New Roman" w:hAnsi="Times New Roman" w:cs="Times New Roman"/>
          <w:b/>
          <w:bCs/>
          <w:sz w:val="16"/>
          <w:szCs w:val="16"/>
        </w:rPr>
        <w:t xml:space="preserve">Brian Jeevan </w:t>
      </w:r>
      <w:proofErr w:type="spellStart"/>
      <w:r w:rsidRPr="00185D33">
        <w:rPr>
          <w:rFonts w:ascii="Times New Roman" w:hAnsi="Times New Roman" w:cs="Times New Roman"/>
          <w:b/>
          <w:bCs/>
          <w:sz w:val="16"/>
          <w:szCs w:val="16"/>
        </w:rPr>
        <w:t>Fernandes</w:t>
      </w:r>
      <w:r w:rsidRPr="00185D3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b</w:t>
      </w:r>
      <w:proofErr w:type="spellEnd"/>
      <w:r w:rsidRPr="00185D3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#,</w:t>
      </w:r>
      <w:r w:rsidRPr="00185D3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185D33">
        <w:rPr>
          <w:rFonts w:ascii="Times New Roman" w:hAnsi="Times New Roman" w:cs="Times New Roman"/>
          <w:sz w:val="16"/>
          <w:szCs w:val="16"/>
        </w:rPr>
        <w:t>R.Venkatesh</w:t>
      </w: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proofErr w:type="spellEnd"/>
      <w:proofErr w:type="gramEnd"/>
      <w:r w:rsidRPr="00185D33">
        <w:rPr>
          <w:rFonts w:ascii="Times New Roman" w:hAnsi="Times New Roman" w:cs="Times New Roman"/>
          <w:sz w:val="16"/>
          <w:szCs w:val="16"/>
        </w:rPr>
        <w:t xml:space="preserve">, K. </w:t>
      </w:r>
      <w:proofErr w:type="spellStart"/>
      <w:r w:rsidRPr="00185D33">
        <w:rPr>
          <w:rFonts w:ascii="Times New Roman" w:hAnsi="Times New Roman" w:cs="Times New Roman"/>
          <w:sz w:val="16"/>
          <w:szCs w:val="16"/>
        </w:rPr>
        <w:t>Ramesh</w:t>
      </w: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proofErr w:type="spellEnd"/>
    </w:p>
    <w:p w14:paraId="43A31668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5D33">
        <w:rPr>
          <w:rFonts w:ascii="Times New Roman" w:hAnsi="Times New Roman" w:cs="Times New Roman"/>
          <w:sz w:val="16"/>
          <w:szCs w:val="16"/>
        </w:rPr>
        <w:t>a. Department of Physics, CMR Institute of Technology, Bengaluru 560 037, India.</w:t>
      </w:r>
    </w:p>
    <w:p w14:paraId="629F5BC9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 xml:space="preserve">b.  </w:t>
      </w:r>
      <w:r w:rsidRPr="00185D33">
        <w:rPr>
          <w:rFonts w:ascii="Times New Roman" w:hAnsi="Times New Roman" w:cs="Times New Roman"/>
          <w:sz w:val="16"/>
          <w:szCs w:val="16"/>
        </w:rPr>
        <w:t>Department of Physics, Indian Institute of Science, Bengaluru 560 012, India.</w:t>
      </w:r>
    </w:p>
    <w:p w14:paraId="16911D37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5D33">
        <w:rPr>
          <w:rFonts w:ascii="Times New Roman" w:hAnsi="Times New Roman" w:cs="Times New Roman"/>
          <w:sz w:val="16"/>
          <w:szCs w:val="16"/>
          <w:vertAlign w:val="superscript"/>
        </w:rPr>
        <w:t xml:space="preserve">c.  </w:t>
      </w:r>
      <w:r w:rsidRPr="00185D33">
        <w:rPr>
          <w:rFonts w:ascii="Times New Roman" w:hAnsi="Times New Roman" w:cs="Times New Roman"/>
          <w:sz w:val="16"/>
          <w:szCs w:val="16"/>
        </w:rPr>
        <w:t xml:space="preserve">Centre for Material Science, KLE Technological University, </w:t>
      </w:r>
      <w:proofErr w:type="spellStart"/>
      <w:r w:rsidRPr="00185D33">
        <w:rPr>
          <w:rFonts w:ascii="Times New Roman" w:hAnsi="Times New Roman" w:cs="Times New Roman"/>
          <w:sz w:val="16"/>
          <w:szCs w:val="16"/>
        </w:rPr>
        <w:t>Hubballi</w:t>
      </w:r>
      <w:proofErr w:type="spellEnd"/>
      <w:r w:rsidRPr="00185D33">
        <w:rPr>
          <w:rFonts w:ascii="Times New Roman" w:hAnsi="Times New Roman" w:cs="Times New Roman"/>
          <w:sz w:val="16"/>
          <w:szCs w:val="16"/>
        </w:rPr>
        <w:t>, 580031, India</w:t>
      </w:r>
    </w:p>
    <w:p w14:paraId="581A8FBC" w14:textId="77777777" w:rsidR="00322BB3" w:rsidRPr="00273020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5670">
        <w:rPr>
          <w:rFonts w:ascii="Times New Roman" w:hAnsi="Times New Roman" w:cs="Times New Roman"/>
          <w:bCs/>
          <w:sz w:val="16"/>
          <w:szCs w:val="16"/>
          <w:vertAlign w:val="superscript"/>
        </w:rPr>
        <w:t>#.</w:t>
      </w:r>
      <w:r w:rsidRPr="00273020">
        <w:rPr>
          <w:rFonts w:ascii="Times New Roman" w:hAnsi="Times New Roman" w:cs="Times New Roman"/>
          <w:bCs/>
          <w:sz w:val="16"/>
          <w:szCs w:val="16"/>
        </w:rPr>
        <w:t>Department</w:t>
      </w:r>
      <w:proofErr w:type="gramEnd"/>
      <w:r w:rsidRPr="00273020">
        <w:rPr>
          <w:rFonts w:ascii="Times New Roman" w:hAnsi="Times New Roman" w:cs="Times New Roman"/>
          <w:bCs/>
          <w:sz w:val="16"/>
          <w:szCs w:val="16"/>
        </w:rPr>
        <w:t xml:space="preserve"> of Physics, Presidency University, Bangalore</w:t>
      </w:r>
      <w:r w:rsidRPr="00273020">
        <w:rPr>
          <w:rFonts w:ascii="Times New Roman" w:hAnsi="Times New Roman" w:cs="Times New Roman"/>
          <w:sz w:val="16"/>
          <w:szCs w:val="16"/>
        </w:rPr>
        <w:t>.</w:t>
      </w:r>
    </w:p>
    <w:p w14:paraId="0E090773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"/>
          <w:szCs w:val="21"/>
        </w:rPr>
      </w:pPr>
    </w:p>
    <w:p w14:paraId="0B6F8CB0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85D33">
        <w:rPr>
          <w:rFonts w:ascii="Times New Roman" w:hAnsi="Times New Roman" w:cs="Times New Roman"/>
          <w:b/>
          <w:bCs/>
          <w:szCs w:val="28"/>
        </w:rPr>
        <w:t>Abstract</w:t>
      </w:r>
    </w:p>
    <w:p w14:paraId="51750178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1"/>
          <w:szCs w:val="21"/>
        </w:rPr>
      </w:pPr>
    </w:p>
    <w:p w14:paraId="10C64804" w14:textId="77777777" w:rsidR="00322BB3" w:rsidRPr="00273020" w:rsidRDefault="00322BB3" w:rsidP="00322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73020">
        <w:rPr>
          <w:rFonts w:ascii="Times New Roman" w:hAnsi="Times New Roman" w:cs="Times New Roman"/>
          <w:color w:val="2E2E2E"/>
          <w:sz w:val="18"/>
        </w:rPr>
        <w:t xml:space="preserve">Recently identified cubic polymorph of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 (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-CUB) is a promising low-cost material for solar cell applications. We report on the thermal stability, structural and optical properties of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-CUB nanoparticles. The average crystallite size of cubic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 nanoparticles synthesized by wet chemical method at 20 °C is about 34.9 nm and unit cell lattice parameter </w:t>
      </w:r>
      <w:r w:rsidRPr="00273020">
        <w:rPr>
          <w:rStyle w:val="Emphasis"/>
          <w:color w:val="2E2E2E"/>
          <w:sz w:val="18"/>
        </w:rPr>
        <w:t>a</w:t>
      </w:r>
      <w:r w:rsidRPr="00273020">
        <w:rPr>
          <w:rFonts w:ascii="Times New Roman" w:hAnsi="Times New Roman" w:cs="Times New Roman"/>
          <w:color w:val="2E2E2E"/>
          <w:sz w:val="18"/>
        </w:rPr>
        <w:t> = 11.59 Å</w:t>
      </w:r>
      <w:r w:rsidRPr="00273020">
        <w:rPr>
          <w:rStyle w:val="Emphasis"/>
          <w:color w:val="2E2E2E"/>
          <w:sz w:val="18"/>
        </w:rPr>
        <w:t>.</w:t>
      </w:r>
      <w:r w:rsidRPr="00273020">
        <w:rPr>
          <w:rFonts w:ascii="Times New Roman" w:hAnsi="Times New Roman" w:cs="Times New Roman"/>
          <w:color w:val="2E2E2E"/>
          <w:sz w:val="18"/>
        </w:rPr>
        <w:t> We found that cubic phase remained structurally stable up to 400 °C even though sulfur is partially re-evaporated. The sample annealed at 450 °C contains both cubic and orthorhombic phases. When the annealing temperature is increased to 500 °C, the sample completely transforms to orthorhombic structure. Raman spectroscopy showed the formation of minor secondary phases Sn</w:t>
      </w:r>
      <w:r w:rsidRPr="00273020">
        <w:rPr>
          <w:rFonts w:ascii="Times New Roman" w:hAnsi="Times New Roman" w:cs="Times New Roman"/>
          <w:color w:val="2E2E2E"/>
          <w:sz w:val="18"/>
          <w:vertAlign w:val="subscript"/>
        </w:rPr>
        <w:t>2</w:t>
      </w:r>
      <w:r w:rsidRPr="00273020">
        <w:rPr>
          <w:rFonts w:ascii="Times New Roman" w:hAnsi="Times New Roman" w:cs="Times New Roman"/>
          <w:color w:val="2E2E2E"/>
          <w:sz w:val="18"/>
        </w:rPr>
        <w:t>S</w:t>
      </w:r>
      <w:r w:rsidRPr="00273020">
        <w:rPr>
          <w:rFonts w:ascii="Times New Roman" w:hAnsi="Times New Roman" w:cs="Times New Roman"/>
          <w:color w:val="2E2E2E"/>
          <w:sz w:val="18"/>
          <w:vertAlign w:val="subscript"/>
        </w:rPr>
        <w:t>3</w:t>
      </w:r>
      <w:r w:rsidRPr="00273020">
        <w:rPr>
          <w:rFonts w:ascii="Times New Roman" w:hAnsi="Times New Roman" w:cs="Times New Roman"/>
          <w:color w:val="2E2E2E"/>
          <w:sz w:val="18"/>
        </w:rPr>
        <w:t> and SnO</w:t>
      </w:r>
      <w:r w:rsidRPr="00273020">
        <w:rPr>
          <w:rFonts w:ascii="Times New Roman" w:hAnsi="Times New Roman" w:cs="Times New Roman"/>
          <w:color w:val="2E2E2E"/>
          <w:sz w:val="18"/>
          <w:vertAlign w:val="subscript"/>
        </w:rPr>
        <w:t>2</w:t>
      </w:r>
      <w:r w:rsidRPr="00273020">
        <w:rPr>
          <w:rFonts w:ascii="Times New Roman" w:hAnsi="Times New Roman" w:cs="Times New Roman"/>
          <w:color w:val="2E2E2E"/>
          <w:sz w:val="18"/>
        </w:rPr>
        <w:t xml:space="preserve"> at temperatures ≥500 °C. Three distinct regions of weight loss are observed in thermogravimetric curve (TGA) of cubic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 nanoparticles; around 300 °C, 600 °C and 800 °C. Weight loss of 10% observed near 600 °C was due to rapid re-evaporation of sulfur from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. Annealing at 500 °C decreases the direct optical bandgap value 1.68 eV–1.3 eV (direct), 1.0 eV (indirect) is also an indication of the structural transition of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-CUB to orthorhombic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. Cubic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 nanoparticles were strongly absorbing light photons in the visible wavelength range of 400 nm–700 nm. The orthorhombic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 xml:space="preserve"> with an indirect bandgap of 1 eV has extended the absorption edge to 1000 nm. By combining both cubic and orthorhombic </w:t>
      </w:r>
      <w:proofErr w:type="spellStart"/>
      <w:r w:rsidRPr="00273020">
        <w:rPr>
          <w:rFonts w:ascii="Times New Roman" w:hAnsi="Times New Roman" w:cs="Times New Roman"/>
          <w:color w:val="2E2E2E"/>
          <w:sz w:val="18"/>
        </w:rPr>
        <w:t>SnS</w:t>
      </w:r>
      <w:proofErr w:type="spellEnd"/>
      <w:r w:rsidRPr="00273020">
        <w:rPr>
          <w:rFonts w:ascii="Times New Roman" w:hAnsi="Times New Roman" w:cs="Times New Roman"/>
          <w:color w:val="2E2E2E"/>
          <w:sz w:val="18"/>
        </w:rPr>
        <w:t>, the absorption can be extended to a wide wavelength range.</w:t>
      </w:r>
    </w:p>
    <w:p w14:paraId="21C578C1" w14:textId="77777777" w:rsidR="00322BB3" w:rsidRPr="000F37FC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28"/>
        </w:rPr>
      </w:pPr>
    </w:p>
    <w:p w14:paraId="2FB6398A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Keywords:</w:t>
      </w:r>
    </w:p>
    <w:p w14:paraId="7CCA2A29" w14:textId="77777777" w:rsidR="00322BB3" w:rsidRPr="00185D33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85D33">
        <w:rPr>
          <w:rFonts w:ascii="Times New Roman" w:hAnsi="Times New Roman" w:cs="Times New Roman"/>
          <w:sz w:val="20"/>
        </w:rPr>
        <w:t xml:space="preserve">Cubic </w:t>
      </w:r>
      <w:proofErr w:type="spellStart"/>
      <w:r w:rsidRPr="00185D33">
        <w:rPr>
          <w:rFonts w:ascii="Times New Roman" w:hAnsi="Times New Roman" w:cs="Times New Roman"/>
          <w:sz w:val="20"/>
        </w:rPr>
        <w:t>SnS</w:t>
      </w:r>
      <w:proofErr w:type="spellEnd"/>
      <w:r w:rsidRPr="00185D33">
        <w:rPr>
          <w:rFonts w:ascii="Times New Roman" w:hAnsi="Times New Roman" w:cs="Times New Roman"/>
          <w:sz w:val="20"/>
        </w:rPr>
        <w:t>, nanoparticles, TGA, Thermal stability, Optical properties.</w:t>
      </w:r>
    </w:p>
    <w:p w14:paraId="72C06E96" w14:textId="77777777" w:rsidR="00322BB3" w:rsidRPr="000F37FC" w:rsidRDefault="00322BB3" w:rsidP="00322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Publication Details: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1717"/>
        <w:gridCol w:w="1047"/>
        <w:gridCol w:w="1286"/>
        <w:gridCol w:w="1890"/>
      </w:tblGrid>
      <w:tr w:rsidR="00322BB3" w:rsidRPr="00D97446" w14:paraId="4D3C893C" w14:textId="77777777" w:rsidTr="00673108">
        <w:trPr>
          <w:trHeight w:val="270"/>
        </w:trPr>
        <w:tc>
          <w:tcPr>
            <w:tcW w:w="2610" w:type="dxa"/>
            <w:shd w:val="clear" w:color="auto" w:fill="auto"/>
            <w:noWrap/>
            <w:hideMark/>
          </w:tcPr>
          <w:p w14:paraId="5B5F6EE5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72E3183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717" w:type="dxa"/>
            <w:shd w:val="clear" w:color="auto" w:fill="auto"/>
            <w:hideMark/>
          </w:tcPr>
          <w:p w14:paraId="422E6520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Month &amp; </w:t>
            </w:r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Year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14:paraId="08EA6441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314CD1C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00D6730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0F37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322BB3" w:rsidRPr="00D97446" w14:paraId="3410BE1A" w14:textId="77777777" w:rsidTr="00673108">
        <w:trPr>
          <w:trHeight w:val="333"/>
        </w:trPr>
        <w:tc>
          <w:tcPr>
            <w:tcW w:w="2610" w:type="dxa"/>
            <w:shd w:val="clear" w:color="auto" w:fill="auto"/>
            <w:noWrap/>
          </w:tcPr>
          <w:p w14:paraId="266992BF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  <w:r w:rsidRPr="000F37FC">
              <w:rPr>
                <w:rFonts w:ascii="Times New Roman" w:hAnsi="Times New Roman" w:cs="Times New Roman"/>
                <w:color w:val="000000"/>
                <w:sz w:val="20"/>
              </w:rPr>
              <w:t>Journal of Alloys and compounds</w:t>
            </w:r>
          </w:p>
        </w:tc>
        <w:tc>
          <w:tcPr>
            <w:tcW w:w="900" w:type="dxa"/>
            <w:shd w:val="clear" w:color="auto" w:fill="auto"/>
            <w:noWrap/>
          </w:tcPr>
          <w:p w14:paraId="3B2F7BF5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F37FC">
              <w:rPr>
                <w:rFonts w:ascii="Times New Roman" w:hAnsi="Times New Roman" w:cs="Times New Roman"/>
                <w:color w:val="000000"/>
                <w:sz w:val="20"/>
              </w:rPr>
              <w:t>820</w:t>
            </w:r>
          </w:p>
          <w:p w14:paraId="27B3464A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239C4805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F37FC">
              <w:rPr>
                <w:rFonts w:ascii="Times New Roman" w:hAnsi="Times New Roman" w:cs="Times New Roman"/>
                <w:color w:val="000000"/>
                <w:sz w:val="20"/>
              </w:rPr>
              <w:t>April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2020</w:t>
            </w:r>
          </w:p>
          <w:p w14:paraId="3D83B811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</w:p>
        </w:tc>
        <w:tc>
          <w:tcPr>
            <w:tcW w:w="1047" w:type="dxa"/>
            <w:shd w:val="clear" w:color="auto" w:fill="auto"/>
            <w:noWrap/>
          </w:tcPr>
          <w:p w14:paraId="01392C43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F37FC">
              <w:rPr>
                <w:rFonts w:ascii="Times New Roman" w:hAnsi="Times New Roman" w:cs="Times New Roman"/>
                <w:color w:val="000000"/>
                <w:sz w:val="20"/>
              </w:rPr>
              <w:t>153116</w:t>
            </w:r>
          </w:p>
          <w:p w14:paraId="0963AFC7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 w14:paraId="505B29EE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F37FC">
              <w:rPr>
                <w:rFonts w:ascii="Times New Roman" w:hAnsi="Times New Roman" w:cs="Times New Roman"/>
                <w:color w:val="000000"/>
                <w:sz w:val="20"/>
              </w:rPr>
              <w:t>Elsevier</w:t>
            </w:r>
          </w:p>
          <w:p w14:paraId="54645D20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295565B3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F37FC">
              <w:rPr>
                <w:rFonts w:ascii="Times New Roman" w:hAnsi="Times New Roman" w:cs="Times New Roman"/>
                <w:sz w:val="20"/>
              </w:rPr>
              <w:t>Q1</w:t>
            </w:r>
          </w:p>
          <w:p w14:paraId="4C2B4C08" w14:textId="77777777" w:rsidR="00322BB3" w:rsidRPr="000F37FC" w:rsidRDefault="00322BB3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</w:rPr>
            </w:pPr>
          </w:p>
        </w:tc>
      </w:tr>
    </w:tbl>
    <w:p w14:paraId="4049A533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BB3"/>
    <w:rsid w:val="00322BB3"/>
    <w:rsid w:val="00866CE2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DE91"/>
  <w15:chartTrackingRefBased/>
  <w15:docId w15:val="{8FB83DFD-55DA-483E-8058-C305323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2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2022-05-18T10:54:00Z</dcterms:created>
  <dcterms:modified xsi:type="dcterms:W3CDTF">2022-05-18T10:54:00Z</dcterms:modified>
</cp:coreProperties>
</file>