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7F07" w14:textId="77777777" w:rsidR="00E42A17" w:rsidRPr="0079132C" w:rsidRDefault="00E42A17" w:rsidP="008A624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459" w:tblpY="186"/>
        <w:tblW w:w="0" w:type="auto"/>
        <w:tblLook w:val="04A0" w:firstRow="1" w:lastRow="0" w:firstColumn="1" w:lastColumn="0" w:noHBand="0" w:noVBand="1"/>
      </w:tblPr>
      <w:tblGrid>
        <w:gridCol w:w="1785"/>
        <w:gridCol w:w="378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4679C3" w:rsidRPr="0079132C" w14:paraId="0414A453" w14:textId="77777777" w:rsidTr="00497D2A">
        <w:trPr>
          <w:trHeight w:val="406"/>
        </w:trPr>
        <w:tc>
          <w:tcPr>
            <w:tcW w:w="1785" w:type="dxa"/>
          </w:tcPr>
          <w:p w14:paraId="4823D801" w14:textId="77777777" w:rsidR="004679C3" w:rsidRPr="0079132C" w:rsidRDefault="00497D2A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>Roll No</w:t>
            </w:r>
          </w:p>
        </w:tc>
        <w:tc>
          <w:tcPr>
            <w:tcW w:w="378" w:type="dxa"/>
          </w:tcPr>
          <w:p w14:paraId="22227B80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9" w:type="dxa"/>
          </w:tcPr>
          <w:p w14:paraId="1FE8AEE0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8" w:type="dxa"/>
          </w:tcPr>
          <w:p w14:paraId="3C8984E4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9" w:type="dxa"/>
          </w:tcPr>
          <w:p w14:paraId="02BBFD8B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9" w:type="dxa"/>
          </w:tcPr>
          <w:p w14:paraId="00FA6164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8" w:type="dxa"/>
          </w:tcPr>
          <w:p w14:paraId="2076ED09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9" w:type="dxa"/>
          </w:tcPr>
          <w:p w14:paraId="0D70231F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8" w:type="dxa"/>
          </w:tcPr>
          <w:p w14:paraId="22000D14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9" w:type="dxa"/>
          </w:tcPr>
          <w:p w14:paraId="77028BEC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9" w:type="dxa"/>
          </w:tcPr>
          <w:p w14:paraId="37BEC227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8" w:type="dxa"/>
          </w:tcPr>
          <w:p w14:paraId="2C2B1322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9" w:type="dxa"/>
          </w:tcPr>
          <w:p w14:paraId="0B89C557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379" w:type="dxa"/>
          </w:tcPr>
          <w:p w14:paraId="3F6440BF" w14:textId="77777777" w:rsidR="004679C3" w:rsidRPr="0079132C" w:rsidRDefault="004679C3" w:rsidP="008A62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</w:p>
        </w:tc>
      </w:tr>
    </w:tbl>
    <w:p w14:paraId="26F0BBD3" w14:textId="77777777" w:rsidR="00E42A17" w:rsidRPr="0079132C" w:rsidRDefault="00E42A17" w:rsidP="008A624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14:paraId="7C6265EA" w14:textId="77777777" w:rsidR="002511F1" w:rsidRPr="0079132C" w:rsidRDefault="002511F1" w:rsidP="008A624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9132C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E86C8A" wp14:editId="7B98F50C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CC129" w14:textId="77777777" w:rsidR="002511F1" w:rsidRPr="0079132C" w:rsidRDefault="002511F1" w:rsidP="008A624A">
      <w:pPr>
        <w:pStyle w:val="ListParagraph"/>
        <w:tabs>
          <w:tab w:val="left" w:pos="1725"/>
          <w:tab w:val="left" w:pos="1860"/>
          <w:tab w:val="left" w:pos="2130"/>
          <w:tab w:val="center" w:pos="4680"/>
        </w:tabs>
        <w:spacing w:after="0" w:line="360" w:lineRule="auto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9132C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79132C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79132C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79132C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="004A7937" w:rsidRPr="0079132C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 xml:space="preserve">           </w:t>
      </w:r>
      <w:r w:rsidRPr="0079132C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 xml:space="preserve">Presidency University </w:t>
      </w:r>
    </w:p>
    <w:p w14:paraId="46BB252D" w14:textId="77777777" w:rsidR="002511F1" w:rsidRPr="0079132C" w:rsidRDefault="002511F1" w:rsidP="008A624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9132C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>Bengaluru</w:t>
      </w:r>
    </w:p>
    <w:p w14:paraId="148DFCAD" w14:textId="77777777" w:rsidR="002511F1" w:rsidRPr="0079132C" w:rsidRDefault="002511F1" w:rsidP="00D36FDA">
      <w:pPr>
        <w:tabs>
          <w:tab w:val="left" w:pos="20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32C">
        <w:rPr>
          <w:rFonts w:ascii="Times New Roman" w:hAnsi="Times New Roman" w:cs="Times New Roman"/>
          <w:b/>
          <w:sz w:val="24"/>
          <w:szCs w:val="24"/>
          <w:u w:val="single"/>
        </w:rPr>
        <w:t xml:space="preserve">SCHOOL OF </w:t>
      </w:r>
      <w:r w:rsidR="00AC340F" w:rsidRPr="0079132C">
        <w:rPr>
          <w:rFonts w:ascii="Times New Roman" w:hAnsi="Times New Roman" w:cs="Times New Roman"/>
          <w:b/>
          <w:sz w:val="24"/>
          <w:szCs w:val="24"/>
          <w:u w:val="single"/>
        </w:rPr>
        <w:t>COMMERCE</w:t>
      </w:r>
    </w:p>
    <w:p w14:paraId="26233DB5" w14:textId="77777777" w:rsidR="002511F1" w:rsidRPr="00C87246" w:rsidRDefault="007E3346" w:rsidP="008A624A">
      <w:pPr>
        <w:tabs>
          <w:tab w:val="left" w:pos="851"/>
          <w:tab w:val="center" w:pos="523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246">
        <w:rPr>
          <w:rFonts w:ascii="Times New Roman" w:hAnsi="Times New Roman" w:cs="Times New Roman"/>
          <w:b/>
          <w:sz w:val="24"/>
          <w:szCs w:val="24"/>
          <w:u w:val="single"/>
        </w:rPr>
        <w:t xml:space="preserve">MAKE UP </w:t>
      </w:r>
      <w:r w:rsidR="00C44921" w:rsidRPr="00C87246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EXAMINATION </w:t>
      </w:r>
      <w:r w:rsidR="00C87246" w:rsidRPr="00C87246">
        <w:rPr>
          <w:rFonts w:ascii="Times New Roman" w:hAnsi="Times New Roman" w:cs="Times New Roman"/>
          <w:b/>
          <w:sz w:val="24"/>
          <w:szCs w:val="24"/>
          <w:u w:val="single"/>
        </w:rPr>
        <w:t>– JAN 2023</w:t>
      </w:r>
    </w:p>
    <w:p w14:paraId="31031FD2" w14:textId="77777777" w:rsidR="002511F1" w:rsidRPr="0079132C" w:rsidRDefault="00AC340F" w:rsidP="008A624A">
      <w:pPr>
        <w:tabs>
          <w:tab w:val="left" w:pos="851"/>
          <w:tab w:val="center" w:pos="523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3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DC492" wp14:editId="636AEE9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4385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56D2F" w14:textId="77777777" w:rsidR="00280BB5" w:rsidRPr="00AC340F" w:rsidRDefault="00280BB5" w:rsidP="002511F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7E3346" w:rsidRPr="002E7C3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MGT 111</w:t>
                            </w:r>
                          </w:p>
                          <w:p w14:paraId="1ADA7DEA" w14:textId="77777777" w:rsidR="00280BB5" w:rsidRPr="006963A1" w:rsidRDefault="00280BB5" w:rsidP="002511F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FINANCIAL ACCOUNTING</w:t>
                            </w:r>
                          </w:p>
                          <w:p w14:paraId="4B1D4BAE" w14:textId="3CEFAF85" w:rsidR="00280BB5" w:rsidRPr="006963A1" w:rsidRDefault="00280BB5" w:rsidP="002511F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7E33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BBA &amp; BBA AVIATION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C492" id="Rectangle 7" o:spid="_x0000_s1026" style="position:absolute;margin-left:0;margin-top:.8pt;width:270.75pt;height:7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" filled="f" stroked="f" strokeweight="1pt">
                <v:textbox>
                  <w:txbxContent>
                    <w:p w14:paraId="34256D2F" w14:textId="77777777" w:rsidR="00280BB5" w:rsidRPr="00AC340F" w:rsidRDefault="00280BB5" w:rsidP="002511F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7E3346" w:rsidRPr="002E7C34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MGT 111</w:t>
                      </w:r>
                    </w:p>
                    <w:p w14:paraId="1ADA7DEA" w14:textId="77777777" w:rsidR="00280BB5" w:rsidRPr="006963A1" w:rsidRDefault="00280BB5" w:rsidP="002511F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FINANCIAL ACCOUNTING</w:t>
                      </w:r>
                    </w:p>
                    <w:p w14:paraId="4B1D4BAE" w14:textId="3CEFAF85" w:rsidR="00280BB5" w:rsidRPr="006963A1" w:rsidRDefault="00280BB5" w:rsidP="002511F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7E3346">
                        <w:rPr>
                          <w:rFonts w:ascii="Arial" w:hAnsi="Arial" w:cs="Arial"/>
                          <w:color w:val="000000" w:themeColor="text1"/>
                        </w:rPr>
                        <w:t xml:space="preserve"> BBA &amp; BBA AVIATION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1F1" w:rsidRPr="0079132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F7FEE" wp14:editId="3CEB90F9">
                <wp:simplePos x="0" y="0"/>
                <wp:positionH relativeFrom="column">
                  <wp:posOffset>4533900</wp:posOffset>
                </wp:positionH>
                <wp:positionV relativeFrom="paragraph">
                  <wp:posOffset>12700</wp:posOffset>
                </wp:positionV>
                <wp:extent cx="2113280" cy="1028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E812B" w14:textId="77777777" w:rsidR="00280BB5" w:rsidRPr="007F040B" w:rsidRDefault="00280BB5" w:rsidP="002511F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34C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20-01-2023</w:t>
                            </w:r>
                          </w:p>
                          <w:p w14:paraId="179E40BD" w14:textId="77777777" w:rsidR="00280BB5" w:rsidRPr="007F040B" w:rsidRDefault="00280BB5" w:rsidP="002511F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7E33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01:00PM- 4:0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 PM</w:t>
                            </w:r>
                          </w:p>
                          <w:p w14:paraId="2D265EA4" w14:textId="77777777" w:rsidR="00280BB5" w:rsidRPr="007F040B" w:rsidRDefault="00280BB5" w:rsidP="002511F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100</w:t>
                            </w:r>
                          </w:p>
                          <w:p w14:paraId="34097419" w14:textId="77777777" w:rsidR="00280BB5" w:rsidRPr="007F040B" w:rsidRDefault="00280BB5" w:rsidP="002511F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7FEE" id="Rectangle 8" o:spid="_x0000_s1027" style="position:absolute;margin-left:357pt;margin-top:1pt;width:166.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" filled="f" stroked="f" strokeweight="1pt">
                <v:textbox>
                  <w:txbxContent>
                    <w:p w14:paraId="4EAE812B" w14:textId="77777777" w:rsidR="00280BB5" w:rsidRPr="007F040B" w:rsidRDefault="00280BB5" w:rsidP="002511F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34C79">
                        <w:rPr>
                          <w:rFonts w:ascii="Arial" w:hAnsi="Arial" w:cs="Arial"/>
                          <w:color w:val="000000" w:themeColor="text1"/>
                        </w:rPr>
                        <w:t xml:space="preserve"> 20-01-2023</w:t>
                      </w:r>
                    </w:p>
                    <w:p w14:paraId="179E40BD" w14:textId="77777777" w:rsidR="00280BB5" w:rsidRPr="007F040B" w:rsidRDefault="00280BB5" w:rsidP="002511F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7E3346">
                        <w:rPr>
                          <w:rFonts w:ascii="Arial" w:hAnsi="Arial" w:cs="Arial"/>
                          <w:color w:val="000000" w:themeColor="text1"/>
                        </w:rPr>
                        <w:t>01:00PM- 4:0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0 PM</w:t>
                      </w:r>
                    </w:p>
                    <w:p w14:paraId="2D265EA4" w14:textId="77777777" w:rsidR="00280BB5" w:rsidRPr="007F040B" w:rsidRDefault="00280BB5" w:rsidP="002511F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100</w:t>
                      </w:r>
                    </w:p>
                    <w:p w14:paraId="34097419" w14:textId="77777777" w:rsidR="00280BB5" w:rsidRPr="007F040B" w:rsidRDefault="00280BB5" w:rsidP="002511F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50%</w:t>
                      </w:r>
                    </w:p>
                  </w:txbxContent>
                </v:textbox>
              </v:rect>
            </w:pict>
          </mc:Fallback>
        </mc:AlternateContent>
      </w:r>
    </w:p>
    <w:p w14:paraId="5FE897AD" w14:textId="77777777" w:rsidR="002511F1" w:rsidRPr="0079132C" w:rsidRDefault="002511F1" w:rsidP="008A6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0FA043" w14:textId="77777777" w:rsidR="002511F1" w:rsidRPr="0079132C" w:rsidRDefault="002511F1" w:rsidP="008A624A">
      <w:pPr>
        <w:pBdr>
          <w:bottom w:val="single" w:sz="4" w:space="0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41110" w14:textId="77777777" w:rsidR="002511F1" w:rsidRPr="0079132C" w:rsidRDefault="002511F1" w:rsidP="008A62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32C">
        <w:rPr>
          <w:rFonts w:ascii="Times New Roman" w:hAnsi="Times New Roman" w:cs="Times New Roman"/>
          <w:b/>
          <w:sz w:val="24"/>
          <w:szCs w:val="24"/>
        </w:rPr>
        <w:t xml:space="preserve">          Instructions:</w:t>
      </w:r>
    </w:p>
    <w:p w14:paraId="508F9437" w14:textId="77777777" w:rsidR="002511F1" w:rsidRPr="0079132C" w:rsidRDefault="00633FA3" w:rsidP="008A624A">
      <w:pPr>
        <w:pStyle w:val="ListParagraph"/>
        <w:numPr>
          <w:ilvl w:val="0"/>
          <w:numId w:val="1"/>
        </w:numPr>
        <w:spacing w:after="0" w:line="360" w:lineRule="auto"/>
        <w:ind w:left="1560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32C">
        <w:rPr>
          <w:rFonts w:ascii="Times New Roman" w:hAnsi="Times New Roman" w:cs="Times New Roman"/>
          <w:b/>
          <w:i/>
          <w:sz w:val="24"/>
          <w:szCs w:val="24"/>
        </w:rPr>
        <w:t xml:space="preserve">Read the question carefully and answer all the questions </w:t>
      </w:r>
    </w:p>
    <w:p w14:paraId="2F35D00F" w14:textId="77777777" w:rsidR="002511F1" w:rsidRPr="0079132C" w:rsidRDefault="002511F1" w:rsidP="008A624A">
      <w:pPr>
        <w:pBdr>
          <w:top w:val="single" w:sz="4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7B8D44" w14:textId="77777777" w:rsidR="002511F1" w:rsidRPr="0079132C" w:rsidRDefault="002511F1" w:rsidP="008A62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32C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946B7C" w:rsidRPr="0079132C">
        <w:rPr>
          <w:rFonts w:ascii="Times New Roman" w:hAnsi="Times New Roman" w:cs="Times New Roman"/>
          <w:b/>
          <w:sz w:val="24"/>
          <w:szCs w:val="24"/>
        </w:rPr>
        <w:t>all the Questions</w:t>
      </w:r>
      <w:r w:rsidRPr="0079132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424ED" w:rsidRPr="0079132C"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="00D0799B" w:rsidRPr="0079132C">
        <w:rPr>
          <w:rFonts w:ascii="Times New Roman" w:hAnsi="Times New Roman" w:cs="Times New Roman"/>
          <w:b/>
          <w:sz w:val="24"/>
          <w:szCs w:val="24"/>
        </w:rPr>
        <w:t>Q</w:t>
      </w:r>
      <w:r w:rsidR="007E3346" w:rsidRPr="0079132C">
        <w:rPr>
          <w:rFonts w:ascii="Times New Roman" w:hAnsi="Times New Roman" w:cs="Times New Roman"/>
          <w:b/>
          <w:sz w:val="24"/>
          <w:szCs w:val="24"/>
        </w:rPr>
        <w:t>uestion carries 3</w:t>
      </w:r>
      <w:r w:rsidR="006424ED" w:rsidRPr="0079132C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C44921" w:rsidRPr="0079132C">
        <w:rPr>
          <w:rFonts w:ascii="Times New Roman" w:hAnsi="Times New Roman" w:cs="Times New Roman"/>
          <w:b/>
          <w:sz w:val="24"/>
          <w:szCs w:val="24"/>
        </w:rPr>
        <w:t>s</w:t>
      </w:r>
      <w:r w:rsidRPr="007913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605EE" w:rsidRPr="0079132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3346" w:rsidRPr="007913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132C" w:rsidRPr="007913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6FD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9132C" w:rsidRPr="0079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346" w:rsidRPr="0079132C">
        <w:rPr>
          <w:rFonts w:ascii="Times New Roman" w:hAnsi="Times New Roman" w:cs="Times New Roman"/>
          <w:b/>
          <w:sz w:val="24"/>
          <w:szCs w:val="24"/>
        </w:rPr>
        <w:t xml:space="preserve">   (10Qx3</w:t>
      </w:r>
      <w:r w:rsidR="00AC340F" w:rsidRPr="0079132C">
        <w:rPr>
          <w:rFonts w:ascii="Times New Roman" w:hAnsi="Times New Roman" w:cs="Times New Roman"/>
          <w:b/>
          <w:sz w:val="24"/>
          <w:szCs w:val="24"/>
        </w:rPr>
        <w:t>M=</w:t>
      </w:r>
      <w:r w:rsidR="007E3346" w:rsidRPr="0079132C">
        <w:rPr>
          <w:rFonts w:ascii="Times New Roman" w:hAnsi="Times New Roman" w:cs="Times New Roman"/>
          <w:b/>
          <w:sz w:val="24"/>
          <w:szCs w:val="24"/>
        </w:rPr>
        <w:t>3</w:t>
      </w:r>
      <w:r w:rsidR="00AC340F" w:rsidRPr="0079132C">
        <w:rPr>
          <w:rFonts w:ascii="Times New Roman" w:hAnsi="Times New Roman" w:cs="Times New Roman"/>
          <w:b/>
          <w:sz w:val="24"/>
          <w:szCs w:val="24"/>
        </w:rPr>
        <w:t>0M</w:t>
      </w:r>
      <w:r w:rsidRPr="0079132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24E73DED" w14:textId="77777777" w:rsidR="00C44921" w:rsidRPr="0079132C" w:rsidRDefault="007E3346" w:rsidP="00D661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>1.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>“The art of _______, ________ and _______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 xml:space="preserve"> in a significant manner and in terms of money, transactions and events which are, in part at least, of a financial character and inte</w:t>
      </w:r>
      <w:r w:rsidRPr="0079132C">
        <w:rPr>
          <w:rFonts w:ascii="Times New Roman" w:hAnsi="Times New Roman" w:cs="Times New Roman"/>
          <w:bCs/>
          <w:sz w:val="24"/>
          <w:szCs w:val="24"/>
        </w:rPr>
        <w:t xml:space="preserve">rpreting the results </w:t>
      </w:r>
      <w:proofErr w:type="gramStart"/>
      <w:r w:rsidRPr="0079132C">
        <w:rPr>
          <w:rFonts w:ascii="Times New Roman" w:hAnsi="Times New Roman" w:cs="Times New Roman"/>
          <w:bCs/>
          <w:sz w:val="24"/>
          <w:szCs w:val="24"/>
        </w:rPr>
        <w:t>thereof”  is</w:t>
      </w:r>
      <w:proofErr w:type="gramEnd"/>
      <w:r w:rsidRPr="0079132C">
        <w:rPr>
          <w:rFonts w:ascii="Times New Roman" w:hAnsi="Times New Roman" w:cs="Times New Roman"/>
          <w:bCs/>
          <w:sz w:val="24"/>
          <w:szCs w:val="24"/>
        </w:rPr>
        <w:t xml:space="preserve"> the definition given by AICPA       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4C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561ED1" w:rsidRPr="0079132C">
        <w:rPr>
          <w:rFonts w:ascii="Times New Roman" w:hAnsi="Times New Roman" w:cs="Times New Roman"/>
          <w:b/>
          <w:bCs/>
          <w:sz w:val="24"/>
          <w:szCs w:val="24"/>
        </w:rPr>
        <w:t>(CO- 01, Knowledge)</w:t>
      </w:r>
    </w:p>
    <w:p w14:paraId="563F66DE" w14:textId="77777777" w:rsidR="00C44921" w:rsidRPr="0079132C" w:rsidRDefault="00F67EA0" w:rsidP="00D66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_______ 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>is conferred as Father of Accountancy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="007E3346" w:rsidRPr="0079132C">
        <w:rPr>
          <w:rFonts w:ascii="Times New Roman" w:hAnsi="Times New Roman" w:cs="Times New Roman"/>
          <w:bCs/>
          <w:sz w:val="24"/>
          <w:szCs w:val="24"/>
        </w:rPr>
        <w:tab/>
      </w:r>
      <w:r w:rsidR="007E3346" w:rsidRPr="0079132C">
        <w:rPr>
          <w:rFonts w:ascii="Times New Roman" w:hAnsi="Times New Roman" w:cs="Times New Roman"/>
          <w:bCs/>
          <w:sz w:val="24"/>
          <w:szCs w:val="24"/>
        </w:rPr>
        <w:tab/>
      </w:r>
      <w:r w:rsidR="007E3346" w:rsidRPr="0079132C">
        <w:rPr>
          <w:rFonts w:ascii="Times New Roman" w:hAnsi="Times New Roman" w:cs="Times New Roman"/>
          <w:bCs/>
          <w:sz w:val="24"/>
          <w:szCs w:val="24"/>
        </w:rPr>
        <w:tab/>
      </w:r>
      <w:r w:rsidR="00D36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FDA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561ED1" w:rsidRPr="0079132C">
        <w:rPr>
          <w:rFonts w:ascii="Times New Roman" w:hAnsi="Times New Roman" w:cs="Times New Roman"/>
          <w:b/>
          <w:bCs/>
          <w:sz w:val="24"/>
          <w:szCs w:val="24"/>
        </w:rPr>
        <w:t>(CO- 01, Knowledge)</w:t>
      </w:r>
    </w:p>
    <w:p w14:paraId="595A2E36" w14:textId="77777777" w:rsidR="00C44921" w:rsidRPr="0079132C" w:rsidRDefault="007E3346" w:rsidP="00D661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>3.List out two o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>b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>jectives of Accounting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</w:t>
      </w:r>
      <w:r w:rsidR="00D36FD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D1" w:rsidRPr="0079132C">
        <w:rPr>
          <w:rFonts w:ascii="Times New Roman" w:hAnsi="Times New Roman" w:cs="Times New Roman"/>
          <w:b/>
          <w:bCs/>
          <w:sz w:val="24"/>
          <w:szCs w:val="24"/>
        </w:rPr>
        <w:t>(CO- 01, Knowledge)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ABA61B" w14:textId="77777777" w:rsidR="00C44921" w:rsidRPr="0079132C" w:rsidRDefault="007E3346" w:rsidP="00D661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>4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 xml:space="preserve">.Which part of Accounting is Associated with decision making? 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FD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F35DE3" w:rsidRPr="0079132C">
        <w:rPr>
          <w:rFonts w:ascii="Times New Roman" w:hAnsi="Times New Roman" w:cs="Times New Roman"/>
          <w:b/>
          <w:bCs/>
          <w:sz w:val="24"/>
          <w:szCs w:val="24"/>
        </w:rPr>
        <w:t>(CO- 02, Comprehension)</w:t>
      </w:r>
    </w:p>
    <w:p w14:paraId="1B104782" w14:textId="77777777" w:rsidR="00C44921" w:rsidRPr="0079132C" w:rsidRDefault="007E3346" w:rsidP="00D661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>5.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>Which part of Accounting is Associated with Manufacturing unit mostly?</w:t>
      </w:r>
      <w:r w:rsidR="00F35DE3" w:rsidRPr="0079132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36FD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36FDA" w:rsidRPr="0079132C">
        <w:rPr>
          <w:rFonts w:ascii="Times New Roman" w:hAnsi="Times New Roman" w:cs="Times New Roman"/>
          <w:b/>
          <w:bCs/>
          <w:sz w:val="24"/>
          <w:szCs w:val="24"/>
        </w:rPr>
        <w:t>(CO- 02, Comprehension)</w:t>
      </w:r>
      <w:r w:rsidR="00F35DE3" w:rsidRPr="007913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FD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14:paraId="5A93F6B4" w14:textId="77777777" w:rsidR="00C44921" w:rsidRPr="0079132C" w:rsidRDefault="007E3346" w:rsidP="00D661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>6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>.</w:t>
      </w:r>
      <w:r w:rsidRPr="0079132C">
        <w:rPr>
          <w:rFonts w:ascii="Times New Roman" w:hAnsi="Times New Roman" w:cs="Times New Roman"/>
          <w:bCs/>
          <w:sz w:val="24"/>
          <w:szCs w:val="24"/>
        </w:rPr>
        <w:t>Who are the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 xml:space="preserve"> External user</w:t>
      </w:r>
      <w:r w:rsidRPr="0079132C">
        <w:rPr>
          <w:rFonts w:ascii="Times New Roman" w:hAnsi="Times New Roman" w:cs="Times New Roman"/>
          <w:bCs/>
          <w:sz w:val="24"/>
          <w:szCs w:val="24"/>
        </w:rPr>
        <w:t>s</w:t>
      </w:r>
      <w:r w:rsidR="00334C79">
        <w:rPr>
          <w:rFonts w:ascii="Times New Roman" w:hAnsi="Times New Roman" w:cs="Times New Roman"/>
          <w:bCs/>
          <w:sz w:val="24"/>
          <w:szCs w:val="24"/>
        </w:rPr>
        <w:t xml:space="preserve"> of Accounting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>?</w:t>
      </w:r>
      <w:r w:rsidR="00F35DE3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1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5DE3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79132C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36F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F35DE3" w:rsidRPr="0079132C">
        <w:rPr>
          <w:rFonts w:ascii="Times New Roman" w:hAnsi="Times New Roman" w:cs="Times New Roman"/>
          <w:b/>
          <w:bCs/>
          <w:sz w:val="24"/>
          <w:szCs w:val="24"/>
        </w:rPr>
        <w:t>(CO- 02, Comprehension)</w:t>
      </w:r>
    </w:p>
    <w:p w14:paraId="796C453B" w14:textId="77777777" w:rsidR="00D36FDA" w:rsidRPr="0079132C" w:rsidRDefault="00334C79" w:rsidP="00D661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7E3346" w:rsidRPr="0079132C">
        <w:rPr>
          <w:rFonts w:ascii="Times New Roman" w:hAnsi="Times New Roman" w:cs="Times New Roman"/>
          <w:bCs/>
          <w:sz w:val="24"/>
          <w:szCs w:val="24"/>
        </w:rPr>
        <w:t>List out two differences between Single Entry System and Double Entry System.</w:t>
      </w:r>
      <w:r w:rsidR="00D36FD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36FDA" w:rsidRPr="0079132C">
        <w:rPr>
          <w:rFonts w:ascii="Times New Roman" w:hAnsi="Times New Roman" w:cs="Times New Roman"/>
          <w:b/>
          <w:bCs/>
          <w:sz w:val="24"/>
          <w:szCs w:val="24"/>
        </w:rPr>
        <w:t>(CO- 01, Knowledge)</w:t>
      </w:r>
    </w:p>
    <w:p w14:paraId="49A8F393" w14:textId="77777777" w:rsidR="00C44921" w:rsidRPr="0079132C" w:rsidRDefault="00C44921" w:rsidP="00D661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>8.Formula to calculate Book value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 xml:space="preserve"> of Asset</w:t>
      </w:r>
      <w:r w:rsidRPr="0079132C">
        <w:rPr>
          <w:rFonts w:ascii="Times New Roman" w:hAnsi="Times New Roman" w:cs="Times New Roman"/>
          <w:bCs/>
          <w:sz w:val="24"/>
          <w:szCs w:val="24"/>
        </w:rPr>
        <w:t xml:space="preserve"> is ____________.</w:t>
      </w:r>
      <w:r w:rsidR="00F35DE3" w:rsidRPr="0079132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FD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F35DE3" w:rsidRPr="0079132C">
        <w:rPr>
          <w:rFonts w:ascii="Times New Roman" w:hAnsi="Times New Roman" w:cs="Times New Roman"/>
          <w:b/>
          <w:bCs/>
          <w:sz w:val="24"/>
          <w:szCs w:val="24"/>
        </w:rPr>
        <w:t>(CO- 02, Comprehension)</w:t>
      </w:r>
    </w:p>
    <w:p w14:paraId="71953414" w14:textId="77777777" w:rsidR="00C44921" w:rsidRPr="0079132C" w:rsidRDefault="007E3346" w:rsidP="00D661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>9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>.</w:t>
      </w:r>
      <w:r w:rsidR="00334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>Arrange the Accounting Process in a</w:t>
      </w:r>
      <w:r w:rsidR="00334C79">
        <w:rPr>
          <w:rFonts w:ascii="Times New Roman" w:hAnsi="Times New Roman" w:cs="Times New Roman"/>
          <w:bCs/>
          <w:sz w:val="24"/>
          <w:szCs w:val="24"/>
        </w:rPr>
        <w:t>n</w:t>
      </w:r>
      <w:r w:rsidR="00C44921" w:rsidRPr="0079132C">
        <w:rPr>
          <w:rFonts w:ascii="Times New Roman" w:hAnsi="Times New Roman" w:cs="Times New Roman"/>
          <w:bCs/>
          <w:sz w:val="24"/>
          <w:szCs w:val="24"/>
        </w:rPr>
        <w:t xml:space="preserve"> Order </w:t>
      </w:r>
      <w:r w:rsidR="00F35DE3" w:rsidRPr="0079132C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35DE3" w:rsidRPr="0079132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34C7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gramStart"/>
      <w:r w:rsidR="00334C7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35DE3" w:rsidRPr="0079132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F35DE3" w:rsidRPr="0079132C">
        <w:rPr>
          <w:rFonts w:ascii="Times New Roman" w:hAnsi="Times New Roman" w:cs="Times New Roman"/>
          <w:b/>
          <w:bCs/>
          <w:sz w:val="24"/>
          <w:szCs w:val="24"/>
        </w:rPr>
        <w:t>CO- 02, Comprehension)</w:t>
      </w:r>
    </w:p>
    <w:p w14:paraId="03FBCFC4" w14:textId="77777777" w:rsidR="00C44921" w:rsidRPr="0079132C" w:rsidRDefault="00C44921" w:rsidP="00D661FD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 xml:space="preserve">1.Recording of transactions </w:t>
      </w:r>
    </w:p>
    <w:p w14:paraId="6E5E4647" w14:textId="77777777" w:rsidR="00C44921" w:rsidRPr="0079132C" w:rsidRDefault="00C44921" w:rsidP="00D661FD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 xml:space="preserve">2.Preparation of Trail Balance </w:t>
      </w:r>
    </w:p>
    <w:p w14:paraId="31BAF4D9" w14:textId="77777777" w:rsidR="00C44921" w:rsidRPr="0079132C" w:rsidRDefault="00C44921" w:rsidP="00D661FD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 xml:space="preserve">3.Journal Entries </w:t>
      </w:r>
    </w:p>
    <w:p w14:paraId="5B33256C" w14:textId="77777777" w:rsidR="00D661FD" w:rsidRDefault="00C44921" w:rsidP="00D661FD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>4.Ledger Accounts</w:t>
      </w:r>
    </w:p>
    <w:p w14:paraId="5546C95C" w14:textId="6037E403" w:rsidR="007E3346" w:rsidRPr="0079132C" w:rsidRDefault="007E3346" w:rsidP="00D661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sz w:val="24"/>
          <w:szCs w:val="24"/>
        </w:rPr>
        <w:t>10.List out the methods of Depreciation.</w:t>
      </w:r>
      <w:r w:rsidR="00D36F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791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132C">
        <w:rPr>
          <w:rFonts w:ascii="Times New Roman" w:hAnsi="Times New Roman" w:cs="Times New Roman"/>
          <w:b/>
          <w:bCs/>
          <w:sz w:val="24"/>
          <w:szCs w:val="24"/>
        </w:rPr>
        <w:t>(CO- 04, Comprehension)</w:t>
      </w:r>
    </w:p>
    <w:p w14:paraId="3DECD2E2" w14:textId="77777777" w:rsidR="00D661FD" w:rsidRDefault="00D661FD" w:rsidP="007605EE">
      <w:pPr>
        <w:spacing w:line="36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17A7C2A3" w14:textId="67803E8F" w:rsidR="00C44921" w:rsidRPr="0079132C" w:rsidRDefault="007605EE" w:rsidP="007605EE">
      <w:pPr>
        <w:spacing w:line="36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79132C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Section - B</w:t>
      </w:r>
    </w:p>
    <w:p w14:paraId="19E2B67E" w14:textId="77777777" w:rsidR="00274057" w:rsidRPr="0079132C" w:rsidRDefault="00274057" w:rsidP="008A62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32C">
        <w:rPr>
          <w:rFonts w:ascii="Times New Roman" w:hAnsi="Times New Roman" w:cs="Times New Roman"/>
          <w:b/>
          <w:sz w:val="24"/>
          <w:szCs w:val="24"/>
        </w:rPr>
        <w:t>Answer all the Que</w:t>
      </w:r>
      <w:r w:rsidR="00D861D7" w:rsidRPr="0079132C">
        <w:rPr>
          <w:rFonts w:ascii="Times New Roman" w:hAnsi="Times New Roman" w:cs="Times New Roman"/>
          <w:b/>
          <w:sz w:val="24"/>
          <w:szCs w:val="24"/>
        </w:rPr>
        <w:t>s</w:t>
      </w:r>
      <w:r w:rsidR="007E3346" w:rsidRPr="0079132C">
        <w:rPr>
          <w:rFonts w:ascii="Times New Roman" w:hAnsi="Times New Roman" w:cs="Times New Roman"/>
          <w:b/>
          <w:sz w:val="24"/>
          <w:szCs w:val="24"/>
        </w:rPr>
        <w:t>tions.  Each Question carries 08</w:t>
      </w:r>
      <w:r w:rsidR="00D861D7" w:rsidRPr="0079132C">
        <w:rPr>
          <w:rFonts w:ascii="Times New Roman" w:hAnsi="Times New Roman" w:cs="Times New Roman"/>
          <w:b/>
          <w:sz w:val="24"/>
          <w:szCs w:val="24"/>
        </w:rPr>
        <w:t xml:space="preserve"> marks         </w:t>
      </w:r>
      <w:r w:rsidR="00D861D7" w:rsidRPr="0079132C">
        <w:rPr>
          <w:rFonts w:ascii="Times New Roman" w:hAnsi="Times New Roman" w:cs="Times New Roman"/>
          <w:b/>
          <w:sz w:val="24"/>
          <w:szCs w:val="24"/>
        </w:rPr>
        <w:tab/>
      </w:r>
      <w:r w:rsidR="007E3346" w:rsidRPr="007913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6FD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E3346" w:rsidRPr="0079132C">
        <w:rPr>
          <w:rFonts w:ascii="Times New Roman" w:hAnsi="Times New Roman" w:cs="Times New Roman"/>
          <w:b/>
          <w:sz w:val="24"/>
          <w:szCs w:val="24"/>
        </w:rPr>
        <w:t>(5Qx08M=4</w:t>
      </w:r>
      <w:r w:rsidR="00D861D7" w:rsidRPr="0079132C">
        <w:rPr>
          <w:rFonts w:ascii="Times New Roman" w:hAnsi="Times New Roman" w:cs="Times New Roman"/>
          <w:b/>
          <w:sz w:val="24"/>
          <w:szCs w:val="24"/>
        </w:rPr>
        <w:t>0</w:t>
      </w:r>
      <w:r w:rsidRPr="0079132C">
        <w:rPr>
          <w:rFonts w:ascii="Times New Roman" w:hAnsi="Times New Roman" w:cs="Times New Roman"/>
          <w:b/>
          <w:sz w:val="24"/>
          <w:szCs w:val="24"/>
        </w:rPr>
        <w:t>M)</w:t>
      </w:r>
    </w:p>
    <w:p w14:paraId="297FB9FF" w14:textId="77777777" w:rsidR="008A624A" w:rsidRPr="0079132C" w:rsidRDefault="007E3346" w:rsidP="008A6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>1</w:t>
      </w:r>
      <w:r w:rsidR="008A624A" w:rsidRPr="0079132C">
        <w:rPr>
          <w:rFonts w:ascii="Times New Roman" w:hAnsi="Times New Roman" w:cs="Times New Roman"/>
          <w:sz w:val="24"/>
          <w:szCs w:val="24"/>
        </w:rPr>
        <w:t>1.</w:t>
      </w:r>
      <w:r w:rsidR="007605EE" w:rsidRPr="0079132C">
        <w:rPr>
          <w:rFonts w:ascii="Times New Roman" w:hAnsi="Times New Roman" w:cs="Times New Roman"/>
          <w:sz w:val="24"/>
          <w:szCs w:val="24"/>
        </w:rPr>
        <w:t>Indian Accounting Principles play a vital rol</w:t>
      </w:r>
      <w:r w:rsidR="00334C79">
        <w:rPr>
          <w:rFonts w:ascii="Times New Roman" w:hAnsi="Times New Roman" w:cs="Times New Roman"/>
          <w:sz w:val="24"/>
          <w:szCs w:val="24"/>
        </w:rPr>
        <w:t xml:space="preserve">e in the success of any company. </w:t>
      </w:r>
      <w:r w:rsidR="007605EE" w:rsidRPr="0079132C">
        <w:rPr>
          <w:rFonts w:ascii="Times New Roman" w:hAnsi="Times New Roman" w:cs="Times New Roman"/>
          <w:sz w:val="24"/>
          <w:szCs w:val="24"/>
        </w:rPr>
        <w:t>Illustrate.</w:t>
      </w:r>
      <w:r w:rsidR="0079132C" w:rsidRPr="0079132C">
        <w:rPr>
          <w:rFonts w:ascii="Times New Roman" w:hAnsi="Times New Roman" w:cs="Times New Roman"/>
          <w:sz w:val="24"/>
          <w:szCs w:val="24"/>
        </w:rPr>
        <w:tab/>
      </w:r>
      <w:r w:rsidR="0079132C" w:rsidRPr="0079132C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9132C" w:rsidRPr="0079132C">
        <w:rPr>
          <w:rFonts w:ascii="Times New Roman" w:hAnsi="Times New Roman" w:cs="Times New Roman"/>
          <w:sz w:val="24"/>
          <w:szCs w:val="24"/>
        </w:rPr>
        <w:tab/>
      </w:r>
      <w:r w:rsidR="0079132C" w:rsidRPr="0079132C">
        <w:rPr>
          <w:rFonts w:ascii="Times New Roman" w:hAnsi="Times New Roman" w:cs="Times New Roman"/>
          <w:sz w:val="24"/>
          <w:szCs w:val="24"/>
        </w:rPr>
        <w:tab/>
      </w:r>
      <w:r w:rsidR="0079132C" w:rsidRPr="0079132C">
        <w:rPr>
          <w:rFonts w:ascii="Times New Roman" w:hAnsi="Times New Roman" w:cs="Times New Roman"/>
          <w:sz w:val="24"/>
          <w:szCs w:val="24"/>
        </w:rPr>
        <w:tab/>
      </w:r>
      <w:r w:rsidR="0079132C" w:rsidRPr="0079132C">
        <w:rPr>
          <w:rFonts w:ascii="Times New Roman" w:hAnsi="Times New Roman" w:cs="Times New Roman"/>
          <w:sz w:val="24"/>
          <w:szCs w:val="24"/>
        </w:rPr>
        <w:tab/>
      </w:r>
      <w:r w:rsidR="0079132C" w:rsidRPr="0079132C">
        <w:rPr>
          <w:rFonts w:ascii="Times New Roman" w:hAnsi="Times New Roman" w:cs="Times New Roman"/>
          <w:sz w:val="24"/>
          <w:szCs w:val="24"/>
        </w:rPr>
        <w:tab/>
      </w:r>
      <w:r w:rsidR="0079132C" w:rsidRPr="0079132C">
        <w:rPr>
          <w:rFonts w:ascii="Times New Roman" w:hAnsi="Times New Roman" w:cs="Times New Roman"/>
          <w:sz w:val="24"/>
          <w:szCs w:val="24"/>
        </w:rPr>
        <w:tab/>
      </w:r>
      <w:r w:rsidR="0079132C" w:rsidRPr="0079132C">
        <w:rPr>
          <w:rFonts w:ascii="Times New Roman" w:hAnsi="Times New Roman" w:cs="Times New Roman"/>
          <w:sz w:val="24"/>
          <w:szCs w:val="24"/>
        </w:rPr>
        <w:tab/>
      </w:r>
      <w:r w:rsidR="00561ED1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FD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61ED1" w:rsidRPr="0079132C">
        <w:rPr>
          <w:rFonts w:ascii="Times New Roman" w:hAnsi="Times New Roman" w:cs="Times New Roman"/>
          <w:b/>
          <w:bCs/>
          <w:sz w:val="24"/>
          <w:szCs w:val="24"/>
        </w:rPr>
        <w:t>(CO- 01, Knowledge)</w:t>
      </w:r>
    </w:p>
    <w:p w14:paraId="240F2449" w14:textId="77777777" w:rsidR="0079132C" w:rsidRPr="0079132C" w:rsidRDefault="007E3346" w:rsidP="0079132C">
      <w:pPr>
        <w:rPr>
          <w:rFonts w:ascii="Times New Roman" w:hAnsi="Times New Roman" w:cs="Times New Roman"/>
          <w:bCs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>1</w:t>
      </w:r>
      <w:r w:rsidR="007605EE" w:rsidRPr="0079132C">
        <w:rPr>
          <w:rFonts w:ascii="Times New Roman" w:hAnsi="Times New Roman" w:cs="Times New Roman"/>
          <w:sz w:val="24"/>
          <w:szCs w:val="24"/>
        </w:rPr>
        <w:t xml:space="preserve">2. 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>From the following information prepare a trial balance as on 31</w:t>
      </w:r>
      <w:r w:rsidR="0079132C" w:rsidRPr="0079132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79132C" w:rsidRPr="0079132C">
        <w:rPr>
          <w:rFonts w:ascii="Times New Roman" w:hAnsi="Times New Roman" w:cs="Times New Roman"/>
          <w:bCs/>
          <w:sz w:val="24"/>
          <w:szCs w:val="24"/>
        </w:rPr>
        <w:t xml:space="preserve"> March 2020</w:t>
      </w:r>
      <w:r w:rsidR="00D36FD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36FDA" w:rsidRPr="0079132C">
        <w:rPr>
          <w:rFonts w:ascii="Times New Roman" w:hAnsi="Times New Roman" w:cs="Times New Roman"/>
          <w:b/>
          <w:bCs/>
          <w:sz w:val="24"/>
          <w:szCs w:val="24"/>
        </w:rPr>
        <w:t>(CO- 01, Knowledge)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3240"/>
        <w:gridCol w:w="1232"/>
      </w:tblGrid>
      <w:tr w:rsidR="0079132C" w:rsidRPr="0079132C" w14:paraId="3D07EB2E" w14:textId="77777777" w:rsidTr="00D36FDA">
        <w:tc>
          <w:tcPr>
            <w:tcW w:w="3708" w:type="dxa"/>
          </w:tcPr>
          <w:p w14:paraId="73EFC448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Particular</w:t>
            </w:r>
            <w:r w:rsidR="00D36FD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170" w:type="dxa"/>
          </w:tcPr>
          <w:p w14:paraId="5049EE19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Am</w:t>
            </w:r>
            <w:r w:rsidR="00D36FDA">
              <w:rPr>
                <w:rFonts w:ascii="Times New Roman" w:hAnsi="Times New Roman" w:cs="Times New Roman"/>
                <w:bCs/>
                <w:sz w:val="24"/>
                <w:szCs w:val="24"/>
              </w:rPr>
              <w:t>oun</w:t>
            </w: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</w:tc>
        <w:tc>
          <w:tcPr>
            <w:tcW w:w="3240" w:type="dxa"/>
          </w:tcPr>
          <w:p w14:paraId="3F401D4F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Particular</w:t>
            </w:r>
            <w:r w:rsidR="00D36FD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232" w:type="dxa"/>
          </w:tcPr>
          <w:p w14:paraId="19B12C94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Am</w:t>
            </w:r>
            <w:r w:rsidR="00D36FDA">
              <w:rPr>
                <w:rFonts w:ascii="Times New Roman" w:hAnsi="Times New Roman" w:cs="Times New Roman"/>
                <w:bCs/>
                <w:sz w:val="24"/>
                <w:szCs w:val="24"/>
              </w:rPr>
              <w:t>oun</w:t>
            </w: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</w:tc>
      </w:tr>
      <w:tr w:rsidR="0079132C" w:rsidRPr="0079132C" w14:paraId="50B4153A" w14:textId="77777777" w:rsidTr="00D36FDA">
        <w:tc>
          <w:tcPr>
            <w:tcW w:w="3708" w:type="dxa"/>
          </w:tcPr>
          <w:p w14:paraId="73D60D23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Capital Account</w:t>
            </w:r>
          </w:p>
          <w:p w14:paraId="75C2F837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Sales</w:t>
            </w:r>
          </w:p>
          <w:p w14:paraId="53B9439A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Furniture&amp; Fitting</w:t>
            </w:r>
          </w:p>
          <w:p w14:paraId="05633AE6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Motor car</w:t>
            </w:r>
          </w:p>
          <w:p w14:paraId="4AD735C3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Building</w:t>
            </w:r>
          </w:p>
          <w:p w14:paraId="3D365A20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Debtors</w:t>
            </w:r>
          </w:p>
          <w:p w14:paraId="692C40C2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Creditors</w:t>
            </w:r>
          </w:p>
          <w:p w14:paraId="61BD4916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Bad debts</w:t>
            </w:r>
          </w:p>
          <w:p w14:paraId="35A9BF70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Stock on 1.4.2019</w:t>
            </w:r>
          </w:p>
          <w:p w14:paraId="4C21FB7C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Purchases</w:t>
            </w:r>
          </w:p>
        </w:tc>
        <w:tc>
          <w:tcPr>
            <w:tcW w:w="1170" w:type="dxa"/>
          </w:tcPr>
          <w:p w14:paraId="4EB9AF0B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12,500</w:t>
            </w:r>
          </w:p>
          <w:p w14:paraId="447D2185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15,450</w:t>
            </w:r>
          </w:p>
          <w:p w14:paraId="0F7BD412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640</w:t>
            </w:r>
          </w:p>
          <w:p w14:paraId="1C836778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6,250</w:t>
            </w:r>
          </w:p>
          <w:p w14:paraId="78253185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7,500</w:t>
            </w:r>
          </w:p>
          <w:p w14:paraId="45E9ADBB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3,800</w:t>
            </w:r>
          </w:p>
          <w:p w14:paraId="30BAC6DC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2,500</w:t>
            </w:r>
          </w:p>
          <w:p w14:paraId="086BBD4B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125</w:t>
            </w:r>
          </w:p>
          <w:p w14:paraId="284991C8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3,460</w:t>
            </w:r>
          </w:p>
          <w:p w14:paraId="296A6D97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5, 475 </w:t>
            </w:r>
          </w:p>
          <w:p w14:paraId="72FAFBB7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978EB9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4E4B10C5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Bank ( Cr. Balance)</w:t>
            </w:r>
          </w:p>
          <w:p w14:paraId="30CF2CEF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Purchase returns</w:t>
            </w:r>
          </w:p>
          <w:p w14:paraId="16FB9EB9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Commission (</w:t>
            </w:r>
            <w:proofErr w:type="spellStart"/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cr</w:t>
            </w:r>
            <w:proofErr w:type="spellEnd"/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E04E723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Sales Return</w:t>
            </w:r>
          </w:p>
          <w:p w14:paraId="2D2411F1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Advertisement</w:t>
            </w:r>
          </w:p>
          <w:p w14:paraId="5BD1176D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Interest Balance (Dr)</w:t>
            </w:r>
          </w:p>
          <w:p w14:paraId="7F7C985F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Cash Balance</w:t>
            </w:r>
          </w:p>
          <w:p w14:paraId="69EE644D" w14:textId="77777777" w:rsidR="0079132C" w:rsidRPr="0079132C" w:rsidRDefault="00D36FDA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Insurance and Ta</w:t>
            </w:r>
            <w:r w:rsidR="0079132C"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  <w:p w14:paraId="798ADE79" w14:textId="77777777" w:rsidR="0079132C" w:rsidRPr="0079132C" w:rsidRDefault="0079132C" w:rsidP="004B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Salaries</w:t>
            </w:r>
          </w:p>
        </w:tc>
        <w:tc>
          <w:tcPr>
            <w:tcW w:w="1232" w:type="dxa"/>
          </w:tcPr>
          <w:p w14:paraId="5F85B580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2,850</w:t>
            </w:r>
          </w:p>
          <w:p w14:paraId="2790DEEC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125</w:t>
            </w:r>
          </w:p>
          <w:p w14:paraId="7BC4BB07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375</w:t>
            </w:r>
          </w:p>
          <w:p w14:paraId="4547FDB2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200</w:t>
            </w:r>
          </w:p>
          <w:p w14:paraId="75DC5CC5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250</w:t>
            </w:r>
          </w:p>
          <w:p w14:paraId="21DFD9DE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118</w:t>
            </w:r>
          </w:p>
          <w:p w14:paraId="23B5ED7F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650</w:t>
            </w:r>
          </w:p>
          <w:p w14:paraId="1564DE6E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1,250</w:t>
            </w:r>
          </w:p>
          <w:p w14:paraId="59B5EBC4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2C">
              <w:rPr>
                <w:rFonts w:ascii="Times New Roman" w:hAnsi="Times New Roman" w:cs="Times New Roman"/>
                <w:bCs/>
                <w:sz w:val="24"/>
                <w:szCs w:val="24"/>
              </w:rPr>
              <w:t>4082</w:t>
            </w:r>
          </w:p>
          <w:p w14:paraId="332294D2" w14:textId="77777777" w:rsidR="0079132C" w:rsidRPr="0079132C" w:rsidRDefault="0079132C" w:rsidP="00D36FD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9F4337" w14:textId="77777777" w:rsidR="008A624A" w:rsidRPr="0079132C" w:rsidRDefault="0079132C" w:rsidP="007913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E25319" w14:textId="3344A513" w:rsidR="008A624A" w:rsidRPr="0079132C" w:rsidRDefault="007E3346" w:rsidP="008A6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>1</w:t>
      </w:r>
      <w:r w:rsidR="008A624A" w:rsidRPr="0079132C">
        <w:rPr>
          <w:rFonts w:ascii="Times New Roman" w:hAnsi="Times New Roman" w:cs="Times New Roman"/>
          <w:sz w:val="24"/>
          <w:szCs w:val="24"/>
        </w:rPr>
        <w:t xml:space="preserve">3. Classify the following accounts into personal, real and nominal: </w:t>
      </w:r>
      <w:r w:rsidR="00D661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D661FD">
        <w:rPr>
          <w:rFonts w:ascii="Times New Roman" w:hAnsi="Times New Roman" w:cs="Times New Roman"/>
          <w:sz w:val="24"/>
          <w:szCs w:val="24"/>
        </w:rPr>
        <w:t xml:space="preserve">   </w:t>
      </w:r>
      <w:r w:rsidRPr="0079132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79132C">
        <w:rPr>
          <w:rFonts w:ascii="Times New Roman" w:hAnsi="Times New Roman" w:cs="Times New Roman"/>
          <w:b/>
          <w:bCs/>
          <w:sz w:val="24"/>
          <w:szCs w:val="24"/>
        </w:rPr>
        <w:t>CO- 04</w:t>
      </w:r>
      <w:r w:rsidR="0022417B" w:rsidRPr="0079132C">
        <w:rPr>
          <w:rFonts w:ascii="Times New Roman" w:hAnsi="Times New Roman" w:cs="Times New Roman"/>
          <w:b/>
          <w:bCs/>
          <w:sz w:val="24"/>
          <w:szCs w:val="24"/>
        </w:rPr>
        <w:t>, Knowledge)</w:t>
      </w:r>
    </w:p>
    <w:p w14:paraId="3C9AAFD0" w14:textId="77777777" w:rsidR="00D861D7" w:rsidRPr="0079132C" w:rsidRDefault="008A624A" w:rsidP="008A62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 xml:space="preserve">a) Drawings Account, b) Bank Account c) Cash Account d) Discount Account e) Patent Account f) </w:t>
      </w:r>
      <w:proofErr w:type="spellStart"/>
      <w:r w:rsidRPr="0079132C">
        <w:rPr>
          <w:rFonts w:ascii="Times New Roman" w:hAnsi="Times New Roman" w:cs="Times New Roman"/>
          <w:sz w:val="24"/>
          <w:szCs w:val="24"/>
        </w:rPr>
        <w:t>Arihant</w:t>
      </w:r>
      <w:proofErr w:type="spellEnd"/>
      <w:r w:rsidRPr="0079132C">
        <w:rPr>
          <w:rFonts w:ascii="Times New Roman" w:hAnsi="Times New Roman" w:cs="Times New Roman"/>
          <w:sz w:val="24"/>
          <w:szCs w:val="24"/>
        </w:rPr>
        <w:t xml:space="preserve"> Industries Ltd. Account g) Goodwill Account h) Salaries Account i) Bad debts Account j) Capital Account</w:t>
      </w:r>
      <w:r w:rsidR="00D36FDA">
        <w:rPr>
          <w:rFonts w:ascii="Times New Roman" w:hAnsi="Times New Roman" w:cs="Times New Roman"/>
          <w:sz w:val="24"/>
          <w:szCs w:val="24"/>
        </w:rPr>
        <w:t>.</w:t>
      </w:r>
      <w:r w:rsidRPr="0079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78E37" w14:textId="41630743" w:rsidR="00B83859" w:rsidRDefault="00B83859" w:rsidP="00224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A630B" w14:textId="02565E56" w:rsidR="00D661FD" w:rsidRDefault="00D661FD" w:rsidP="00224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6DCBB4" w14:textId="7D2C96A6" w:rsidR="00D661FD" w:rsidRDefault="00D661FD" w:rsidP="00224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9C627B" w14:textId="347ACC0C" w:rsidR="00D661FD" w:rsidRDefault="00D661FD" w:rsidP="00224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F2A726" w14:textId="77777777" w:rsidR="00D661FD" w:rsidRDefault="00D661FD" w:rsidP="00224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78AAD" w14:textId="77777777" w:rsidR="0022417B" w:rsidRPr="0079132C" w:rsidRDefault="007E3346" w:rsidP="00E6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>1</w:t>
      </w:r>
      <w:r w:rsidR="008A624A" w:rsidRPr="0079132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A624A" w:rsidRPr="0079132C">
        <w:rPr>
          <w:rFonts w:ascii="Times New Roman" w:hAnsi="Times New Roman" w:cs="Times New Roman"/>
          <w:sz w:val="24"/>
          <w:szCs w:val="24"/>
        </w:rPr>
        <w:t>Journalise</w:t>
      </w:r>
      <w:proofErr w:type="spellEnd"/>
      <w:r w:rsidR="008A624A" w:rsidRPr="0079132C">
        <w:rPr>
          <w:rFonts w:ascii="Times New Roman" w:hAnsi="Times New Roman" w:cs="Times New Roman"/>
          <w:sz w:val="24"/>
          <w:szCs w:val="24"/>
        </w:rPr>
        <w:t xml:space="preserve"> the following tran</w:t>
      </w:r>
      <w:r w:rsidR="00280BB5" w:rsidRPr="0079132C">
        <w:rPr>
          <w:rFonts w:ascii="Times New Roman" w:hAnsi="Times New Roman" w:cs="Times New Roman"/>
          <w:sz w:val="24"/>
          <w:szCs w:val="24"/>
        </w:rPr>
        <w:t>sactions in the books of ABC</w:t>
      </w:r>
      <w:r w:rsidR="008A624A" w:rsidRPr="0079132C">
        <w:rPr>
          <w:rFonts w:ascii="Times New Roman" w:hAnsi="Times New Roman" w:cs="Times New Roman"/>
          <w:sz w:val="24"/>
          <w:szCs w:val="24"/>
        </w:rPr>
        <w:t xml:space="preserve"> &amp; Co.</w:t>
      </w:r>
      <w:r w:rsidR="00B838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417B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(CO- 02, Knowledge)</w:t>
      </w:r>
    </w:p>
    <w:p w14:paraId="658FFF9D" w14:textId="77777777" w:rsidR="008A624A" w:rsidRPr="0079132C" w:rsidRDefault="008A624A" w:rsidP="00E6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 xml:space="preserve">1) 2018 Rs. June 1 Started business with a capital of   - 60,000 </w:t>
      </w:r>
    </w:p>
    <w:p w14:paraId="604E1209" w14:textId="77777777" w:rsidR="008A624A" w:rsidRPr="0079132C" w:rsidRDefault="008A624A" w:rsidP="00E6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 xml:space="preserve">2) June 2 paid into </w:t>
      </w:r>
      <w:proofErr w:type="gramStart"/>
      <w:r w:rsidRPr="0079132C">
        <w:rPr>
          <w:rFonts w:ascii="Times New Roman" w:hAnsi="Times New Roman" w:cs="Times New Roman"/>
          <w:sz w:val="24"/>
          <w:szCs w:val="24"/>
        </w:rPr>
        <w:t>bank  -</w:t>
      </w:r>
      <w:proofErr w:type="gramEnd"/>
      <w:r w:rsidRPr="0079132C">
        <w:rPr>
          <w:rFonts w:ascii="Times New Roman" w:hAnsi="Times New Roman" w:cs="Times New Roman"/>
          <w:sz w:val="24"/>
          <w:szCs w:val="24"/>
        </w:rPr>
        <w:t xml:space="preserve"> 30,000</w:t>
      </w:r>
    </w:p>
    <w:p w14:paraId="2E16C19B" w14:textId="77777777" w:rsidR="008A624A" w:rsidRPr="0079132C" w:rsidRDefault="008A624A" w:rsidP="00E6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>3) June 4 Purchased goods from Kamal on credit   - 10,000</w:t>
      </w:r>
    </w:p>
    <w:p w14:paraId="3A0E2516" w14:textId="77777777" w:rsidR="008A624A" w:rsidRPr="0079132C" w:rsidRDefault="008A624A" w:rsidP="00E6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 xml:space="preserve">4) June 6 Paid to </w:t>
      </w:r>
      <w:proofErr w:type="spellStart"/>
      <w:r w:rsidRPr="0079132C">
        <w:rPr>
          <w:rFonts w:ascii="Times New Roman" w:hAnsi="Times New Roman" w:cs="Times New Roman"/>
          <w:sz w:val="24"/>
          <w:szCs w:val="24"/>
        </w:rPr>
        <w:t>Shiram</w:t>
      </w:r>
      <w:proofErr w:type="spellEnd"/>
      <w:r w:rsidRPr="0079132C">
        <w:rPr>
          <w:rFonts w:ascii="Times New Roman" w:hAnsi="Times New Roman" w:cs="Times New Roman"/>
          <w:sz w:val="24"/>
          <w:szCs w:val="24"/>
        </w:rPr>
        <w:t xml:space="preserve">   - 4,920</w:t>
      </w:r>
    </w:p>
    <w:p w14:paraId="4BB1854C" w14:textId="77777777" w:rsidR="008A624A" w:rsidRPr="0079132C" w:rsidRDefault="008A624A" w:rsidP="00E6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 xml:space="preserve">5) June 6 Discount allowed by him   - 80 </w:t>
      </w:r>
    </w:p>
    <w:p w14:paraId="7453994F" w14:textId="77777777" w:rsidR="008A624A" w:rsidRPr="0079132C" w:rsidRDefault="008A624A" w:rsidP="00E6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 xml:space="preserve">6) June 8 Cash Sales -  20,000 </w:t>
      </w:r>
    </w:p>
    <w:p w14:paraId="462D70B2" w14:textId="77777777" w:rsidR="008A624A" w:rsidRPr="0079132C" w:rsidRDefault="008A624A" w:rsidP="00E6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>7) June 12 Sold to Hameed - 5,000</w:t>
      </w:r>
    </w:p>
    <w:p w14:paraId="58494663" w14:textId="77777777" w:rsidR="007E3346" w:rsidRPr="00D36FDA" w:rsidRDefault="007E3346" w:rsidP="004A50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>15.</w:t>
      </w:r>
      <w:r w:rsidR="004A5054" w:rsidRPr="0079132C">
        <w:rPr>
          <w:rFonts w:ascii="Times New Roman" w:hAnsi="Times New Roman" w:cs="Times New Roman"/>
          <w:sz w:val="24"/>
          <w:szCs w:val="24"/>
        </w:rPr>
        <w:t xml:space="preserve"> On April 1, 2019 Ganga Bros. purchased two machines for Rs.</w:t>
      </w:r>
      <w:r w:rsidR="00B83859">
        <w:rPr>
          <w:rFonts w:ascii="Times New Roman" w:hAnsi="Times New Roman" w:cs="Times New Roman"/>
          <w:sz w:val="24"/>
          <w:szCs w:val="24"/>
        </w:rPr>
        <w:t xml:space="preserve"> </w:t>
      </w:r>
      <w:r w:rsidR="004A5054" w:rsidRPr="0079132C">
        <w:rPr>
          <w:rFonts w:ascii="Times New Roman" w:hAnsi="Times New Roman" w:cs="Times New Roman"/>
          <w:sz w:val="24"/>
          <w:szCs w:val="24"/>
        </w:rPr>
        <w:t>75,000 each. Depreciation at the rate of 10% on diminishing balance method was provided. On March 31, 2021, one machine was sold for Rs.</w:t>
      </w:r>
      <w:r w:rsidR="00B83859">
        <w:rPr>
          <w:rFonts w:ascii="Times New Roman" w:hAnsi="Times New Roman" w:cs="Times New Roman"/>
          <w:sz w:val="24"/>
          <w:szCs w:val="24"/>
        </w:rPr>
        <w:t xml:space="preserve"> </w:t>
      </w:r>
      <w:r w:rsidR="004A5054" w:rsidRPr="0079132C">
        <w:rPr>
          <w:rFonts w:ascii="Times New Roman" w:hAnsi="Times New Roman" w:cs="Times New Roman"/>
          <w:sz w:val="24"/>
          <w:szCs w:val="24"/>
        </w:rPr>
        <w:t>55,000. An improved model with a cost of Rs.</w:t>
      </w:r>
      <w:r w:rsidR="00B83859">
        <w:rPr>
          <w:rFonts w:ascii="Times New Roman" w:hAnsi="Times New Roman" w:cs="Times New Roman"/>
          <w:sz w:val="24"/>
          <w:szCs w:val="24"/>
        </w:rPr>
        <w:t xml:space="preserve"> </w:t>
      </w:r>
      <w:r w:rsidR="004A5054" w:rsidRPr="0079132C">
        <w:rPr>
          <w:rFonts w:ascii="Times New Roman" w:hAnsi="Times New Roman" w:cs="Times New Roman"/>
          <w:sz w:val="24"/>
          <w:szCs w:val="24"/>
        </w:rPr>
        <w:t>80,000 was purchased on the same day. You are required to show the Machinery Account for 2019-20 to 2020-21.</w:t>
      </w:r>
      <w:r w:rsidR="004A5054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36F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D36FDA" w:rsidRPr="0079132C">
        <w:rPr>
          <w:rFonts w:ascii="Times New Roman" w:hAnsi="Times New Roman" w:cs="Times New Roman"/>
          <w:b/>
          <w:bCs/>
          <w:sz w:val="24"/>
          <w:szCs w:val="24"/>
        </w:rPr>
        <w:t>(CO- 04, Knowledge)</w:t>
      </w:r>
      <w:r w:rsidR="004A5054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D36F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4A5054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36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1E291F" w14:textId="77777777" w:rsidR="00280BB5" w:rsidRPr="0079132C" w:rsidRDefault="00280BB5" w:rsidP="00280BB5">
      <w:pPr>
        <w:spacing w:line="36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79132C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Section - C</w:t>
      </w:r>
    </w:p>
    <w:p w14:paraId="361C45FB" w14:textId="77777777" w:rsidR="00280BB5" w:rsidRPr="0079132C" w:rsidRDefault="00280BB5" w:rsidP="00280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32C">
        <w:rPr>
          <w:rFonts w:ascii="Times New Roman" w:hAnsi="Times New Roman" w:cs="Times New Roman"/>
          <w:b/>
          <w:sz w:val="24"/>
          <w:szCs w:val="24"/>
        </w:rPr>
        <w:t xml:space="preserve">Answer all the Questions.  Each Question carries 15 marks         </w:t>
      </w:r>
      <w:r w:rsidRPr="0079132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A5054" w:rsidRPr="007913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13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6FD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9132C">
        <w:rPr>
          <w:rFonts w:ascii="Times New Roman" w:hAnsi="Times New Roman" w:cs="Times New Roman"/>
          <w:b/>
          <w:sz w:val="24"/>
          <w:szCs w:val="24"/>
        </w:rPr>
        <w:t xml:space="preserve"> (2Qx15M=30M)</w:t>
      </w:r>
    </w:p>
    <w:p w14:paraId="75B57F1A" w14:textId="77777777" w:rsidR="00280BB5" w:rsidRPr="0079132C" w:rsidRDefault="0079132C" w:rsidP="007913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>16.</w:t>
      </w:r>
      <w:r w:rsidR="00B83859">
        <w:rPr>
          <w:rFonts w:ascii="Times New Roman" w:hAnsi="Times New Roman" w:cs="Times New Roman"/>
          <w:sz w:val="24"/>
          <w:szCs w:val="24"/>
        </w:rPr>
        <w:t xml:space="preserve"> </w:t>
      </w:r>
      <w:r w:rsidR="00A97700" w:rsidRPr="0079132C">
        <w:rPr>
          <w:rFonts w:ascii="Times New Roman" w:hAnsi="Times New Roman" w:cs="Times New Roman"/>
          <w:sz w:val="24"/>
          <w:szCs w:val="24"/>
        </w:rPr>
        <w:t>A.</w:t>
      </w:r>
      <w:r w:rsidR="00A97700" w:rsidRPr="0079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700" w:rsidRPr="0079132C">
        <w:rPr>
          <w:rFonts w:ascii="Times New Roman" w:hAnsi="Times New Roman" w:cs="Times New Roman"/>
          <w:sz w:val="24"/>
          <w:szCs w:val="24"/>
        </w:rPr>
        <w:t>“Accounting v/s Book Keeping” these terminologies are used interchangeably Compare in your own words.</w:t>
      </w:r>
      <w:r w:rsidR="00B83859">
        <w:rPr>
          <w:rFonts w:ascii="Times New Roman" w:hAnsi="Times New Roman" w:cs="Times New Roman"/>
          <w:sz w:val="24"/>
          <w:szCs w:val="24"/>
        </w:rPr>
        <w:t xml:space="preserve"> </w:t>
      </w:r>
      <w:r w:rsidR="00A97700" w:rsidRPr="0079132C">
        <w:rPr>
          <w:rFonts w:ascii="Times New Roman" w:hAnsi="Times New Roman" w:cs="Times New Roman"/>
          <w:sz w:val="24"/>
          <w:szCs w:val="24"/>
        </w:rPr>
        <w:t>(7M)</w:t>
      </w:r>
      <w:r w:rsidR="00561ED1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054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4A5054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36F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proofErr w:type="gramStart"/>
      <w:r w:rsidR="00D36F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61ED1" w:rsidRPr="0079132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561ED1" w:rsidRPr="0079132C">
        <w:rPr>
          <w:rFonts w:ascii="Times New Roman" w:hAnsi="Times New Roman" w:cs="Times New Roman"/>
          <w:b/>
          <w:bCs/>
          <w:sz w:val="24"/>
          <w:szCs w:val="24"/>
        </w:rPr>
        <w:t>CO- 01, Knowledge)</w:t>
      </w:r>
    </w:p>
    <w:p w14:paraId="4EDA0F3E" w14:textId="44372552" w:rsidR="00A97700" w:rsidRPr="0079132C" w:rsidRDefault="00A97700" w:rsidP="0079132C">
      <w:pPr>
        <w:spacing w:after="0"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</w:pPr>
      <w:r w:rsidRPr="0079132C">
        <w:rPr>
          <w:rFonts w:ascii="Times New Roman" w:hAnsi="Times New Roman" w:cs="Times New Roman"/>
          <w:sz w:val="24"/>
          <w:szCs w:val="24"/>
        </w:rPr>
        <w:t>B.</w:t>
      </w: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 </w:t>
      </w:r>
      <w:r w:rsidR="004A5054"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Draft the format of Balance sheet as per Companies act of 2013.</w:t>
      </w:r>
      <w:r w:rsidR="00D36F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 </w:t>
      </w:r>
      <w:r w:rsidR="004A5054"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(8M)</w:t>
      </w:r>
      <w:r w:rsidR="00D36F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           </w:t>
      </w:r>
      <w:proofErr w:type="gramStart"/>
      <w:r w:rsidR="00D36F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  </w:t>
      </w:r>
      <w:r w:rsidR="004A5054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4A5054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CO- 05, </w:t>
      </w:r>
      <w:r w:rsidR="00D36FDA" w:rsidRPr="0079132C">
        <w:rPr>
          <w:rFonts w:ascii="Times New Roman" w:hAnsi="Times New Roman" w:cs="Times New Roman"/>
          <w:b/>
          <w:bCs/>
          <w:sz w:val="24"/>
          <w:szCs w:val="24"/>
        </w:rPr>
        <w:t>Comprehension</w:t>
      </w:r>
      <w:r w:rsidR="004A5054" w:rsidRPr="007913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878EAC" w14:textId="77777777" w:rsidR="00D36FDA" w:rsidRPr="00D36FDA" w:rsidRDefault="0079132C" w:rsidP="003630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17</w:t>
      </w:r>
      <w:r w:rsidR="004A5054"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.A.</w:t>
      </w:r>
      <w:r w:rsidR="00B838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 </w:t>
      </w: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Explain the various financial statements which shows the financial health of a Company. </w:t>
      </w:r>
      <w:r w:rsidR="00D36F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(7M)</w:t>
      </w: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                                                                                              </w:t>
      </w:r>
      <w:r w:rsidR="00D36FDA">
        <w:rPr>
          <w:rFonts w:ascii="Times New Roman" w:hAnsi="Times New Roman" w:cs="Times New Roman"/>
          <w:sz w:val="24"/>
          <w:szCs w:val="24"/>
        </w:rPr>
        <w:t xml:space="preserve"> </w:t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</w:r>
      <w:r w:rsidR="00D36FD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630D4" w:rsidRPr="00791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0D4" w:rsidRPr="0079132C">
        <w:rPr>
          <w:rFonts w:ascii="Times New Roman" w:hAnsi="Times New Roman" w:cs="Times New Roman"/>
          <w:b/>
          <w:bCs/>
          <w:sz w:val="24"/>
          <w:szCs w:val="24"/>
        </w:rPr>
        <w:t>(CO- 05, Comprehension)</w:t>
      </w:r>
    </w:p>
    <w:p w14:paraId="51792B75" w14:textId="77777777" w:rsidR="00A97700" w:rsidRPr="0079132C" w:rsidRDefault="00A97700" w:rsidP="007913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32C">
        <w:rPr>
          <w:rFonts w:ascii="Times New Roman" w:hAnsi="Times New Roman" w:cs="Times New Roman"/>
          <w:sz w:val="24"/>
          <w:szCs w:val="24"/>
        </w:rPr>
        <w:t xml:space="preserve">B. </w:t>
      </w: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Journalise the following transactions in the books of Akash </w:t>
      </w:r>
      <w:r w:rsidR="0079132C"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(8M)        </w:t>
      </w:r>
      <w:r w:rsidR="00D36F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ab/>
        <w:t xml:space="preserve">           </w:t>
      </w:r>
      <w:r w:rsidR="00D36FDA" w:rsidRPr="0079132C">
        <w:rPr>
          <w:rFonts w:ascii="Times New Roman" w:hAnsi="Times New Roman" w:cs="Times New Roman"/>
          <w:b/>
          <w:bCs/>
          <w:sz w:val="24"/>
          <w:szCs w:val="24"/>
        </w:rPr>
        <w:t>(CO- 02, Comprehension)</w:t>
      </w:r>
      <w:r w:rsidR="0079132C"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                                                                                                 </w:t>
      </w:r>
    </w:p>
    <w:p w14:paraId="30851294" w14:textId="77777777" w:rsidR="00A97700" w:rsidRPr="0079132C" w:rsidRDefault="00A97700" w:rsidP="00D36FDA">
      <w:pPr>
        <w:spacing w:after="0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</w:pP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2019</w:t>
      </w:r>
    </w:p>
    <w:p w14:paraId="7C2680E4" w14:textId="77777777" w:rsidR="00A97700" w:rsidRPr="0079132C" w:rsidRDefault="00A97700" w:rsidP="00D36FDA">
      <w:pPr>
        <w:spacing w:after="0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</w:pP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Apr. 1 Bought goods for cash Rs. 15,000 </w:t>
      </w:r>
    </w:p>
    <w:p w14:paraId="6C2BB5D1" w14:textId="77777777" w:rsidR="00A97700" w:rsidRPr="0079132C" w:rsidRDefault="00A97700" w:rsidP="00D36FDA">
      <w:pPr>
        <w:spacing w:after="0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</w:pP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3 Sold goods for cash Rs. 19,000</w:t>
      </w:r>
    </w:p>
    <w:p w14:paraId="63EB1107" w14:textId="77777777" w:rsidR="00A97700" w:rsidRPr="0079132C" w:rsidRDefault="00A97700" w:rsidP="00D36FDA">
      <w:pPr>
        <w:spacing w:after="0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</w:pP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5 Bought goods on credit from Arman Rs. 12,000</w:t>
      </w:r>
    </w:p>
    <w:p w14:paraId="4BF92E5B" w14:textId="77777777" w:rsidR="00A97700" w:rsidRPr="0079132C" w:rsidRDefault="00A97700" w:rsidP="00D36FDA">
      <w:pPr>
        <w:spacing w:after="0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</w:pP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6 Sold goods on credit to Ravindra Rs. 16,000</w:t>
      </w:r>
    </w:p>
    <w:p w14:paraId="317439B8" w14:textId="77777777" w:rsidR="00A97700" w:rsidRPr="0079132C" w:rsidRDefault="00A97700" w:rsidP="00D36FDA">
      <w:pPr>
        <w:spacing w:after="0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</w:pP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8 Received from Ravindra Rs. 12,000 </w:t>
      </w:r>
    </w:p>
    <w:p w14:paraId="52D70775" w14:textId="77777777" w:rsidR="00BC7285" w:rsidRPr="0079132C" w:rsidRDefault="00BC7285" w:rsidP="00D36FDA">
      <w:pPr>
        <w:spacing w:after="0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</w:pP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10 Paid to Arman</w:t>
      </w:r>
      <w:r w:rsidR="00A97700"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 Rs. 7,500</w:t>
      </w:r>
    </w:p>
    <w:p w14:paraId="1E45F583" w14:textId="77777777" w:rsidR="00A97700" w:rsidRPr="0079132C" w:rsidRDefault="00A97700" w:rsidP="00D36FDA">
      <w:pPr>
        <w:spacing w:after="0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</w:pP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25 B</w:t>
      </w:r>
      <w:r w:rsidR="00BC7285"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ought furniture for cash Rs. </w:t>
      </w:r>
      <w:proofErr w:type="gramStart"/>
      <w:r w:rsidR="00BC7285"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4,5</w:t>
      </w:r>
      <w:r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>0</w:t>
      </w:r>
      <w:r w:rsidR="00BC7285" w:rsidRPr="0079132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IN"/>
        </w:rPr>
        <w:t xml:space="preserve">0 </w:t>
      </w:r>
      <w:r w:rsidR="00D36F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IN"/>
        </w:rPr>
        <w:t>.</w:t>
      </w:r>
      <w:proofErr w:type="gramEnd"/>
    </w:p>
    <w:sectPr w:rsidR="00A97700" w:rsidRPr="0079132C" w:rsidSect="00D661FD">
      <w:footerReference w:type="default" r:id="rId8"/>
      <w:pgSz w:w="12240" w:h="15840"/>
      <w:pgMar w:top="180" w:right="810" w:bottom="113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15A6" w14:textId="77777777" w:rsidR="00E60E02" w:rsidRDefault="00E60E02" w:rsidP="00E60E02">
      <w:pPr>
        <w:spacing w:after="0" w:line="240" w:lineRule="auto"/>
      </w:pPr>
      <w:r>
        <w:separator/>
      </w:r>
    </w:p>
  </w:endnote>
  <w:endnote w:type="continuationSeparator" w:id="0">
    <w:p w14:paraId="04CD38F7" w14:textId="77777777" w:rsidR="00E60E02" w:rsidRDefault="00E60E02" w:rsidP="00E6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452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163B63" w14:textId="675DF771" w:rsidR="00E60E02" w:rsidRDefault="00E60E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B1F21" w14:textId="77777777" w:rsidR="00E60E02" w:rsidRDefault="00E60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5471" w14:textId="77777777" w:rsidR="00E60E02" w:rsidRDefault="00E60E02" w:rsidP="00E60E02">
      <w:pPr>
        <w:spacing w:after="0" w:line="240" w:lineRule="auto"/>
      </w:pPr>
      <w:r>
        <w:separator/>
      </w:r>
    </w:p>
  </w:footnote>
  <w:footnote w:type="continuationSeparator" w:id="0">
    <w:p w14:paraId="038102EA" w14:textId="77777777" w:rsidR="00E60E02" w:rsidRDefault="00E60E02" w:rsidP="00E6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EA1"/>
    <w:multiLevelType w:val="hybridMultilevel"/>
    <w:tmpl w:val="B79A3232"/>
    <w:lvl w:ilvl="0" w:tplc="232A7AE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BA32BD"/>
    <w:multiLevelType w:val="hybridMultilevel"/>
    <w:tmpl w:val="9920C66E"/>
    <w:lvl w:ilvl="0" w:tplc="FCC849E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16698A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53E67BD"/>
    <w:multiLevelType w:val="hybridMultilevel"/>
    <w:tmpl w:val="2DB4C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5457"/>
    <w:multiLevelType w:val="hybridMultilevel"/>
    <w:tmpl w:val="D84EA6D2"/>
    <w:lvl w:ilvl="0" w:tplc="5D889C8A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DB0E3C"/>
    <w:multiLevelType w:val="hybridMultilevel"/>
    <w:tmpl w:val="4E72D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C5C37"/>
    <w:multiLevelType w:val="hybridMultilevel"/>
    <w:tmpl w:val="CF7E8A62"/>
    <w:lvl w:ilvl="0" w:tplc="0D10747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43258900">
    <w:abstractNumId w:val="2"/>
  </w:num>
  <w:num w:numId="2" w16cid:durableId="1239946585">
    <w:abstractNumId w:val="3"/>
  </w:num>
  <w:num w:numId="3" w16cid:durableId="1575895505">
    <w:abstractNumId w:val="7"/>
  </w:num>
  <w:num w:numId="4" w16cid:durableId="88697259">
    <w:abstractNumId w:val="1"/>
  </w:num>
  <w:num w:numId="5" w16cid:durableId="1083339253">
    <w:abstractNumId w:val="0"/>
  </w:num>
  <w:num w:numId="6" w16cid:durableId="1592008541">
    <w:abstractNumId w:val="5"/>
  </w:num>
  <w:num w:numId="7" w16cid:durableId="941571657">
    <w:abstractNumId w:val="6"/>
  </w:num>
  <w:num w:numId="8" w16cid:durableId="352221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52"/>
    <w:rsid w:val="000C4152"/>
    <w:rsid w:val="000E3E15"/>
    <w:rsid w:val="000F5092"/>
    <w:rsid w:val="00143149"/>
    <w:rsid w:val="0022417B"/>
    <w:rsid w:val="002511F1"/>
    <w:rsid w:val="00274057"/>
    <w:rsid w:val="00280BB5"/>
    <w:rsid w:val="00286600"/>
    <w:rsid w:val="0029207D"/>
    <w:rsid w:val="002B0200"/>
    <w:rsid w:val="002B563A"/>
    <w:rsid w:val="002C308D"/>
    <w:rsid w:val="002E7C34"/>
    <w:rsid w:val="003328B6"/>
    <w:rsid w:val="00334C79"/>
    <w:rsid w:val="00347C59"/>
    <w:rsid w:val="003513DD"/>
    <w:rsid w:val="00357CFC"/>
    <w:rsid w:val="003630D4"/>
    <w:rsid w:val="0039608C"/>
    <w:rsid w:val="003A58FB"/>
    <w:rsid w:val="003B437B"/>
    <w:rsid w:val="004679C3"/>
    <w:rsid w:val="00475FDE"/>
    <w:rsid w:val="00497D2A"/>
    <w:rsid w:val="004A5054"/>
    <w:rsid w:val="004A7937"/>
    <w:rsid w:val="00502271"/>
    <w:rsid w:val="00504376"/>
    <w:rsid w:val="00561ED1"/>
    <w:rsid w:val="00563CA4"/>
    <w:rsid w:val="00573DA0"/>
    <w:rsid w:val="006105EF"/>
    <w:rsid w:val="00633FA3"/>
    <w:rsid w:val="006424ED"/>
    <w:rsid w:val="00650E22"/>
    <w:rsid w:val="0075590C"/>
    <w:rsid w:val="007605EE"/>
    <w:rsid w:val="00761B09"/>
    <w:rsid w:val="00773284"/>
    <w:rsid w:val="0077359B"/>
    <w:rsid w:val="0079132C"/>
    <w:rsid w:val="00792724"/>
    <w:rsid w:val="007E3346"/>
    <w:rsid w:val="00815A4D"/>
    <w:rsid w:val="008452A8"/>
    <w:rsid w:val="008A624A"/>
    <w:rsid w:val="008A6470"/>
    <w:rsid w:val="008F0A44"/>
    <w:rsid w:val="00946B7C"/>
    <w:rsid w:val="00972124"/>
    <w:rsid w:val="00A64477"/>
    <w:rsid w:val="00A97700"/>
    <w:rsid w:val="00AC340F"/>
    <w:rsid w:val="00B2780D"/>
    <w:rsid w:val="00B466FC"/>
    <w:rsid w:val="00B83859"/>
    <w:rsid w:val="00B87621"/>
    <w:rsid w:val="00BC7285"/>
    <w:rsid w:val="00BD461E"/>
    <w:rsid w:val="00BF725F"/>
    <w:rsid w:val="00C06DE9"/>
    <w:rsid w:val="00C11DD8"/>
    <w:rsid w:val="00C423B1"/>
    <w:rsid w:val="00C44921"/>
    <w:rsid w:val="00C87246"/>
    <w:rsid w:val="00CC37ED"/>
    <w:rsid w:val="00CD32BE"/>
    <w:rsid w:val="00D0799B"/>
    <w:rsid w:val="00D2570B"/>
    <w:rsid w:val="00D36FDA"/>
    <w:rsid w:val="00D62BFA"/>
    <w:rsid w:val="00D661FD"/>
    <w:rsid w:val="00D861D7"/>
    <w:rsid w:val="00D963CF"/>
    <w:rsid w:val="00DB4CAD"/>
    <w:rsid w:val="00DE2854"/>
    <w:rsid w:val="00DE5DF9"/>
    <w:rsid w:val="00E42A17"/>
    <w:rsid w:val="00E60E02"/>
    <w:rsid w:val="00E77AE1"/>
    <w:rsid w:val="00F119CD"/>
    <w:rsid w:val="00F35DE3"/>
    <w:rsid w:val="00F67EA0"/>
    <w:rsid w:val="00F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0DD0"/>
  <w15:docId w15:val="{41B9A105-027A-4E70-9D0B-05075C71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F1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1"/>
    <w:qFormat/>
    <w:rsid w:val="00B2780D"/>
    <w:pPr>
      <w:widowControl w:val="0"/>
      <w:autoSpaceDE w:val="0"/>
      <w:autoSpaceDN w:val="0"/>
      <w:spacing w:after="0" w:line="240" w:lineRule="auto"/>
      <w:ind w:left="46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1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ED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B2780D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R Lokesh</dc:creator>
  <cp:lastModifiedBy>Ajaz Baig-Admin.Exe-SOL</cp:lastModifiedBy>
  <cp:revision>8</cp:revision>
  <cp:lastPrinted>2023-01-19T12:33:00Z</cp:lastPrinted>
  <dcterms:created xsi:type="dcterms:W3CDTF">2022-10-10T09:09:00Z</dcterms:created>
  <dcterms:modified xsi:type="dcterms:W3CDTF">2023-01-19T12:33:00Z</dcterms:modified>
</cp:coreProperties>
</file>