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01947B3F" w:rsidR="002B2826" w:rsidRDefault="00D349DD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2826"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0859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0859C5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0859C5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0859C5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0859C5">
      <w:pPr>
        <w:spacing w:line="240" w:lineRule="auto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602FFD34" w:rsidR="00283030" w:rsidRPr="00B50E34" w:rsidRDefault="00532028" w:rsidP="000859C5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>SCHOOL OF</w:t>
      </w:r>
      <w:r w:rsidR="00BF417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33045">
        <w:rPr>
          <w:rFonts w:ascii="Arial" w:hAnsi="Arial" w:cs="Arial"/>
          <w:b/>
          <w:sz w:val="28"/>
          <w:szCs w:val="28"/>
          <w:u w:val="single"/>
        </w:rPr>
        <w:t>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    </w:t>
      </w:r>
    </w:p>
    <w:p w14:paraId="2554DFBA" w14:textId="5254F239" w:rsidR="0073303C" w:rsidRPr="006963A1" w:rsidRDefault="00743A27" w:rsidP="000859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41400FA8">
                <wp:simplePos x="0" y="0"/>
                <wp:positionH relativeFrom="column">
                  <wp:posOffset>4467225</wp:posOffset>
                </wp:positionH>
                <wp:positionV relativeFrom="paragraph">
                  <wp:posOffset>125730</wp:posOffset>
                </wp:positionV>
                <wp:extent cx="203835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A491B7A" w:rsidR="00F65913" w:rsidRPr="007F040B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00474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292D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30-SEP-2023</w:t>
                            </w:r>
                          </w:p>
                          <w:p w14:paraId="6658F460" w14:textId="6F470C01" w:rsidR="00F65913" w:rsidRPr="007F040B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292D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9.30AM – 12.30PM</w:t>
                            </w:r>
                          </w:p>
                          <w:p w14:paraId="7DA3F0BF" w14:textId="23792BD2" w:rsidR="00F65913" w:rsidRPr="007F040B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30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100</w:t>
                            </w:r>
                          </w:p>
                          <w:p w14:paraId="16258181" w14:textId="3A3C541F" w:rsidR="000859C5" w:rsidRPr="007F040B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1E2ED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46D4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6" style="position:absolute;left:0;text-align:left;margin-left:351.75pt;margin-top:9.9pt;width:160.5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" filled="f" stroked="f" strokeweight="1pt">
                <v:textbox>
                  <w:txbxContent>
                    <w:p w14:paraId="5E11A7A3" w14:textId="4A491B7A" w:rsidR="00F65913" w:rsidRPr="007F040B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00474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292D61">
                        <w:rPr>
                          <w:rFonts w:ascii="Arial" w:hAnsi="Arial" w:cs="Arial"/>
                          <w:color w:val="000000" w:themeColor="text1"/>
                        </w:rPr>
                        <w:t>30-SEP-2023</w:t>
                      </w:r>
                    </w:p>
                    <w:p w14:paraId="6658F460" w14:textId="6F470C01" w:rsidR="00F65913" w:rsidRPr="007F040B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292D61">
                        <w:rPr>
                          <w:rFonts w:ascii="Arial" w:hAnsi="Arial" w:cs="Arial"/>
                          <w:color w:val="000000" w:themeColor="text1"/>
                        </w:rPr>
                        <w:t>9.30AM – 12.30PM</w:t>
                      </w:r>
                    </w:p>
                    <w:p w14:paraId="7DA3F0BF" w14:textId="23792BD2" w:rsidR="00F65913" w:rsidRPr="007F040B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3045">
                        <w:rPr>
                          <w:rFonts w:ascii="Arial" w:hAnsi="Arial" w:cs="Arial"/>
                          <w:color w:val="000000" w:themeColor="text1"/>
                        </w:rPr>
                        <w:t>100</w:t>
                      </w:r>
                    </w:p>
                    <w:p w14:paraId="16258181" w14:textId="3A3C541F" w:rsidR="000859C5" w:rsidRPr="007F040B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1E2EDC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46D49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="00EF3B47" w:rsidRPr="006963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2565B021">
                <wp:simplePos x="0" y="0"/>
                <wp:positionH relativeFrom="column">
                  <wp:posOffset>238126</wp:posOffset>
                </wp:positionH>
                <wp:positionV relativeFrom="paragraph">
                  <wp:posOffset>163830</wp:posOffset>
                </wp:positionV>
                <wp:extent cx="3657600" cy="9239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5ABA9012" w:rsidR="00F65913" w:rsidRPr="006963A1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015D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30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MAT1003</w:t>
                            </w:r>
                          </w:p>
                          <w:p w14:paraId="19A088E3" w14:textId="414CBCFD" w:rsidR="00F65913" w:rsidRPr="003F4E9F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5330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Applied Statistics</w:t>
                            </w:r>
                          </w:p>
                          <w:p w14:paraId="3EB03213" w14:textId="7A365422" w:rsidR="00F65913" w:rsidRPr="006963A1" w:rsidRDefault="00F65913" w:rsidP="00743A27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 &amp; Sem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5330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 Tech</w:t>
                            </w:r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EB57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&amp;</w:t>
                            </w:r>
                            <w:r w:rsidR="00D867B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II 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7" style="position:absolute;left:0;text-align:left;margin-left:18.75pt;margin-top:12.9pt;width:4in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" filled="f" stroked="f" strokeweight="1pt">
                <v:textbox>
                  <w:txbxContent>
                    <w:p w14:paraId="419F5C31" w14:textId="5ABA9012" w:rsidR="00F65913" w:rsidRPr="006963A1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015D8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3045">
                        <w:rPr>
                          <w:rFonts w:ascii="Arial" w:hAnsi="Arial" w:cs="Arial"/>
                          <w:color w:val="000000" w:themeColor="text1"/>
                        </w:rPr>
                        <w:t>MAT1003</w:t>
                      </w:r>
                    </w:p>
                    <w:p w14:paraId="19A088E3" w14:textId="414CBCFD" w:rsidR="00F65913" w:rsidRPr="003F4E9F" w:rsidRDefault="00F65913" w:rsidP="00743A27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533045">
                        <w:rPr>
                          <w:rFonts w:ascii="Arial" w:hAnsi="Arial" w:cs="Arial"/>
                          <w:color w:val="000000" w:themeColor="text1"/>
                        </w:rPr>
                        <w:t>Applied Statistics</w:t>
                      </w:r>
                    </w:p>
                    <w:p w14:paraId="3EB03213" w14:textId="7A365422" w:rsidR="00F65913" w:rsidRPr="006963A1" w:rsidRDefault="00F65913" w:rsidP="00743A27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 &amp; Sem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533045">
                        <w:rPr>
                          <w:rFonts w:ascii="Arial" w:hAnsi="Arial" w:cs="Arial"/>
                          <w:color w:val="000000" w:themeColor="text1"/>
                        </w:rPr>
                        <w:t>B. Tech</w:t>
                      </w:r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EB57B6">
                        <w:rPr>
                          <w:rFonts w:ascii="Arial" w:hAnsi="Arial" w:cs="Arial"/>
                          <w:color w:val="000000" w:themeColor="text1"/>
                        </w:rPr>
                        <w:t>&amp;</w:t>
                      </w:r>
                      <w:r w:rsidR="00D867B3">
                        <w:rPr>
                          <w:rFonts w:ascii="Arial" w:hAnsi="Arial" w:cs="Arial"/>
                          <w:color w:val="000000" w:themeColor="text1"/>
                        </w:rPr>
                        <w:t xml:space="preserve"> II Sem</w:t>
                      </w:r>
                    </w:p>
                  </w:txbxContent>
                </v:textbox>
              </v:rect>
            </w:pict>
          </mc:Fallback>
        </mc:AlternateContent>
      </w:r>
      <w:r w:rsidR="00292D61">
        <w:rPr>
          <w:rFonts w:ascii="Arial" w:hAnsi="Arial" w:cs="Arial"/>
          <w:b/>
          <w:sz w:val="24"/>
          <w:szCs w:val="24"/>
        </w:rPr>
        <w:t>MAKE UP</w:t>
      </w:r>
      <w:r w:rsidR="00475D48">
        <w:rPr>
          <w:rFonts w:ascii="Arial" w:hAnsi="Arial" w:cs="Arial"/>
          <w:b/>
          <w:sz w:val="24"/>
          <w:szCs w:val="24"/>
        </w:rPr>
        <w:t xml:space="preserve"> </w:t>
      </w:r>
      <w:r w:rsidR="006C2BA5">
        <w:rPr>
          <w:rFonts w:ascii="Arial" w:hAnsi="Arial" w:cs="Arial"/>
          <w:b/>
          <w:sz w:val="24"/>
          <w:szCs w:val="24"/>
        </w:rPr>
        <w:t>EXAMINATION</w:t>
      </w:r>
      <w:r w:rsidR="00292D61">
        <w:rPr>
          <w:rFonts w:ascii="Arial" w:hAnsi="Arial" w:cs="Arial"/>
          <w:b/>
          <w:sz w:val="24"/>
          <w:szCs w:val="24"/>
        </w:rPr>
        <w:t xml:space="preserve"> – SEP 2023</w:t>
      </w:r>
    </w:p>
    <w:p w14:paraId="4417A2EF" w14:textId="77777777" w:rsidR="00283030" w:rsidRDefault="00283030" w:rsidP="000859C5">
      <w:pPr>
        <w:spacing w:line="240" w:lineRule="auto"/>
        <w:rPr>
          <w:rFonts w:ascii="Arial" w:hAnsi="Arial" w:cs="Arial"/>
        </w:rPr>
      </w:pPr>
    </w:p>
    <w:p w14:paraId="59D285C9" w14:textId="77777777" w:rsidR="00283030" w:rsidRDefault="00283030" w:rsidP="000859C5">
      <w:pPr>
        <w:spacing w:line="240" w:lineRule="auto"/>
        <w:rPr>
          <w:rFonts w:ascii="Arial" w:hAnsi="Arial" w:cs="Arial"/>
        </w:rPr>
      </w:pPr>
    </w:p>
    <w:p w14:paraId="7C635D7D" w14:textId="77777777" w:rsidR="00283030" w:rsidRPr="00CD3799" w:rsidRDefault="00F45872" w:rsidP="000859C5">
      <w:pPr>
        <w:pBdr>
          <w:bottom w:val="single" w:sz="4" w:space="5" w:color="auto"/>
        </w:pBd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1FF6832A" w:rsidR="004F4DA9" w:rsidRPr="00E92AB6" w:rsidRDefault="004F4DA9" w:rsidP="00AF57A1">
      <w:pPr>
        <w:spacing w:after="120" w:line="240" w:lineRule="auto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14:paraId="7B949714" w14:textId="641AB6E0" w:rsidR="0074725E" w:rsidRPr="003F4E9F" w:rsidRDefault="0074725E" w:rsidP="000859C5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</w:t>
      </w:r>
      <w:r w:rsidR="003F4E9F">
        <w:rPr>
          <w:rFonts w:ascii="Arial" w:hAnsi="Arial" w:cs="Arial"/>
          <w:i/>
        </w:rPr>
        <w:t xml:space="preserve">all </w:t>
      </w:r>
      <w:r w:rsidR="00EB57B6">
        <w:rPr>
          <w:rFonts w:ascii="Arial" w:hAnsi="Arial" w:cs="Arial"/>
          <w:i/>
        </w:rPr>
        <w:t xml:space="preserve">the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1FC6A7B9" w:rsidR="00283030" w:rsidRDefault="00E93BB1" w:rsidP="000859C5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Question paper consists of 3 parts.</w:t>
      </w:r>
    </w:p>
    <w:p w14:paraId="50943B17" w14:textId="4E531C3D" w:rsidR="00E93BB1" w:rsidRPr="003F4E9F" w:rsidRDefault="00E93BB1" w:rsidP="000859C5">
      <w:pPr>
        <w:pStyle w:val="ListParagraph"/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permitted.</w:t>
      </w:r>
    </w:p>
    <w:p w14:paraId="323789FC" w14:textId="39833AFE" w:rsidR="00AE1AD5" w:rsidRPr="0085770D" w:rsidRDefault="00AE1AD5" w:rsidP="000859C5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28DD849" w14:textId="77777777" w:rsidR="003F4E9F" w:rsidRDefault="003F4E9F" w:rsidP="00C075FD">
      <w:pPr>
        <w:spacing w:before="36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2ED14958" w:rsidR="003F4E9F" w:rsidRDefault="003F4E9F" w:rsidP="00C4162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</w:t>
      </w:r>
      <w:r w:rsidR="00C4162B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>uestions. E</w:t>
      </w:r>
      <w:r w:rsidR="006A7C8E">
        <w:rPr>
          <w:rFonts w:ascii="Arial" w:hAnsi="Arial" w:cs="Arial"/>
          <w:b/>
          <w:sz w:val="24"/>
          <w:szCs w:val="24"/>
        </w:rPr>
        <w:t xml:space="preserve">ach question carries </w:t>
      </w:r>
      <w:r w:rsidR="00533045" w:rsidRPr="00B52425">
        <w:rPr>
          <w:rFonts w:ascii="Arial" w:hAnsi="Arial" w:cs="Arial"/>
          <w:b/>
          <w:sz w:val="24"/>
          <w:szCs w:val="24"/>
        </w:rPr>
        <w:t>TWO</w:t>
      </w:r>
      <w:r w:rsidR="005B2D15" w:rsidRPr="00B524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marks.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33045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(</w:t>
      </w:r>
      <w:r w:rsidR="0053304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0Q</w:t>
      </w:r>
      <w:r w:rsidR="005330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="00533045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53304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53304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p w14:paraId="504A0135" w14:textId="77777777" w:rsidR="00C4162B" w:rsidRDefault="00C4162B" w:rsidP="002C4AD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E18A9ED" w14:textId="75AD316F" w:rsidR="000859C5" w:rsidRDefault="00170E40" w:rsidP="00170E40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the marks of 9 students as follows: 5, 6, 9, 10, 3, 7, 2, 5, 4. What is the mean mark?  </w:t>
      </w:r>
      <w:r w:rsidR="00E93BB1">
        <w:rPr>
          <w:rFonts w:ascii="Arial" w:hAnsi="Arial" w:cs="Arial"/>
          <w:sz w:val="24"/>
          <w:szCs w:val="24"/>
        </w:rPr>
        <w:tab/>
      </w:r>
      <w:r w:rsidR="00E93BB1">
        <w:rPr>
          <w:rFonts w:ascii="Arial" w:hAnsi="Arial" w:cs="Arial"/>
          <w:sz w:val="24"/>
          <w:szCs w:val="24"/>
        </w:rPr>
        <w:tab/>
      </w:r>
      <w:r w:rsidR="00E93BB1">
        <w:rPr>
          <w:rFonts w:ascii="Arial" w:hAnsi="Arial" w:cs="Arial"/>
          <w:sz w:val="24"/>
          <w:szCs w:val="24"/>
        </w:rPr>
        <w:tab/>
      </w:r>
      <w:r w:rsidR="00E93BB1">
        <w:rPr>
          <w:rFonts w:ascii="Arial" w:hAnsi="Arial" w:cs="Arial"/>
          <w:sz w:val="24"/>
          <w:szCs w:val="24"/>
        </w:rPr>
        <w:tab/>
      </w:r>
      <w:r w:rsidR="00E93BB1">
        <w:rPr>
          <w:rFonts w:ascii="Arial" w:hAnsi="Arial" w:cs="Arial"/>
          <w:sz w:val="24"/>
          <w:szCs w:val="24"/>
        </w:rPr>
        <w:tab/>
      </w:r>
      <w:r w:rsidR="00E93B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825F94" w:rsidRPr="00004FE7">
        <w:rPr>
          <w:rFonts w:ascii="Arial" w:hAnsi="Arial" w:cs="Arial"/>
          <w:sz w:val="24"/>
          <w:szCs w:val="24"/>
        </w:rPr>
        <w:t>(C.O.No.1) [Knowledge]</w:t>
      </w:r>
    </w:p>
    <w:p w14:paraId="2607F030" w14:textId="19963489" w:rsidR="00170E40" w:rsidRDefault="00170E40" w:rsidP="00170E40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coefficient of correlation is found to be 0.87. What is the nature of correlation prevalent between the variables?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4FE7">
        <w:rPr>
          <w:rFonts w:ascii="Arial" w:hAnsi="Arial" w:cs="Arial"/>
          <w:sz w:val="24"/>
          <w:szCs w:val="24"/>
        </w:rPr>
        <w:t>(C.O.No.1) [Knowledge]</w:t>
      </w:r>
    </w:p>
    <w:p w14:paraId="68B45F17" w14:textId="3416D65C" w:rsidR="00004FE7" w:rsidRDefault="00534DA6" w:rsidP="00085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probability of scoring a doublet of even numbers while rolling 2 dice? </w:t>
      </w:r>
    </w:p>
    <w:p w14:paraId="01895A99" w14:textId="343DB5F1" w:rsidR="00533045" w:rsidRDefault="00534DA6" w:rsidP="002773A8">
      <w:pPr>
        <w:pStyle w:val="ListParagraph"/>
        <w:spacing w:after="240" w:line="240" w:lineRule="auto"/>
        <w:contextualSpacing w:val="0"/>
        <w:jc w:val="right"/>
        <w:rPr>
          <w:rFonts w:ascii="Arial" w:hAnsi="Arial" w:cs="Arial"/>
          <w:sz w:val="24"/>
          <w:szCs w:val="24"/>
        </w:rPr>
      </w:pPr>
      <w:r w:rsidRPr="00533045">
        <w:rPr>
          <w:rFonts w:ascii="Arial" w:hAnsi="Arial" w:cs="Arial"/>
          <w:sz w:val="24"/>
          <w:szCs w:val="24"/>
        </w:rPr>
        <w:t>(C.O.No.</w:t>
      </w:r>
      <w:r w:rsidR="003E7BC6">
        <w:rPr>
          <w:rFonts w:ascii="Arial" w:hAnsi="Arial" w:cs="Arial"/>
          <w:sz w:val="24"/>
          <w:szCs w:val="24"/>
        </w:rPr>
        <w:t>2</w:t>
      </w:r>
      <w:r w:rsidRPr="00533045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Knowledge</w:t>
      </w:r>
      <w:r w:rsidRPr="00533045">
        <w:rPr>
          <w:rFonts w:ascii="Arial" w:hAnsi="Arial" w:cs="Arial"/>
          <w:sz w:val="24"/>
          <w:szCs w:val="24"/>
        </w:rPr>
        <w:t>]</w:t>
      </w:r>
    </w:p>
    <w:p w14:paraId="0833BC97" w14:textId="77777777" w:rsidR="00783B32" w:rsidRDefault="00004FE7" w:rsidP="00085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FE7">
        <w:rPr>
          <w:rFonts w:ascii="Arial" w:hAnsi="Arial" w:cs="Arial"/>
          <w:sz w:val="24"/>
          <w:szCs w:val="24"/>
        </w:rPr>
        <w:t>For an experiment, the event space of an event A is {1,</w:t>
      </w:r>
      <w:r w:rsidR="00783B32">
        <w:rPr>
          <w:rFonts w:ascii="Arial" w:hAnsi="Arial" w:cs="Arial"/>
          <w:sz w:val="24"/>
          <w:szCs w:val="24"/>
        </w:rPr>
        <w:t xml:space="preserve"> </w:t>
      </w:r>
      <w:r w:rsidRPr="00004FE7">
        <w:rPr>
          <w:rFonts w:ascii="Arial" w:hAnsi="Arial" w:cs="Arial"/>
          <w:sz w:val="24"/>
          <w:szCs w:val="24"/>
        </w:rPr>
        <w:t>3,</w:t>
      </w:r>
      <w:r w:rsidR="00783B32">
        <w:rPr>
          <w:rFonts w:ascii="Arial" w:hAnsi="Arial" w:cs="Arial"/>
          <w:sz w:val="24"/>
          <w:szCs w:val="24"/>
        </w:rPr>
        <w:t xml:space="preserve"> </w:t>
      </w:r>
      <w:r w:rsidRPr="00004FE7">
        <w:rPr>
          <w:rFonts w:ascii="Arial" w:hAnsi="Arial" w:cs="Arial"/>
          <w:sz w:val="24"/>
          <w:szCs w:val="24"/>
        </w:rPr>
        <w:t>5} and that of B is {2,</w:t>
      </w:r>
      <w:r w:rsidR="00783B32">
        <w:rPr>
          <w:rFonts w:ascii="Arial" w:hAnsi="Arial" w:cs="Arial"/>
          <w:sz w:val="24"/>
          <w:szCs w:val="24"/>
        </w:rPr>
        <w:t xml:space="preserve"> </w:t>
      </w:r>
      <w:r w:rsidRPr="00004FE7">
        <w:rPr>
          <w:rFonts w:ascii="Arial" w:hAnsi="Arial" w:cs="Arial"/>
          <w:sz w:val="24"/>
          <w:szCs w:val="24"/>
        </w:rPr>
        <w:t xml:space="preserve">4}. If A and B are mutually exclusive </w:t>
      </w:r>
      <w:r w:rsidR="00AB2057">
        <w:rPr>
          <w:rFonts w:ascii="Arial" w:hAnsi="Arial" w:cs="Arial"/>
          <w:sz w:val="24"/>
          <w:szCs w:val="24"/>
        </w:rPr>
        <w:t xml:space="preserve">and </w:t>
      </w:r>
      <w:r w:rsidRPr="00004FE7">
        <w:rPr>
          <w:rFonts w:ascii="Arial" w:hAnsi="Arial" w:cs="Arial"/>
          <w:sz w:val="24"/>
          <w:szCs w:val="24"/>
        </w:rPr>
        <w:t xml:space="preserve">exhaustive, what is the sample space? </w:t>
      </w:r>
      <w:r w:rsidR="000859C5">
        <w:rPr>
          <w:rFonts w:ascii="Arial" w:hAnsi="Arial" w:cs="Arial"/>
          <w:sz w:val="24"/>
          <w:szCs w:val="24"/>
        </w:rPr>
        <w:t xml:space="preserve">      </w:t>
      </w:r>
      <w:r w:rsidR="00783B32">
        <w:rPr>
          <w:rFonts w:ascii="Arial" w:hAnsi="Arial" w:cs="Arial"/>
          <w:sz w:val="24"/>
          <w:szCs w:val="24"/>
        </w:rPr>
        <w:t xml:space="preserve">                              </w:t>
      </w:r>
    </w:p>
    <w:p w14:paraId="57E810A8" w14:textId="22FB6F75" w:rsidR="00533045" w:rsidRDefault="00783B32" w:rsidP="002773A8">
      <w:pPr>
        <w:pStyle w:val="ListParagraph"/>
        <w:spacing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004FE7" w:rsidRPr="00AB2057">
        <w:rPr>
          <w:rFonts w:ascii="Arial" w:hAnsi="Arial" w:cs="Arial"/>
          <w:sz w:val="24"/>
          <w:szCs w:val="24"/>
        </w:rPr>
        <w:t>(C.O.No.</w:t>
      </w:r>
      <w:r w:rsidR="003E7BC6" w:rsidRPr="00AB2057">
        <w:rPr>
          <w:rFonts w:ascii="Arial" w:hAnsi="Arial" w:cs="Arial"/>
          <w:sz w:val="24"/>
          <w:szCs w:val="24"/>
        </w:rPr>
        <w:t>2</w:t>
      </w:r>
      <w:r w:rsidR="00004FE7" w:rsidRPr="00AB2057">
        <w:rPr>
          <w:rFonts w:ascii="Arial" w:hAnsi="Arial" w:cs="Arial"/>
          <w:sz w:val="24"/>
          <w:szCs w:val="24"/>
        </w:rPr>
        <w:t>) [Knowledge]</w:t>
      </w:r>
    </w:p>
    <w:p w14:paraId="43F10C8C" w14:textId="3C22BF9C" w:rsidR="00C26E1D" w:rsidRDefault="00C26E1D" w:rsidP="00C26E1D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the probability mass function of a discrete</w:t>
      </w:r>
      <w:r w:rsidRPr="00810E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probability </w:t>
      </w:r>
      <w:r w:rsidRPr="00810E74">
        <w:rPr>
          <w:rFonts w:ascii="Arial" w:hAnsi="Arial" w:cs="Arial"/>
          <w:sz w:val="24"/>
          <w:szCs w:val="24"/>
        </w:rPr>
        <w:t>distribution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85561C" w14:textId="5A4B34A4" w:rsidR="00533045" w:rsidRPr="00C26E1D" w:rsidRDefault="00C26E1D" w:rsidP="001D1FD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825F94" w:rsidRPr="00C26E1D">
        <w:rPr>
          <w:rFonts w:ascii="Arial" w:hAnsi="Arial" w:cs="Arial"/>
          <w:sz w:val="24"/>
          <w:szCs w:val="24"/>
        </w:rPr>
        <w:t>(C.O.No.</w:t>
      </w:r>
      <w:r w:rsidR="003E7BC6" w:rsidRPr="00C26E1D">
        <w:rPr>
          <w:rFonts w:ascii="Arial" w:hAnsi="Arial" w:cs="Arial"/>
          <w:sz w:val="24"/>
          <w:szCs w:val="24"/>
        </w:rPr>
        <w:t>3</w:t>
      </w:r>
      <w:r w:rsidR="00825F94" w:rsidRPr="00C26E1D">
        <w:rPr>
          <w:rFonts w:ascii="Arial" w:hAnsi="Arial" w:cs="Arial"/>
          <w:sz w:val="24"/>
          <w:szCs w:val="24"/>
        </w:rPr>
        <w:t>) [Knowledge]</w:t>
      </w:r>
    </w:p>
    <w:p w14:paraId="6A092C0A" w14:textId="317F4D16" w:rsidR="00C075FD" w:rsidRDefault="00C075FD" w:rsidP="002C4AD6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any two properties of the</w:t>
      </w:r>
      <w:r w:rsidRPr="005533ED">
        <w:rPr>
          <w:rFonts w:ascii="Arial" w:hAnsi="Arial" w:cs="Arial"/>
          <w:sz w:val="24"/>
          <w:szCs w:val="24"/>
        </w:rPr>
        <w:t xml:space="preserve"> standard normal distribution</w:t>
      </w:r>
      <w:r>
        <w:rPr>
          <w:rFonts w:ascii="Arial" w:hAnsi="Arial" w:cs="Arial"/>
          <w:sz w:val="24"/>
          <w:szCs w:val="24"/>
        </w:rPr>
        <w:t xml:space="preserve">.            </w:t>
      </w:r>
      <w:r w:rsidRPr="00004FE7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004FE7">
        <w:rPr>
          <w:rFonts w:ascii="Arial" w:hAnsi="Arial" w:cs="Arial"/>
          <w:sz w:val="24"/>
          <w:szCs w:val="24"/>
        </w:rPr>
        <w:t>) [Knowledge</w:t>
      </w:r>
      <w:r>
        <w:rPr>
          <w:rFonts w:ascii="Arial" w:hAnsi="Arial" w:cs="Arial"/>
          <w:sz w:val="24"/>
          <w:szCs w:val="24"/>
        </w:rPr>
        <w:t>]</w:t>
      </w:r>
    </w:p>
    <w:p w14:paraId="4BCD9035" w14:textId="77777777" w:rsidR="006B4857" w:rsidRDefault="00825F94" w:rsidP="00085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level of significance when </w:t>
      </w:r>
      <w:r w:rsidR="006B485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level of confidence is 90%? </w:t>
      </w:r>
      <w:r w:rsidR="00E93BB1">
        <w:rPr>
          <w:rFonts w:ascii="Arial" w:hAnsi="Arial" w:cs="Arial"/>
          <w:sz w:val="24"/>
          <w:szCs w:val="24"/>
        </w:rPr>
        <w:tab/>
      </w:r>
    </w:p>
    <w:p w14:paraId="2AE1B00C" w14:textId="5574C949" w:rsidR="000859C5" w:rsidRPr="00B75C0C" w:rsidRDefault="006B4857" w:rsidP="002773A8">
      <w:pPr>
        <w:pStyle w:val="ListParagraph"/>
        <w:spacing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B119A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B119A">
        <w:rPr>
          <w:rFonts w:ascii="Arial" w:hAnsi="Arial" w:cs="Arial"/>
          <w:sz w:val="24"/>
          <w:szCs w:val="24"/>
        </w:rPr>
        <w:t xml:space="preserve">                                  </w:t>
      </w:r>
      <w:r w:rsidR="00825F94" w:rsidRPr="00004FE7">
        <w:rPr>
          <w:rFonts w:ascii="Arial" w:hAnsi="Arial" w:cs="Arial"/>
          <w:sz w:val="24"/>
          <w:szCs w:val="24"/>
        </w:rPr>
        <w:t>(C.O.No.</w:t>
      </w:r>
      <w:r w:rsidR="003E7BC6">
        <w:rPr>
          <w:rFonts w:ascii="Arial" w:hAnsi="Arial" w:cs="Arial"/>
          <w:sz w:val="24"/>
          <w:szCs w:val="24"/>
        </w:rPr>
        <w:t>4</w:t>
      </w:r>
      <w:r w:rsidR="00825F94" w:rsidRPr="00004FE7">
        <w:rPr>
          <w:rFonts w:ascii="Arial" w:hAnsi="Arial" w:cs="Arial"/>
          <w:sz w:val="24"/>
          <w:szCs w:val="24"/>
        </w:rPr>
        <w:t>) [Knowledge]</w:t>
      </w:r>
    </w:p>
    <w:p w14:paraId="37BA4DD4" w14:textId="7FD50C4B" w:rsidR="00E93BB1" w:rsidRDefault="00A466A5" w:rsidP="00085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type of error occurs when one rejects </w:t>
      </w:r>
      <w:r w:rsidR="00B27730">
        <w:rPr>
          <w:rFonts w:ascii="Arial" w:hAnsi="Arial" w:cs="Arial"/>
          <w:sz w:val="24"/>
          <w:szCs w:val="24"/>
        </w:rPr>
        <w:t>the null</w:t>
      </w:r>
      <w:r>
        <w:rPr>
          <w:rFonts w:ascii="Arial" w:hAnsi="Arial" w:cs="Arial"/>
          <w:sz w:val="24"/>
          <w:szCs w:val="24"/>
        </w:rPr>
        <w:t xml:space="preserve"> hypothesis when it is actually true? </w:t>
      </w:r>
    </w:p>
    <w:p w14:paraId="76D4A076" w14:textId="25ECCBB9" w:rsidR="000859C5" w:rsidRPr="00B75C0C" w:rsidRDefault="00A466A5" w:rsidP="002773A8">
      <w:pPr>
        <w:pStyle w:val="ListParagraph"/>
        <w:spacing w:after="240" w:line="240" w:lineRule="auto"/>
        <w:ind w:left="7201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004FE7">
        <w:rPr>
          <w:rFonts w:ascii="Arial" w:hAnsi="Arial" w:cs="Arial"/>
          <w:sz w:val="24"/>
          <w:szCs w:val="24"/>
        </w:rPr>
        <w:t>(C.O.No.</w:t>
      </w:r>
      <w:r w:rsidR="003E7BC6">
        <w:rPr>
          <w:rFonts w:ascii="Arial" w:hAnsi="Arial" w:cs="Arial"/>
          <w:sz w:val="24"/>
          <w:szCs w:val="24"/>
        </w:rPr>
        <w:t>4</w:t>
      </w:r>
      <w:r w:rsidRPr="00004FE7">
        <w:rPr>
          <w:rFonts w:ascii="Arial" w:hAnsi="Arial" w:cs="Arial"/>
          <w:sz w:val="24"/>
          <w:szCs w:val="24"/>
        </w:rPr>
        <w:t>) [Knowledge]</w:t>
      </w:r>
    </w:p>
    <w:p w14:paraId="14688310" w14:textId="565CA497" w:rsidR="00092D96" w:rsidRDefault="00CA0F8C" w:rsidP="00092D96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Distinguish between </w:t>
      </w:r>
      <w:r w:rsidR="0083573A">
        <w:rPr>
          <w:rFonts w:ascii="Arial" w:hAnsi="Arial" w:cs="Arial"/>
          <w:sz w:val="24"/>
          <w:szCs w:val="24"/>
        </w:rPr>
        <w:t>critical region</w:t>
      </w:r>
      <w:r>
        <w:rPr>
          <w:rFonts w:ascii="Arial" w:hAnsi="Arial" w:cs="Arial"/>
          <w:sz w:val="24"/>
          <w:szCs w:val="24"/>
        </w:rPr>
        <w:t xml:space="preserve"> and acceptance region.</w:t>
      </w:r>
      <w:r w:rsidR="00092D96">
        <w:rPr>
          <w:rFonts w:ascii="Arial" w:hAnsi="Arial" w:cs="Arial"/>
          <w:sz w:val="24"/>
          <w:szCs w:val="24"/>
        </w:rPr>
        <w:t xml:space="preserve"> </w:t>
      </w:r>
    </w:p>
    <w:p w14:paraId="3EC518CC" w14:textId="237B2B6A" w:rsidR="00533045" w:rsidRPr="00092D96" w:rsidRDefault="00092D96" w:rsidP="00E737E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3F489B" w:rsidRPr="00092D96">
        <w:rPr>
          <w:rFonts w:ascii="Arial" w:hAnsi="Arial" w:cs="Arial"/>
          <w:sz w:val="24"/>
          <w:szCs w:val="24"/>
        </w:rPr>
        <w:t>(C.O.No.</w:t>
      </w:r>
      <w:r w:rsidR="003E7BC6" w:rsidRPr="00092D96">
        <w:rPr>
          <w:rFonts w:ascii="Arial" w:hAnsi="Arial" w:cs="Arial"/>
          <w:sz w:val="24"/>
          <w:szCs w:val="24"/>
        </w:rPr>
        <w:t>4</w:t>
      </w:r>
      <w:r w:rsidR="003F489B" w:rsidRPr="00092D96">
        <w:rPr>
          <w:rFonts w:ascii="Arial" w:hAnsi="Arial" w:cs="Arial"/>
          <w:sz w:val="24"/>
          <w:szCs w:val="24"/>
        </w:rPr>
        <w:t>) [Knowledge]</w:t>
      </w:r>
    </w:p>
    <w:p w14:paraId="3BCF632B" w14:textId="7C89A6B5" w:rsidR="00C62ADC" w:rsidRDefault="00C62ADC" w:rsidP="000859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null </w:t>
      </w:r>
      <w:r w:rsidR="00611361">
        <w:rPr>
          <w:rFonts w:ascii="Arial" w:hAnsi="Arial" w:cs="Arial"/>
          <w:sz w:val="24"/>
          <w:szCs w:val="24"/>
        </w:rPr>
        <w:t xml:space="preserve">hypothesis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Arial"/>
            <w:sz w:val="28"/>
            <w:szCs w:val="28"/>
          </w:rPr>
          <m:t>:μ=0</m:t>
        </m:r>
      </m:oMath>
      <w:r w:rsidR="009D56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D568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onstruct a suitable alternative hypothesis.</w:t>
      </w:r>
      <w:r w:rsidRPr="00810E74">
        <w:rPr>
          <w:rFonts w:ascii="Arial" w:hAnsi="Arial" w:cs="Arial"/>
          <w:sz w:val="24"/>
          <w:szCs w:val="24"/>
        </w:rPr>
        <w:t xml:space="preserve">  </w:t>
      </w:r>
    </w:p>
    <w:p w14:paraId="1E1C39D9" w14:textId="77777777" w:rsidR="00C62ADC" w:rsidRDefault="00C62ADC" w:rsidP="000859C5">
      <w:pPr>
        <w:pStyle w:val="ListParagraph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0E74">
        <w:rPr>
          <w:rFonts w:ascii="Arial" w:hAnsi="Arial" w:cs="Arial"/>
          <w:sz w:val="24"/>
          <w:szCs w:val="24"/>
        </w:rPr>
        <w:t>(C.O.No.4) [Knowledge]</w:t>
      </w:r>
    </w:p>
    <w:p w14:paraId="549D1C40" w14:textId="66934BCA" w:rsidR="00BA5DE2" w:rsidRDefault="00BA5DE2" w:rsidP="00835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3DAED" w14:textId="77777777" w:rsidR="0083573A" w:rsidRDefault="0083573A" w:rsidP="00835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29747" w14:textId="77777777" w:rsidR="0083573A" w:rsidRDefault="0083573A" w:rsidP="008357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1B0F93" w14:textId="15623472" w:rsidR="003F4E9F" w:rsidRDefault="003F4E9F" w:rsidP="00C0072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lastRenderedPageBreak/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3460E09" w14:textId="63919D53" w:rsidR="003F4E9F" w:rsidRDefault="003F4E9F" w:rsidP="005E3C35">
      <w:pPr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</w:t>
      </w:r>
      <w:r w:rsidR="00AC079A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 xml:space="preserve">uestions. Each question carries </w:t>
      </w:r>
      <w:r w:rsidR="00BA5DE2" w:rsidRPr="00BC08E2">
        <w:rPr>
          <w:rFonts w:ascii="Arial" w:hAnsi="Arial" w:cs="Arial"/>
          <w:b/>
          <w:sz w:val="24"/>
          <w:szCs w:val="24"/>
        </w:rPr>
        <w:t>TEN</w:t>
      </w:r>
      <w:r w:rsidR="00BA5DE2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4F3B23">
        <w:rPr>
          <w:rFonts w:ascii="Arial" w:hAnsi="Arial" w:cs="Arial"/>
          <w:b/>
          <w:sz w:val="24"/>
          <w:szCs w:val="24"/>
        </w:rPr>
        <w:t xml:space="preserve">            </w:t>
      </w:r>
      <w:r w:rsidRPr="00B47B65">
        <w:rPr>
          <w:rFonts w:ascii="Arial" w:hAnsi="Arial" w:cs="Arial"/>
          <w:b/>
          <w:sz w:val="24"/>
          <w:szCs w:val="24"/>
        </w:rPr>
        <w:t>(</w:t>
      </w:r>
      <w:r w:rsidR="00BA5DE2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</w:t>
      </w:r>
      <w:r w:rsidR="00BA5DE2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x</w:t>
      </w:r>
      <w:r w:rsidR="00BA5DE2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0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BA5DE2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BA5DE2">
        <w:rPr>
          <w:rFonts w:ascii="Arial" w:hAnsi="Arial" w:cs="Arial"/>
          <w:b/>
          <w:sz w:val="24"/>
          <w:szCs w:val="24"/>
        </w:rPr>
        <w:t xml:space="preserve"> 5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4405E179" w14:textId="7641E435" w:rsidR="00004746" w:rsidRDefault="003F489B" w:rsidP="005B48A6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294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following data</w:t>
      </w:r>
      <w:r w:rsidR="00004746">
        <w:rPr>
          <w:rFonts w:ascii="Arial" w:hAnsi="Arial" w:cs="Arial"/>
          <w:sz w:val="24"/>
          <w:szCs w:val="24"/>
        </w:rPr>
        <w:t xml:space="preserve"> </w:t>
      </w:r>
      <w:r w:rsidR="00292943">
        <w:rPr>
          <w:rFonts w:ascii="Arial" w:hAnsi="Arial" w:cs="Arial"/>
          <w:sz w:val="24"/>
          <w:szCs w:val="24"/>
        </w:rPr>
        <w:t xml:space="preserve">shows </w:t>
      </w:r>
      <w:r w:rsidR="00004746">
        <w:rPr>
          <w:rFonts w:ascii="Arial" w:hAnsi="Arial" w:cs="Arial"/>
          <w:sz w:val="24"/>
          <w:szCs w:val="24"/>
        </w:rPr>
        <w:t>the number of children participating in a drawing competition</w:t>
      </w:r>
      <w:r>
        <w:rPr>
          <w:rFonts w:ascii="Arial" w:hAnsi="Arial" w:cs="Arial"/>
          <w:sz w:val="24"/>
          <w:szCs w:val="24"/>
        </w:rPr>
        <w:t xml:space="preserve">. </w:t>
      </w:r>
      <w:r w:rsidR="00004746">
        <w:rPr>
          <w:rFonts w:ascii="Arial" w:hAnsi="Arial" w:cs="Arial"/>
          <w:sz w:val="24"/>
          <w:szCs w:val="24"/>
        </w:rPr>
        <w:t xml:space="preserve">Considering the </w:t>
      </w:r>
      <w:r>
        <w:rPr>
          <w:rFonts w:ascii="Arial" w:hAnsi="Arial" w:cs="Arial"/>
          <w:sz w:val="24"/>
          <w:szCs w:val="24"/>
        </w:rPr>
        <w:t>assum</w:t>
      </w:r>
      <w:r w:rsidR="00004746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mean a</w:t>
      </w:r>
      <w:r w:rsidR="00004746">
        <w:rPr>
          <w:rFonts w:ascii="Arial" w:hAnsi="Arial" w:cs="Arial"/>
          <w:sz w:val="24"/>
          <w:szCs w:val="24"/>
        </w:rPr>
        <w:t xml:space="preserve">ge as </w:t>
      </w:r>
      <w:r>
        <w:rPr>
          <w:rFonts w:ascii="Arial" w:hAnsi="Arial" w:cs="Arial"/>
          <w:sz w:val="24"/>
          <w:szCs w:val="24"/>
        </w:rPr>
        <w:t>5</w:t>
      </w:r>
      <w:r w:rsidR="00004746">
        <w:rPr>
          <w:rFonts w:ascii="Arial" w:hAnsi="Arial" w:cs="Arial"/>
          <w:sz w:val="24"/>
          <w:szCs w:val="24"/>
        </w:rPr>
        <w:t xml:space="preserve"> years</w:t>
      </w:r>
      <w:r>
        <w:rPr>
          <w:rFonts w:ascii="Arial" w:hAnsi="Arial" w:cs="Arial"/>
          <w:sz w:val="24"/>
          <w:szCs w:val="24"/>
        </w:rPr>
        <w:t xml:space="preserve">, calculate the </w:t>
      </w:r>
      <w:r w:rsidR="00004746">
        <w:rPr>
          <w:rFonts w:ascii="Arial" w:hAnsi="Arial" w:cs="Arial"/>
          <w:sz w:val="24"/>
          <w:szCs w:val="24"/>
        </w:rPr>
        <w:t xml:space="preserve">actual </w:t>
      </w:r>
      <w:r>
        <w:rPr>
          <w:rFonts w:ascii="Arial" w:hAnsi="Arial" w:cs="Arial"/>
          <w:sz w:val="24"/>
          <w:szCs w:val="24"/>
        </w:rPr>
        <w:t>mean</w:t>
      </w:r>
      <w:r w:rsidR="00004746">
        <w:rPr>
          <w:rFonts w:ascii="Arial" w:hAnsi="Arial" w:cs="Arial"/>
          <w:sz w:val="24"/>
          <w:szCs w:val="24"/>
        </w:rPr>
        <w:t xml:space="preserve"> age of</w:t>
      </w:r>
      <w:r>
        <w:rPr>
          <w:rFonts w:ascii="Arial" w:hAnsi="Arial" w:cs="Arial"/>
          <w:sz w:val="24"/>
          <w:szCs w:val="24"/>
        </w:rPr>
        <w:t xml:space="preserve"> </w:t>
      </w:r>
      <w:r w:rsidR="00004746">
        <w:rPr>
          <w:rFonts w:ascii="Arial" w:hAnsi="Arial" w:cs="Arial"/>
          <w:sz w:val="24"/>
          <w:szCs w:val="24"/>
        </w:rPr>
        <w:t xml:space="preserve">the participants. </w:t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</w:r>
      <w:r w:rsidR="00292943">
        <w:rPr>
          <w:rFonts w:ascii="Arial" w:hAnsi="Arial" w:cs="Arial"/>
          <w:sz w:val="24"/>
          <w:szCs w:val="24"/>
        </w:rPr>
        <w:tab/>
        <w:t xml:space="preserve">  </w:t>
      </w:r>
      <w:r w:rsidRPr="00004FE7">
        <w:rPr>
          <w:rFonts w:ascii="Arial" w:hAnsi="Arial" w:cs="Arial"/>
          <w:sz w:val="24"/>
          <w:szCs w:val="24"/>
        </w:rPr>
        <w:t>(C.O.No.</w:t>
      </w:r>
      <w:r w:rsidR="003E7BC6">
        <w:rPr>
          <w:rFonts w:ascii="Arial" w:hAnsi="Arial" w:cs="Arial"/>
          <w:sz w:val="24"/>
          <w:szCs w:val="24"/>
        </w:rPr>
        <w:t>1</w:t>
      </w:r>
      <w:r w:rsidRPr="00004FE7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004FE7">
        <w:rPr>
          <w:rFonts w:ascii="Arial" w:hAnsi="Arial" w:cs="Arial"/>
          <w:sz w:val="24"/>
          <w:szCs w:val="24"/>
        </w:rPr>
        <w:t>]</w:t>
      </w:r>
    </w:p>
    <w:p w14:paraId="7866D7CD" w14:textId="77777777" w:rsidR="000859C5" w:rsidRDefault="000859C5" w:rsidP="000859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964"/>
        <w:gridCol w:w="964"/>
        <w:gridCol w:w="964"/>
        <w:gridCol w:w="964"/>
        <w:gridCol w:w="964"/>
        <w:gridCol w:w="964"/>
      </w:tblGrid>
      <w:tr w:rsidR="00004746" w14:paraId="4C5B3E12" w14:textId="77777777" w:rsidTr="005E3C35">
        <w:trPr>
          <w:trHeight w:val="397"/>
          <w:jc w:val="center"/>
        </w:trPr>
        <w:tc>
          <w:tcPr>
            <w:tcW w:w="2252" w:type="dxa"/>
            <w:vAlign w:val="center"/>
          </w:tcPr>
          <w:p w14:paraId="432F5CBF" w14:textId="76CE67BD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964" w:type="dxa"/>
            <w:vAlign w:val="center"/>
          </w:tcPr>
          <w:p w14:paraId="0B05DB1D" w14:textId="16927570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964" w:type="dxa"/>
            <w:vAlign w:val="center"/>
          </w:tcPr>
          <w:p w14:paraId="7AB3A533" w14:textId="0DBD6E5D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</w:t>
            </w:r>
          </w:p>
        </w:tc>
        <w:tc>
          <w:tcPr>
            <w:tcW w:w="964" w:type="dxa"/>
            <w:vAlign w:val="center"/>
          </w:tcPr>
          <w:p w14:paraId="58D5822C" w14:textId="238E6074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964" w:type="dxa"/>
            <w:vAlign w:val="center"/>
          </w:tcPr>
          <w:p w14:paraId="11EFBA83" w14:textId="68B411BA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6-8</w:t>
            </w:r>
          </w:p>
        </w:tc>
        <w:tc>
          <w:tcPr>
            <w:tcW w:w="964" w:type="dxa"/>
            <w:vAlign w:val="center"/>
          </w:tcPr>
          <w:p w14:paraId="34D2F5FA" w14:textId="4FCBB042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964" w:type="dxa"/>
            <w:vAlign w:val="center"/>
          </w:tcPr>
          <w:p w14:paraId="1C334F1D" w14:textId="0072BFFC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</w:tr>
      <w:tr w:rsidR="00004746" w14:paraId="05546BF9" w14:textId="77777777" w:rsidTr="005E3C35">
        <w:trPr>
          <w:trHeight w:val="397"/>
          <w:jc w:val="center"/>
        </w:trPr>
        <w:tc>
          <w:tcPr>
            <w:tcW w:w="2252" w:type="dxa"/>
            <w:vAlign w:val="center"/>
          </w:tcPr>
          <w:p w14:paraId="63691167" w14:textId="7E4F18E3" w:rsidR="00004746" w:rsidRDefault="00004746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children</w:t>
            </w:r>
          </w:p>
        </w:tc>
        <w:tc>
          <w:tcPr>
            <w:tcW w:w="964" w:type="dxa"/>
            <w:vAlign w:val="center"/>
          </w:tcPr>
          <w:p w14:paraId="50CD8697" w14:textId="3C50FD94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77B13774" w14:textId="6AF1BA49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64A94CDB" w14:textId="56847828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14:paraId="4DF6672B" w14:textId="00A6324A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14:paraId="00E0AEE6" w14:textId="7EBD781C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14:paraId="46A24B9A" w14:textId="5CE72AC2" w:rsidR="00004746" w:rsidRDefault="00292943" w:rsidP="005E3C3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14:paraId="11E8448D" w14:textId="6F563599" w:rsidR="00EC79CA" w:rsidRPr="00AB2057" w:rsidRDefault="00EC79CA" w:rsidP="000859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06BDC" w14:textId="4458F54A" w:rsidR="000859C5" w:rsidRDefault="00683806" w:rsidP="005B48A6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D35FD">
        <w:rPr>
          <w:rFonts w:ascii="Arial" w:hAnsi="Arial" w:cs="Arial"/>
          <w:sz w:val="24"/>
          <w:szCs w:val="24"/>
        </w:rPr>
        <w:t xml:space="preserve"> A univer</w:t>
      </w:r>
      <w:r w:rsidR="003D35FD" w:rsidRPr="003D35FD">
        <w:rPr>
          <w:rFonts w:ascii="Arial" w:hAnsi="Arial" w:cs="Arial"/>
          <w:sz w:val="24"/>
          <w:szCs w:val="24"/>
        </w:rPr>
        <w:t>sity bought 45%, 25% and 30% of computers from HCL, Wipro and IBM respectively. Suppose that 2% of the computers are from HCL, 3% from Wipro and 1% from IBM are found to be defective. If a randomly chosen computer is found to be defective</w:t>
      </w:r>
      <w:r w:rsidR="00740167">
        <w:rPr>
          <w:rFonts w:ascii="Arial" w:hAnsi="Arial" w:cs="Arial"/>
          <w:sz w:val="24"/>
          <w:szCs w:val="24"/>
        </w:rPr>
        <w:t>,</w:t>
      </w:r>
      <w:r w:rsidR="003D35FD" w:rsidRPr="003D35FD">
        <w:rPr>
          <w:rFonts w:ascii="Arial" w:hAnsi="Arial" w:cs="Arial"/>
          <w:sz w:val="24"/>
          <w:szCs w:val="24"/>
        </w:rPr>
        <w:t xml:space="preserve"> what </w:t>
      </w:r>
      <w:r w:rsidR="00740167">
        <w:rPr>
          <w:rFonts w:ascii="Arial" w:hAnsi="Arial" w:cs="Arial"/>
          <w:sz w:val="24"/>
          <w:szCs w:val="24"/>
        </w:rPr>
        <w:t>is</w:t>
      </w:r>
      <w:r w:rsidR="003D35FD" w:rsidRPr="003D35FD">
        <w:rPr>
          <w:rFonts w:ascii="Arial" w:hAnsi="Arial" w:cs="Arial"/>
          <w:sz w:val="24"/>
          <w:szCs w:val="24"/>
        </w:rPr>
        <w:t xml:space="preserve"> the </w:t>
      </w:r>
      <w:r w:rsidR="00740167">
        <w:rPr>
          <w:rFonts w:ascii="Arial" w:hAnsi="Arial" w:cs="Arial"/>
          <w:sz w:val="24"/>
          <w:szCs w:val="24"/>
        </w:rPr>
        <w:t>probability</w:t>
      </w:r>
      <w:r w:rsidR="003D35FD" w:rsidRPr="003D35FD">
        <w:rPr>
          <w:rFonts w:ascii="Arial" w:hAnsi="Arial" w:cs="Arial"/>
          <w:sz w:val="24"/>
          <w:szCs w:val="24"/>
        </w:rPr>
        <w:t xml:space="preserve"> that it has been manufactured by</w:t>
      </w:r>
      <w:r w:rsidR="001865BE">
        <w:rPr>
          <w:rFonts w:ascii="Arial" w:hAnsi="Arial" w:cs="Arial"/>
          <w:sz w:val="24"/>
          <w:szCs w:val="24"/>
        </w:rPr>
        <w:t xml:space="preserve"> (a) HCL  (b) Wipro. </w:t>
      </w:r>
    </w:p>
    <w:p w14:paraId="2DF125A7" w14:textId="48FA5BCB" w:rsidR="00EB16C4" w:rsidRPr="00AB2057" w:rsidRDefault="00AB2057" w:rsidP="001865BE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859C5">
        <w:rPr>
          <w:rFonts w:ascii="Arial" w:hAnsi="Arial" w:cs="Arial"/>
          <w:sz w:val="24"/>
          <w:szCs w:val="24"/>
        </w:rPr>
        <w:tab/>
      </w:r>
      <w:r w:rsidR="000859C5">
        <w:rPr>
          <w:rFonts w:ascii="Arial" w:hAnsi="Arial" w:cs="Arial"/>
          <w:sz w:val="24"/>
          <w:szCs w:val="24"/>
        </w:rPr>
        <w:tab/>
      </w:r>
      <w:r w:rsidR="000859C5">
        <w:rPr>
          <w:rFonts w:ascii="Arial" w:hAnsi="Arial" w:cs="Arial"/>
          <w:sz w:val="24"/>
          <w:szCs w:val="24"/>
        </w:rPr>
        <w:tab/>
      </w:r>
      <w:r w:rsidR="000859C5">
        <w:rPr>
          <w:rFonts w:ascii="Arial" w:hAnsi="Arial" w:cs="Arial"/>
          <w:sz w:val="24"/>
          <w:szCs w:val="24"/>
        </w:rPr>
        <w:tab/>
      </w:r>
      <w:r w:rsidR="000859C5">
        <w:rPr>
          <w:rFonts w:ascii="Arial" w:hAnsi="Arial" w:cs="Arial"/>
          <w:sz w:val="24"/>
          <w:szCs w:val="24"/>
        </w:rPr>
        <w:tab/>
      </w:r>
      <w:r w:rsidR="000859C5">
        <w:rPr>
          <w:rFonts w:ascii="Arial" w:hAnsi="Arial" w:cs="Arial"/>
          <w:sz w:val="24"/>
          <w:szCs w:val="24"/>
        </w:rPr>
        <w:tab/>
        <w:t xml:space="preserve">  </w:t>
      </w:r>
      <w:r w:rsidR="001865B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(</w:t>
      </w:r>
      <w:r w:rsidR="003E7BC6" w:rsidRPr="00AB2057">
        <w:rPr>
          <w:rFonts w:ascii="Arial" w:hAnsi="Arial" w:cs="Arial"/>
          <w:sz w:val="24"/>
          <w:szCs w:val="24"/>
        </w:rPr>
        <w:t>C.O.No.2) [Comprehension]</w:t>
      </w:r>
    </w:p>
    <w:p w14:paraId="2B762F31" w14:textId="77777777" w:rsidR="003E7BC6" w:rsidRPr="003E7BC6" w:rsidRDefault="003E7BC6" w:rsidP="000859C5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DF6689E" w14:textId="55C37865" w:rsidR="00543703" w:rsidRPr="000859C5" w:rsidRDefault="00543703" w:rsidP="000859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59C5">
        <w:rPr>
          <w:rFonts w:ascii="Arial" w:hAnsi="Arial" w:cs="Arial"/>
          <w:sz w:val="24"/>
          <w:szCs w:val="24"/>
        </w:rPr>
        <w:t>Following is the probability distribution of a discrete random variable X:</w:t>
      </w:r>
    </w:p>
    <w:p w14:paraId="170BE051" w14:textId="77777777" w:rsidR="004F3B23" w:rsidRPr="004F3B23" w:rsidRDefault="004F3B23" w:rsidP="000859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7074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850"/>
        <w:gridCol w:w="850"/>
        <w:gridCol w:w="850"/>
        <w:gridCol w:w="850"/>
        <w:gridCol w:w="850"/>
        <w:gridCol w:w="850"/>
        <w:gridCol w:w="850"/>
      </w:tblGrid>
      <w:tr w:rsidR="00543703" w:rsidRPr="00543703" w14:paraId="44B3C11B" w14:textId="77777777" w:rsidTr="003612AC">
        <w:trPr>
          <w:trHeight w:val="397"/>
          <w:jc w:val="center"/>
        </w:trPr>
        <w:tc>
          <w:tcPr>
            <w:tcW w:w="1124" w:type="dxa"/>
            <w:vAlign w:val="center"/>
          </w:tcPr>
          <w:p w14:paraId="111838FD" w14:textId="3CA483A3" w:rsidR="00543703" w:rsidRPr="00543703" w:rsidRDefault="003612AC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AC">
              <w:rPr>
                <w:noProof/>
                <w:position w:val="-6"/>
              </w:rPr>
              <w:object w:dxaOrig="220" w:dyaOrig="240" w14:anchorId="32AF0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25pt;height:12.75pt" o:ole="">
                  <v:imagedata r:id="rId9" o:title=""/>
                </v:shape>
                <o:OLEObject Type="Embed" ProgID="Equation.DSMT4" ShapeID="_x0000_i1025" DrawAspect="Content" ObjectID="_1757567398" r:id="rId10"/>
              </w:object>
            </w:r>
          </w:p>
        </w:tc>
        <w:tc>
          <w:tcPr>
            <w:tcW w:w="850" w:type="dxa"/>
            <w:vAlign w:val="center"/>
          </w:tcPr>
          <w:p w14:paraId="694EEF3D" w14:textId="39EACC1B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43CF33F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14C6393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A94ADE8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4E07D43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33272CC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16AAE77" w14:textId="77777777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3703" w:rsidRPr="00543703" w14:paraId="751E7A44" w14:textId="77777777" w:rsidTr="003612AC">
        <w:trPr>
          <w:trHeight w:val="397"/>
          <w:jc w:val="center"/>
        </w:trPr>
        <w:tc>
          <w:tcPr>
            <w:tcW w:w="1124" w:type="dxa"/>
            <w:vAlign w:val="center"/>
          </w:tcPr>
          <w:p w14:paraId="3F03F34A" w14:textId="1A0A6819" w:rsidR="00543703" w:rsidRPr="00543703" w:rsidRDefault="003612AC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AC">
              <w:rPr>
                <w:noProof/>
                <w:position w:val="-14"/>
              </w:rPr>
              <w:object w:dxaOrig="740" w:dyaOrig="420" w14:anchorId="39266E18">
                <v:shape id="_x0000_i1026" type="#_x0000_t75" alt="" style="width:36pt;height:22.5pt" o:ole="">
                  <v:imagedata r:id="rId11" o:title=""/>
                </v:shape>
                <o:OLEObject Type="Embed" ProgID="Equation.DSMT4" ShapeID="_x0000_i1026" DrawAspect="Content" ObjectID="_1757567399" r:id="rId12"/>
              </w:object>
            </w:r>
          </w:p>
        </w:tc>
        <w:tc>
          <w:tcPr>
            <w:tcW w:w="850" w:type="dxa"/>
            <w:vAlign w:val="center"/>
          </w:tcPr>
          <w:p w14:paraId="1599267E" w14:textId="50D3CFFE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4370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50" w:type="dxa"/>
            <w:vAlign w:val="center"/>
          </w:tcPr>
          <w:p w14:paraId="2F6663A0" w14:textId="540200F9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4370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50" w:type="dxa"/>
            <w:vAlign w:val="center"/>
          </w:tcPr>
          <w:p w14:paraId="0608BF47" w14:textId="13E85D7B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50" w:type="dxa"/>
            <w:vAlign w:val="center"/>
          </w:tcPr>
          <w:p w14:paraId="189ECB94" w14:textId="2609AFC0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5k</w:t>
            </w:r>
          </w:p>
        </w:tc>
        <w:tc>
          <w:tcPr>
            <w:tcW w:w="850" w:type="dxa"/>
            <w:vAlign w:val="center"/>
          </w:tcPr>
          <w:p w14:paraId="1EF4BCDE" w14:textId="52F39E98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3k</w:t>
            </w:r>
          </w:p>
        </w:tc>
        <w:tc>
          <w:tcPr>
            <w:tcW w:w="850" w:type="dxa"/>
            <w:vAlign w:val="center"/>
          </w:tcPr>
          <w:p w14:paraId="2DFE4ACB" w14:textId="74EFD521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03">
              <w:rPr>
                <w:rFonts w:ascii="Arial" w:hAnsi="Arial" w:cs="Arial"/>
                <w:sz w:val="24"/>
                <w:szCs w:val="24"/>
              </w:rPr>
              <w:t>6k</w:t>
            </w:r>
          </w:p>
        </w:tc>
        <w:tc>
          <w:tcPr>
            <w:tcW w:w="850" w:type="dxa"/>
            <w:vAlign w:val="center"/>
          </w:tcPr>
          <w:p w14:paraId="0F8825CA" w14:textId="064235F0" w:rsidR="00543703" w:rsidRPr="00543703" w:rsidRDefault="00543703" w:rsidP="0008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543703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14:paraId="2D457246" w14:textId="77777777" w:rsidR="00543703" w:rsidRPr="00543703" w:rsidRDefault="00543703" w:rsidP="000859C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9EB7CAB" w14:textId="3C82F833" w:rsidR="00B959AA" w:rsidRPr="00B959AA" w:rsidRDefault="00543703" w:rsidP="00B959A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43703">
        <w:rPr>
          <w:rFonts w:ascii="Arial" w:hAnsi="Arial" w:cs="Arial"/>
          <w:sz w:val="24"/>
          <w:szCs w:val="24"/>
        </w:rPr>
        <w:t>Find</w:t>
      </w:r>
      <w:r w:rsidR="00502DBF">
        <w:rPr>
          <w:rFonts w:ascii="Arial" w:hAnsi="Arial" w:cs="Arial"/>
          <w:sz w:val="24"/>
          <w:szCs w:val="24"/>
        </w:rPr>
        <w:t xml:space="preserve"> (a) </w:t>
      </w:r>
      <w:r w:rsidRPr="00502DBF">
        <w:rPr>
          <w:rFonts w:ascii="Arial" w:hAnsi="Arial" w:cs="Arial"/>
          <w:sz w:val="24"/>
          <w:szCs w:val="24"/>
        </w:rPr>
        <w:t xml:space="preserve">the value of k  </w:t>
      </w:r>
      <w:r w:rsidR="00502DBF">
        <w:rPr>
          <w:rFonts w:ascii="Arial" w:hAnsi="Arial" w:cs="Arial"/>
          <w:sz w:val="24"/>
          <w:szCs w:val="24"/>
        </w:rPr>
        <w:t>(b)</w:t>
      </w:r>
      <w:r w:rsidRPr="00502DB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P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(</m:t>
        </m:r>
        <m:r>
          <w:rPr>
            <w:rFonts w:ascii="Cambria Math" w:hAnsi="Cambria Math" w:cs="Arial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≥3)</m:t>
        </m:r>
      </m:oMath>
      <w:r w:rsidR="00502DBF">
        <w:rPr>
          <w:rFonts w:ascii="Arial" w:hAnsi="Arial" w:cs="Arial"/>
          <w:sz w:val="24"/>
          <w:szCs w:val="24"/>
        </w:rPr>
        <w:t xml:space="preserve"> </w:t>
      </w:r>
      <w:r w:rsidR="00B959AA">
        <w:rPr>
          <w:rFonts w:ascii="Arial" w:hAnsi="Arial" w:cs="Arial"/>
          <w:sz w:val="24"/>
          <w:szCs w:val="24"/>
        </w:rPr>
        <w:t xml:space="preserve"> </w:t>
      </w:r>
      <w:r w:rsidR="00502DBF">
        <w:rPr>
          <w:rFonts w:ascii="Arial" w:hAnsi="Arial" w:cs="Arial"/>
          <w:sz w:val="24"/>
          <w:szCs w:val="24"/>
        </w:rPr>
        <w:t xml:space="preserve">(c) </w:t>
      </w:r>
      <m:oMath>
        <m:r>
          <w:rPr>
            <w:rFonts w:ascii="Cambria Math" w:hAnsi="Cambria Math" w:cs="Arial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2≤</m:t>
            </m:r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≤5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   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 P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(</m:t>
        </m:r>
        <m:r>
          <w:rPr>
            <w:rFonts w:ascii="Cambria Math" w:hAnsi="Cambria Math" w:cs="Arial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&lt;4)</m:t>
        </m:r>
      </m:oMath>
      <w:r w:rsidR="004F3B23">
        <w:rPr>
          <w:rFonts w:ascii="Arial" w:hAnsi="Arial" w:cs="Arial"/>
          <w:sz w:val="24"/>
          <w:szCs w:val="24"/>
        </w:rPr>
        <w:t xml:space="preserve">.  </w:t>
      </w:r>
    </w:p>
    <w:p w14:paraId="12FA2FBC" w14:textId="72281D95" w:rsidR="00C05C4D" w:rsidRDefault="00B959AA" w:rsidP="00B959AA">
      <w:pPr>
        <w:pStyle w:val="ListParagraph"/>
        <w:spacing w:after="0" w:line="240" w:lineRule="auto"/>
        <w:contextualSpacing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E6B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3E7BC6" w:rsidRPr="004F3B23">
        <w:rPr>
          <w:rFonts w:ascii="Arial" w:hAnsi="Arial" w:cs="Arial"/>
          <w:sz w:val="24"/>
          <w:szCs w:val="24"/>
        </w:rPr>
        <w:t>(C.O.No.3)</w:t>
      </w:r>
      <w:r>
        <w:rPr>
          <w:rFonts w:ascii="Arial" w:hAnsi="Arial" w:cs="Arial"/>
          <w:sz w:val="24"/>
          <w:szCs w:val="24"/>
        </w:rPr>
        <w:t xml:space="preserve"> </w:t>
      </w:r>
      <w:r w:rsidR="003E7BC6" w:rsidRPr="004F3B23">
        <w:rPr>
          <w:rFonts w:ascii="Arial" w:hAnsi="Arial" w:cs="Arial"/>
          <w:sz w:val="24"/>
          <w:szCs w:val="24"/>
        </w:rPr>
        <w:t>[Comprehension]</w:t>
      </w:r>
    </w:p>
    <w:p w14:paraId="2744D601" w14:textId="77777777" w:rsidR="00AB2057" w:rsidRPr="00AB2057" w:rsidRDefault="00AB2057" w:rsidP="000859C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ADB36C4" w14:textId="73940838" w:rsidR="00AB2057" w:rsidRPr="005B48A6" w:rsidRDefault="00C05C4D" w:rsidP="005B48A6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people lining up at a ticket counter of a movie theatre in every half an hour is </w:t>
      </w:r>
      <w:r w:rsidR="00E856AD">
        <w:rPr>
          <w:rFonts w:ascii="Arial" w:hAnsi="Arial" w:cs="Arial"/>
          <w:sz w:val="24"/>
          <w:szCs w:val="24"/>
        </w:rPr>
        <w:t xml:space="preserve">four. What </w:t>
      </w:r>
      <w:r w:rsidR="005B48A6">
        <w:rPr>
          <w:rFonts w:ascii="Arial" w:hAnsi="Arial" w:cs="Arial"/>
          <w:sz w:val="24"/>
          <w:szCs w:val="24"/>
        </w:rPr>
        <w:t>is</w:t>
      </w:r>
      <w:r w:rsidR="005B48A6" w:rsidRPr="003D35FD">
        <w:rPr>
          <w:rFonts w:ascii="Arial" w:hAnsi="Arial" w:cs="Arial"/>
          <w:sz w:val="24"/>
          <w:szCs w:val="24"/>
        </w:rPr>
        <w:t xml:space="preserve"> the </w:t>
      </w:r>
      <w:r w:rsidR="005B48A6">
        <w:rPr>
          <w:rFonts w:ascii="Arial" w:hAnsi="Arial" w:cs="Arial"/>
          <w:sz w:val="24"/>
          <w:szCs w:val="24"/>
        </w:rPr>
        <w:t>probability</w:t>
      </w:r>
      <w:r w:rsidR="00E856AD">
        <w:rPr>
          <w:rFonts w:ascii="Arial" w:hAnsi="Arial" w:cs="Arial"/>
          <w:sz w:val="24"/>
          <w:szCs w:val="24"/>
        </w:rPr>
        <w:t xml:space="preserve"> that w</w:t>
      </w:r>
      <w:r w:rsidR="00E856AD" w:rsidRPr="00E856AD">
        <w:rPr>
          <w:rFonts w:ascii="Arial" w:hAnsi="Arial" w:cs="Arial"/>
          <w:sz w:val="24"/>
          <w:szCs w:val="24"/>
        </w:rPr>
        <w:t>ithin 30 minutes</w:t>
      </w:r>
      <w:r w:rsidR="005B48A6">
        <w:rPr>
          <w:rFonts w:ascii="Arial" w:hAnsi="Arial" w:cs="Arial"/>
          <w:sz w:val="24"/>
          <w:szCs w:val="24"/>
        </w:rPr>
        <w:t xml:space="preserve"> (a) at most 2 people turn up at the counter (b) at least 2 people turn up at the counter (c) not a single person turns up at the counter.   </w:t>
      </w:r>
      <w:r w:rsidR="003E7BC6" w:rsidRPr="005B48A6">
        <w:rPr>
          <w:rFonts w:ascii="Arial" w:hAnsi="Arial" w:cs="Arial"/>
          <w:sz w:val="24"/>
          <w:szCs w:val="24"/>
        </w:rPr>
        <w:tab/>
        <w:t xml:space="preserve">  </w:t>
      </w:r>
      <w:r w:rsidR="005B48A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3E7BC6" w:rsidRPr="005B48A6">
        <w:rPr>
          <w:rFonts w:ascii="Arial" w:hAnsi="Arial" w:cs="Arial"/>
          <w:sz w:val="24"/>
          <w:szCs w:val="24"/>
        </w:rPr>
        <w:t>(C.O.No.3) [Comprehension]</w:t>
      </w:r>
    </w:p>
    <w:p w14:paraId="58E70D47" w14:textId="77777777" w:rsidR="00AB2057" w:rsidRPr="00AB2057" w:rsidRDefault="00AB2057" w:rsidP="000859C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782A929" w14:textId="351E8D21" w:rsidR="0025609A" w:rsidRDefault="001F5B48" w:rsidP="001F5B48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9B4">
        <w:rPr>
          <w:rFonts w:ascii="Arial" w:hAnsi="Arial" w:cs="Arial"/>
          <w:sz w:val="24"/>
          <w:szCs w:val="24"/>
        </w:rPr>
        <w:t xml:space="preserve">Scores on the GMAT are normally distributed with a mean of 525 and standard deviation of 10. What </w:t>
      </w:r>
      <w:r>
        <w:rPr>
          <w:rFonts w:ascii="Arial" w:hAnsi="Arial" w:cs="Arial"/>
          <w:sz w:val="24"/>
          <w:szCs w:val="24"/>
        </w:rPr>
        <w:t>is</w:t>
      </w:r>
      <w:r w:rsidRPr="003D35FD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probability</w:t>
      </w:r>
      <w:r w:rsidR="004649B4">
        <w:rPr>
          <w:rFonts w:ascii="Arial" w:hAnsi="Arial" w:cs="Arial"/>
          <w:sz w:val="24"/>
          <w:szCs w:val="24"/>
        </w:rPr>
        <w:t xml:space="preserve"> that an individual scores</w:t>
      </w:r>
      <w:r>
        <w:rPr>
          <w:rFonts w:ascii="Arial" w:hAnsi="Arial" w:cs="Arial"/>
          <w:sz w:val="24"/>
          <w:szCs w:val="24"/>
        </w:rPr>
        <w:t xml:space="preserve"> (a) at least 500 on the GMAT                        (b) at most 500 on the GMAT (c) between 522 and 528 on the GMAT.    </w:t>
      </w:r>
    </w:p>
    <w:p w14:paraId="6D961AC6" w14:textId="6D84AB86" w:rsidR="00BC497D" w:rsidRDefault="005F14C8" w:rsidP="000859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D60B8">
        <w:rPr>
          <w:rFonts w:ascii="Arial" w:hAnsi="Arial" w:cs="Arial"/>
          <w:sz w:val="24"/>
          <w:szCs w:val="24"/>
        </w:rPr>
        <w:t xml:space="preserve">  </w:t>
      </w:r>
      <w:r w:rsidR="004649B4" w:rsidRPr="005F14C8">
        <w:rPr>
          <w:rFonts w:ascii="Arial" w:hAnsi="Arial" w:cs="Arial"/>
          <w:sz w:val="24"/>
          <w:szCs w:val="24"/>
        </w:rPr>
        <w:t>(</w:t>
      </w:r>
      <w:r w:rsidR="0056262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</w:t>
      </w:r>
      <w:r w:rsidR="004649B4" w:rsidRPr="005F14C8">
        <w:rPr>
          <w:rFonts w:ascii="Arial" w:hAnsi="Arial" w:cs="Arial"/>
          <w:sz w:val="24"/>
          <w:szCs w:val="24"/>
        </w:rPr>
        <w:t xml:space="preserve">ven that </w:t>
      </w:r>
      <m:oMath>
        <m:r>
          <w:rPr>
            <w:rFonts w:ascii="Cambria Math" w:hAnsi="Cambria Math" w:cs="Arial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Z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≤2.5</m:t>
            </m:r>
          </m:e>
        </m:d>
        <m:r>
          <w:rPr>
            <w:rFonts w:ascii="Cambria Math" w:hAnsi="Cambria Math" w:cs="Arial"/>
            <w:sz w:val="26"/>
            <w:szCs w:val="26"/>
          </w:rPr>
          <m:t>=0.99479, P</m:t>
        </m:r>
        <m:d>
          <m:dPr>
            <m:ctrlPr>
              <w:rPr>
                <w:rFonts w:ascii="Cambria Math" w:hAnsi="Cambria Math" w:cs="Arial"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Z</m:t>
            </m:r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≤0.3</m:t>
            </m:r>
          </m:e>
        </m:d>
        <m:r>
          <w:rPr>
            <w:rFonts w:ascii="Cambria Math" w:hAnsi="Cambria Math" w:cs="Arial"/>
            <w:sz w:val="26"/>
            <w:szCs w:val="26"/>
          </w:rPr>
          <m:t>=0.99865</m:t>
        </m:r>
      </m:oMath>
      <w:r w:rsidR="00BC497D" w:rsidRPr="005F14C8">
        <w:rPr>
          <w:rFonts w:ascii="Arial" w:hAnsi="Arial" w:cs="Arial"/>
          <w:sz w:val="24"/>
          <w:szCs w:val="24"/>
        </w:rPr>
        <w:t>)</w:t>
      </w:r>
      <w:r w:rsidR="005626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7500A">
        <w:rPr>
          <w:rFonts w:ascii="Arial" w:hAnsi="Arial" w:cs="Arial"/>
          <w:sz w:val="24"/>
          <w:szCs w:val="24"/>
        </w:rPr>
        <w:t xml:space="preserve"> </w:t>
      </w:r>
      <w:r w:rsidR="00D91067">
        <w:rPr>
          <w:rFonts w:ascii="Arial" w:hAnsi="Arial" w:cs="Arial"/>
          <w:sz w:val="24"/>
          <w:szCs w:val="24"/>
        </w:rPr>
        <w:t xml:space="preserve"> </w:t>
      </w:r>
      <w:r w:rsidR="00562625">
        <w:rPr>
          <w:rFonts w:ascii="Arial" w:hAnsi="Arial" w:cs="Arial"/>
          <w:sz w:val="24"/>
          <w:szCs w:val="24"/>
        </w:rPr>
        <w:t xml:space="preserve"> </w:t>
      </w:r>
      <w:r w:rsidRPr="00004FE7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3</w:t>
      </w:r>
      <w:r w:rsidRPr="00004FE7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004FE7">
        <w:rPr>
          <w:rFonts w:ascii="Arial" w:hAnsi="Arial" w:cs="Arial"/>
          <w:sz w:val="24"/>
          <w:szCs w:val="24"/>
        </w:rPr>
        <w:t>]</w:t>
      </w:r>
    </w:p>
    <w:p w14:paraId="09E22F0D" w14:textId="77777777" w:rsidR="00502DBF" w:rsidRDefault="00502DBF" w:rsidP="000859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6E5D6" w14:textId="77777777" w:rsidR="00014B36" w:rsidRPr="005F14C8" w:rsidRDefault="00014B36" w:rsidP="000859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9B1B6" w14:textId="18A0D4F2" w:rsidR="004C1B2F" w:rsidRDefault="004C1B2F" w:rsidP="00BB60C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>
        <w:rPr>
          <w:rFonts w:ascii="Arial" w:hAnsi="Arial" w:cs="Arial"/>
          <w:b/>
          <w:sz w:val="24"/>
          <w:szCs w:val="24"/>
        </w:rPr>
        <w:t xml:space="preserve"> [Problem Solving Questions]</w:t>
      </w:r>
    </w:p>
    <w:p w14:paraId="789A9A52" w14:textId="18851AE1" w:rsidR="00AD21DE" w:rsidRDefault="004C1B2F" w:rsidP="000859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all</w:t>
      </w:r>
      <w:r w:rsidRPr="00B47B65">
        <w:rPr>
          <w:rFonts w:ascii="Arial" w:hAnsi="Arial" w:cs="Arial"/>
          <w:b/>
          <w:sz w:val="24"/>
          <w:szCs w:val="24"/>
        </w:rPr>
        <w:t xml:space="preserve"> the </w:t>
      </w:r>
      <w:r w:rsidR="00960468">
        <w:rPr>
          <w:rFonts w:ascii="Arial" w:hAnsi="Arial" w:cs="Arial"/>
          <w:b/>
          <w:sz w:val="24"/>
          <w:szCs w:val="24"/>
        </w:rPr>
        <w:t>q</w:t>
      </w:r>
      <w:r w:rsidRPr="00B47B65">
        <w:rPr>
          <w:rFonts w:ascii="Arial" w:hAnsi="Arial" w:cs="Arial"/>
          <w:b/>
          <w:sz w:val="24"/>
          <w:szCs w:val="24"/>
        </w:rPr>
        <w:t>uestions. Each question carries</w:t>
      </w:r>
      <w:r w:rsidR="005F14C8">
        <w:rPr>
          <w:rFonts w:ascii="Arial" w:hAnsi="Arial" w:cs="Arial"/>
          <w:b/>
          <w:sz w:val="24"/>
          <w:szCs w:val="24"/>
        </w:rPr>
        <w:t xml:space="preserve"> </w:t>
      </w:r>
      <w:r w:rsidR="005F14C8" w:rsidRPr="00960468">
        <w:rPr>
          <w:rFonts w:ascii="Arial" w:hAnsi="Arial" w:cs="Arial"/>
          <w:b/>
          <w:sz w:val="24"/>
          <w:szCs w:val="24"/>
        </w:rPr>
        <w:t>FIFTEEN</w:t>
      </w:r>
      <w:r w:rsidR="005F14C8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>(</w:t>
      </w:r>
      <w:r w:rsidR="005F14C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Q</w:t>
      </w:r>
      <w:r w:rsidR="005F14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x</w:t>
      </w:r>
      <w:r w:rsidR="005F14C8">
        <w:rPr>
          <w:rFonts w:ascii="Arial" w:hAnsi="Arial" w:cs="Arial"/>
          <w:b/>
          <w:sz w:val="24"/>
          <w:szCs w:val="24"/>
        </w:rPr>
        <w:t xml:space="preserve"> 15</w:t>
      </w:r>
      <w:r>
        <w:rPr>
          <w:rFonts w:ascii="Arial" w:hAnsi="Arial" w:cs="Arial"/>
          <w:b/>
          <w:sz w:val="24"/>
          <w:szCs w:val="24"/>
        </w:rPr>
        <w:t>M</w:t>
      </w:r>
      <w:r w:rsidR="005F14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</w:t>
      </w:r>
      <w:r w:rsidR="005F14C8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>0M)</w:t>
      </w:r>
    </w:p>
    <w:p w14:paraId="6A6081B3" w14:textId="77777777" w:rsidR="00502DBF" w:rsidRPr="005F14C8" w:rsidRDefault="00502DBF" w:rsidP="0001767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09CF6A6" w14:textId="0F1F4B9C" w:rsidR="00AD21DE" w:rsidRDefault="00AD21DE" w:rsidP="00BB60C0">
      <w:pPr>
        <w:pStyle w:val="ListParagraph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the marks given by 3 judges A, B and C to 5 participants for a singing competition on a scale of 0-10</w:t>
      </w:r>
      <w:r w:rsidR="002E68F8">
        <w:rPr>
          <w:rFonts w:ascii="Arial" w:hAnsi="Arial" w:cs="Arial"/>
          <w:sz w:val="24"/>
          <w:szCs w:val="24"/>
        </w:rPr>
        <w:t>.</w:t>
      </w:r>
      <w:r w:rsidR="00BB60C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BB60C0" w:rsidRPr="00441BE6">
        <w:rPr>
          <w:rFonts w:ascii="Arial" w:hAnsi="Arial" w:cs="Arial"/>
          <w:sz w:val="24"/>
          <w:szCs w:val="24"/>
        </w:rPr>
        <w:t>(C.O.No.1) [Comprehension]</w:t>
      </w:r>
    </w:p>
    <w:p w14:paraId="7FFDFBCE" w14:textId="4DB1FB15" w:rsidR="001C28BE" w:rsidRPr="00441BE6" w:rsidRDefault="001C28BE" w:rsidP="000859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0"/>
        <w:gridCol w:w="58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41BE6" w14:paraId="61D97218" w14:textId="77777777" w:rsidTr="00BB60C0">
        <w:trPr>
          <w:trHeight w:val="340"/>
          <w:jc w:val="center"/>
        </w:trPr>
        <w:tc>
          <w:tcPr>
            <w:tcW w:w="1470" w:type="dxa"/>
            <w:vAlign w:val="center"/>
          </w:tcPr>
          <w:p w14:paraId="623B92FC" w14:textId="0DDDC110" w:rsidR="00441BE6" w:rsidRDefault="00441BE6" w:rsidP="00BB60C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</w:t>
            </w:r>
          </w:p>
        </w:tc>
        <w:tc>
          <w:tcPr>
            <w:tcW w:w="581" w:type="dxa"/>
            <w:vAlign w:val="center"/>
          </w:tcPr>
          <w:p w14:paraId="2282BB8B" w14:textId="25B2D27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C618FDA" w14:textId="58404E75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5D85532" w14:textId="360EBFB0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7491F14" w14:textId="6EDC8CF7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B3A19C8" w14:textId="1E18CB41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EFBED7D" w14:textId="7023ED92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1D2BA76" w14:textId="2D5DF200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6C4829D7" w14:textId="0819BC80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277A094E" w14:textId="5E612D7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FC3B3E8" w14:textId="5AAC52ED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41BE6" w14:paraId="48D6E781" w14:textId="77777777" w:rsidTr="00BB60C0">
        <w:trPr>
          <w:trHeight w:val="340"/>
          <w:jc w:val="center"/>
        </w:trPr>
        <w:tc>
          <w:tcPr>
            <w:tcW w:w="1470" w:type="dxa"/>
            <w:vAlign w:val="center"/>
          </w:tcPr>
          <w:p w14:paraId="6DFAE001" w14:textId="6CDF0EF6" w:rsidR="00441BE6" w:rsidRDefault="00441BE6" w:rsidP="00BB60C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 A</w:t>
            </w:r>
          </w:p>
        </w:tc>
        <w:tc>
          <w:tcPr>
            <w:tcW w:w="581" w:type="dxa"/>
            <w:vAlign w:val="center"/>
          </w:tcPr>
          <w:p w14:paraId="4C7065AC" w14:textId="383A4944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EF95320" w14:textId="2F19889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DF6ABB9" w14:textId="0199453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B269B6B" w14:textId="7000682D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3252F17" w14:textId="5AA97E75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648C4950" w14:textId="1FF64011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4E57899" w14:textId="5A37491B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22506D0F" w14:textId="0EAB5E75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274AC73" w14:textId="50D56D4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51085CA4" w14:textId="35987041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41BE6" w14:paraId="1BE43A51" w14:textId="77777777" w:rsidTr="00BB60C0">
        <w:trPr>
          <w:trHeight w:val="340"/>
          <w:jc w:val="center"/>
        </w:trPr>
        <w:tc>
          <w:tcPr>
            <w:tcW w:w="1470" w:type="dxa"/>
            <w:vAlign w:val="center"/>
          </w:tcPr>
          <w:p w14:paraId="777C2E3B" w14:textId="6CAD6BCA" w:rsidR="00441BE6" w:rsidRDefault="00441BE6" w:rsidP="00BB60C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Judge B</w:t>
            </w:r>
          </w:p>
        </w:tc>
        <w:tc>
          <w:tcPr>
            <w:tcW w:w="581" w:type="dxa"/>
            <w:vAlign w:val="center"/>
          </w:tcPr>
          <w:p w14:paraId="72067CA0" w14:textId="33653A7A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DE7F53D" w14:textId="4D812A58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6B833C0" w14:textId="6F424B81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23A619B4" w14:textId="5D57966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634D6C6" w14:textId="04313DFE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24202F3E" w14:textId="45048A37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1C111AD" w14:textId="15FC6495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66CFDD82" w14:textId="5F535611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F719EE4" w14:textId="26CD85F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4E9796D" w14:textId="34173133" w:rsidR="00441BE6" w:rsidRDefault="00441BE6" w:rsidP="003B748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3FFA282D" w14:textId="7AE40E20" w:rsidR="001C28BE" w:rsidRDefault="001C28BE" w:rsidP="000859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FDE91" w14:textId="77777777" w:rsidR="00CE5F4A" w:rsidRDefault="00441BE6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441BE6">
        <w:rPr>
          <w:rFonts w:ascii="Arial" w:hAnsi="Arial" w:cs="Arial"/>
          <w:sz w:val="24"/>
          <w:szCs w:val="24"/>
        </w:rPr>
        <w:t xml:space="preserve">Determine the nature of </w:t>
      </w:r>
      <w:r w:rsidR="00BB60C0">
        <w:rPr>
          <w:rFonts w:ascii="Arial" w:hAnsi="Arial" w:cs="Arial"/>
          <w:sz w:val="24"/>
          <w:szCs w:val="24"/>
        </w:rPr>
        <w:t xml:space="preserve">the </w:t>
      </w:r>
      <w:r w:rsidRPr="00441BE6">
        <w:rPr>
          <w:rFonts w:ascii="Arial" w:hAnsi="Arial" w:cs="Arial"/>
          <w:sz w:val="24"/>
          <w:szCs w:val="24"/>
        </w:rPr>
        <w:t>correlation prevalent between the scores given by the judges.</w:t>
      </w:r>
    </w:p>
    <w:p w14:paraId="210B92EB" w14:textId="77777777" w:rsidR="00CE5F4A" w:rsidRDefault="00CE5F4A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8D6209E" w14:textId="77777777" w:rsidR="00CE5F4A" w:rsidRDefault="00CE5F4A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D7E2C7A" w14:textId="77777777" w:rsidR="00CE5F4A" w:rsidRDefault="00CE5F4A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D3AF088" w14:textId="77777777" w:rsidR="00CE5F4A" w:rsidRDefault="00CE5F4A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31C5B4B" w14:textId="77777777" w:rsidR="00CE5F4A" w:rsidRDefault="00CE5F4A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5F9A47B" w14:textId="661FF58F" w:rsidR="005F14C8" w:rsidRPr="00441BE6" w:rsidRDefault="005F14C8" w:rsidP="000859C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41BE6">
        <w:rPr>
          <w:rFonts w:ascii="Arial" w:hAnsi="Arial" w:cs="Arial"/>
          <w:sz w:val="24"/>
          <w:szCs w:val="24"/>
        </w:rPr>
        <w:tab/>
      </w:r>
      <w:r w:rsidRPr="00441BE6">
        <w:rPr>
          <w:rFonts w:ascii="Arial" w:hAnsi="Arial" w:cs="Arial"/>
          <w:sz w:val="24"/>
          <w:szCs w:val="24"/>
        </w:rPr>
        <w:tab/>
      </w:r>
      <w:r w:rsidRPr="00441BE6">
        <w:rPr>
          <w:rFonts w:ascii="Arial" w:hAnsi="Arial" w:cs="Arial"/>
          <w:sz w:val="24"/>
          <w:szCs w:val="24"/>
        </w:rPr>
        <w:tab/>
      </w:r>
      <w:r w:rsidRPr="00441BE6">
        <w:rPr>
          <w:rFonts w:ascii="Arial" w:hAnsi="Arial" w:cs="Arial"/>
          <w:sz w:val="24"/>
          <w:szCs w:val="24"/>
        </w:rPr>
        <w:tab/>
        <w:t xml:space="preserve">  </w:t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 w:rsidRPr="00441BE6">
        <w:rPr>
          <w:rFonts w:ascii="Arial" w:hAnsi="Arial" w:cs="Arial"/>
          <w:sz w:val="24"/>
          <w:szCs w:val="24"/>
        </w:rPr>
        <w:tab/>
      </w:r>
      <w:r w:rsidR="00441BE6">
        <w:rPr>
          <w:rFonts w:ascii="Arial" w:hAnsi="Arial" w:cs="Arial"/>
          <w:sz w:val="24"/>
          <w:szCs w:val="24"/>
        </w:rPr>
        <w:t xml:space="preserve">            </w:t>
      </w:r>
      <w:r w:rsidR="00441BE6" w:rsidRPr="00441BE6">
        <w:rPr>
          <w:rFonts w:ascii="Arial" w:hAnsi="Arial" w:cs="Arial"/>
          <w:sz w:val="24"/>
          <w:szCs w:val="24"/>
        </w:rPr>
        <w:t xml:space="preserve"> </w:t>
      </w:r>
      <w:r w:rsidR="002E68F8">
        <w:rPr>
          <w:rFonts w:ascii="Arial" w:hAnsi="Arial" w:cs="Arial"/>
          <w:sz w:val="24"/>
          <w:szCs w:val="24"/>
        </w:rPr>
        <w:t xml:space="preserve"> </w:t>
      </w:r>
    </w:p>
    <w:p w14:paraId="640A2E50" w14:textId="77777777" w:rsidR="00502DBF" w:rsidRPr="00502DBF" w:rsidRDefault="00502DBF" w:rsidP="000859C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F46C2" w14:textId="39006E87" w:rsidR="004D5B54" w:rsidRDefault="004C1B2F" w:rsidP="00BE4AF4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been observed that during the rainy season, a person reaches his office on time only 4 out of 10 days.</w:t>
      </w:r>
      <w:r w:rsidR="004D5B54">
        <w:rPr>
          <w:rFonts w:ascii="Arial" w:hAnsi="Arial" w:cs="Arial"/>
          <w:sz w:val="24"/>
          <w:szCs w:val="24"/>
        </w:rPr>
        <w:t xml:space="preserve"> </w:t>
      </w:r>
    </w:p>
    <w:p w14:paraId="58536C34" w14:textId="26964EA4" w:rsidR="00BC497D" w:rsidRDefault="004D5B54" w:rsidP="00E11DA6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D5B5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onstruct</w:t>
      </w:r>
      <w:r w:rsidRPr="004D5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suitable mathematical model, which represents the number of days the person reaches his office on time during rainy days</w:t>
      </w:r>
      <w:r w:rsidR="00A06E89">
        <w:rPr>
          <w:rFonts w:ascii="Arial" w:hAnsi="Arial" w:cs="Arial"/>
          <w:sz w:val="24"/>
          <w:szCs w:val="24"/>
        </w:rPr>
        <w:t>.</w:t>
      </w:r>
    </w:p>
    <w:p w14:paraId="626C01C3" w14:textId="1290989F" w:rsidR="004D5B54" w:rsidRDefault="004D5B54" w:rsidP="00E11DA6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it rains consecutively for 5 days, what </w:t>
      </w:r>
      <w:r w:rsidR="00BE4AF4">
        <w:rPr>
          <w:rFonts w:ascii="Arial" w:hAnsi="Arial" w:cs="Arial"/>
          <w:sz w:val="24"/>
          <w:szCs w:val="24"/>
        </w:rPr>
        <w:t>is</w:t>
      </w:r>
      <w:r w:rsidR="00BE4AF4" w:rsidRPr="003D35FD">
        <w:rPr>
          <w:rFonts w:ascii="Arial" w:hAnsi="Arial" w:cs="Arial"/>
          <w:sz w:val="24"/>
          <w:szCs w:val="24"/>
        </w:rPr>
        <w:t xml:space="preserve"> the </w:t>
      </w:r>
      <w:r w:rsidR="00BE4AF4">
        <w:rPr>
          <w:rFonts w:ascii="Arial" w:hAnsi="Arial" w:cs="Arial"/>
          <w:sz w:val="24"/>
          <w:szCs w:val="24"/>
        </w:rPr>
        <w:t>probability</w:t>
      </w:r>
      <w:r>
        <w:rPr>
          <w:rFonts w:ascii="Arial" w:hAnsi="Arial" w:cs="Arial"/>
          <w:sz w:val="24"/>
          <w:szCs w:val="24"/>
        </w:rPr>
        <w:t xml:space="preserve"> that the person reaches his office on time exactly for </w:t>
      </w:r>
      <w:r w:rsidR="00441B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days?</w:t>
      </w:r>
    </w:p>
    <w:p w14:paraId="3EE22B8F" w14:textId="217A3DEF" w:rsidR="004D5B54" w:rsidRDefault="004D5B54" w:rsidP="00BE4AF4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it rains consecutively for </w:t>
      </w:r>
      <w:r w:rsidR="00441B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days, what </w:t>
      </w:r>
      <w:r w:rsidR="00BE4AF4">
        <w:rPr>
          <w:rFonts w:ascii="Arial" w:hAnsi="Arial" w:cs="Arial"/>
          <w:sz w:val="24"/>
          <w:szCs w:val="24"/>
        </w:rPr>
        <w:t>is</w:t>
      </w:r>
      <w:r w:rsidR="00BE4AF4" w:rsidRPr="003D35FD">
        <w:rPr>
          <w:rFonts w:ascii="Arial" w:hAnsi="Arial" w:cs="Arial"/>
          <w:sz w:val="24"/>
          <w:szCs w:val="24"/>
        </w:rPr>
        <w:t xml:space="preserve"> the </w:t>
      </w:r>
      <w:r w:rsidR="00BE4AF4">
        <w:rPr>
          <w:rFonts w:ascii="Arial" w:hAnsi="Arial" w:cs="Arial"/>
          <w:sz w:val="24"/>
          <w:szCs w:val="24"/>
        </w:rPr>
        <w:t>probability</w:t>
      </w:r>
      <w:r>
        <w:rPr>
          <w:rFonts w:ascii="Arial" w:hAnsi="Arial" w:cs="Arial"/>
          <w:sz w:val="24"/>
          <w:szCs w:val="24"/>
        </w:rPr>
        <w:t xml:space="preserve"> that the person reaches his office on time at most for 2 days?</w:t>
      </w:r>
    </w:p>
    <w:p w14:paraId="6A6EFCB9" w14:textId="1780018A" w:rsidR="004D5B54" w:rsidRPr="004D5B54" w:rsidRDefault="004D5B54" w:rsidP="00E11DA6">
      <w:pPr>
        <w:pStyle w:val="ListParagraph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it rains consecutively for 15 days, what is the expected mean number of days on which he reaches office exactly on time?</w:t>
      </w:r>
      <w:r w:rsidR="005F14C8">
        <w:rPr>
          <w:rFonts w:ascii="Arial" w:hAnsi="Arial" w:cs="Arial"/>
          <w:sz w:val="24"/>
          <w:szCs w:val="24"/>
        </w:rPr>
        <w:t xml:space="preserve"> </w:t>
      </w:r>
      <w:r w:rsidR="005F14C8">
        <w:rPr>
          <w:rFonts w:ascii="Arial" w:hAnsi="Arial" w:cs="Arial"/>
          <w:sz w:val="24"/>
          <w:szCs w:val="24"/>
        </w:rPr>
        <w:tab/>
      </w:r>
      <w:r w:rsidR="005F14C8">
        <w:rPr>
          <w:rFonts w:ascii="Arial" w:hAnsi="Arial" w:cs="Arial"/>
          <w:sz w:val="24"/>
          <w:szCs w:val="24"/>
        </w:rPr>
        <w:tab/>
        <w:t xml:space="preserve"> </w:t>
      </w:r>
      <w:r w:rsidR="00406204">
        <w:rPr>
          <w:rFonts w:ascii="Arial" w:hAnsi="Arial" w:cs="Arial"/>
          <w:sz w:val="24"/>
          <w:szCs w:val="24"/>
        </w:rPr>
        <w:t xml:space="preserve"> </w:t>
      </w:r>
      <w:r w:rsidR="005F14C8">
        <w:rPr>
          <w:rFonts w:ascii="Arial" w:hAnsi="Arial" w:cs="Arial"/>
          <w:sz w:val="24"/>
          <w:szCs w:val="24"/>
        </w:rPr>
        <w:t xml:space="preserve"> </w:t>
      </w:r>
      <w:r w:rsidR="005F14C8" w:rsidRPr="00004FE7">
        <w:rPr>
          <w:rFonts w:ascii="Arial" w:hAnsi="Arial" w:cs="Arial"/>
          <w:sz w:val="24"/>
          <w:szCs w:val="24"/>
        </w:rPr>
        <w:t>(C.O.No.</w:t>
      </w:r>
      <w:r w:rsidR="005F14C8">
        <w:rPr>
          <w:rFonts w:ascii="Arial" w:hAnsi="Arial" w:cs="Arial"/>
          <w:sz w:val="24"/>
          <w:szCs w:val="24"/>
        </w:rPr>
        <w:t>3</w:t>
      </w:r>
      <w:r w:rsidR="005F14C8" w:rsidRPr="00004FE7">
        <w:rPr>
          <w:rFonts w:ascii="Arial" w:hAnsi="Arial" w:cs="Arial"/>
          <w:sz w:val="24"/>
          <w:szCs w:val="24"/>
        </w:rPr>
        <w:t>) [</w:t>
      </w:r>
      <w:r w:rsidR="005F14C8">
        <w:rPr>
          <w:rFonts w:ascii="Arial" w:hAnsi="Arial" w:cs="Arial"/>
          <w:sz w:val="24"/>
          <w:szCs w:val="24"/>
        </w:rPr>
        <w:t>Comprehension</w:t>
      </w:r>
      <w:r w:rsidR="005F14C8" w:rsidRPr="00004FE7">
        <w:rPr>
          <w:rFonts w:ascii="Arial" w:hAnsi="Arial" w:cs="Arial"/>
          <w:sz w:val="24"/>
          <w:szCs w:val="24"/>
        </w:rPr>
        <w:t>]</w:t>
      </w:r>
    </w:p>
    <w:sectPr w:rsidR="004D5B54" w:rsidRPr="004D5B54" w:rsidSect="002B2826">
      <w:footerReference w:type="default" r:id="rId13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4370" w14:textId="77777777" w:rsidR="00C01B64" w:rsidRDefault="00C01B6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88366C1" w14:textId="77777777" w:rsidR="00C01B64" w:rsidRDefault="00C01B6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60B12C70"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5F4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CE5F4A">
      <w:rPr>
        <w:rFonts w:ascii="Times New Roman" w:hAnsi="Times New Roman"/>
        <w:b/>
        <w:noProof/>
        <w:highlight w:val="yellow"/>
      </w:rPr>
      <w:t>3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A664" w14:textId="77777777" w:rsidR="00C01B64" w:rsidRDefault="00C01B6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95923A4" w14:textId="77777777" w:rsidR="00C01B64" w:rsidRDefault="00C01B6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32DC"/>
    <w:multiLevelType w:val="hybridMultilevel"/>
    <w:tmpl w:val="D952D3F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E6E38"/>
    <w:multiLevelType w:val="hybridMultilevel"/>
    <w:tmpl w:val="ABBE1BDA"/>
    <w:lvl w:ilvl="0" w:tplc="53AC5A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306EA"/>
    <w:multiLevelType w:val="hybridMultilevel"/>
    <w:tmpl w:val="ED8CAF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DD7FBC"/>
    <w:multiLevelType w:val="hybridMultilevel"/>
    <w:tmpl w:val="CF4897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5" w15:restartNumberingAfterBreak="0">
    <w:nsid w:val="46AA373D"/>
    <w:multiLevelType w:val="hybridMultilevel"/>
    <w:tmpl w:val="D952D3FC"/>
    <w:lvl w:ilvl="0" w:tplc="1EBC6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3685"/>
    <w:multiLevelType w:val="hybridMultilevel"/>
    <w:tmpl w:val="8F3A372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 w15:restartNumberingAfterBreak="0">
    <w:nsid w:val="4AF83FF5"/>
    <w:multiLevelType w:val="hybridMultilevel"/>
    <w:tmpl w:val="4818457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2A2B54"/>
    <w:multiLevelType w:val="hybridMultilevel"/>
    <w:tmpl w:val="F2B01124"/>
    <w:lvl w:ilvl="0" w:tplc="5CCEA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7D81"/>
    <w:multiLevelType w:val="hybridMultilevel"/>
    <w:tmpl w:val="481845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07596C"/>
    <w:multiLevelType w:val="hybridMultilevel"/>
    <w:tmpl w:val="8F3A37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8269A9"/>
    <w:multiLevelType w:val="hybridMultilevel"/>
    <w:tmpl w:val="D952D3F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238CA"/>
    <w:multiLevelType w:val="hybridMultilevel"/>
    <w:tmpl w:val="CF4897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A70676"/>
    <w:multiLevelType w:val="hybridMultilevel"/>
    <w:tmpl w:val="ED8CAFF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4746"/>
    <w:rsid w:val="00004FE7"/>
    <w:rsid w:val="00011649"/>
    <w:rsid w:val="0001198A"/>
    <w:rsid w:val="00012CEB"/>
    <w:rsid w:val="00014945"/>
    <w:rsid w:val="00014B36"/>
    <w:rsid w:val="0001634A"/>
    <w:rsid w:val="00016A94"/>
    <w:rsid w:val="00017679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109C"/>
    <w:rsid w:val="000524BC"/>
    <w:rsid w:val="0005250D"/>
    <w:rsid w:val="00056855"/>
    <w:rsid w:val="00060A83"/>
    <w:rsid w:val="000648F2"/>
    <w:rsid w:val="00065201"/>
    <w:rsid w:val="000717EF"/>
    <w:rsid w:val="0007256C"/>
    <w:rsid w:val="00077F8B"/>
    <w:rsid w:val="00081A14"/>
    <w:rsid w:val="00085811"/>
    <w:rsid w:val="000859C5"/>
    <w:rsid w:val="000861BB"/>
    <w:rsid w:val="00086657"/>
    <w:rsid w:val="00090F20"/>
    <w:rsid w:val="00092D96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C7F9E"/>
    <w:rsid w:val="000D0AAB"/>
    <w:rsid w:val="000D425C"/>
    <w:rsid w:val="000D6ACB"/>
    <w:rsid w:val="000E38A4"/>
    <w:rsid w:val="000E4867"/>
    <w:rsid w:val="000E5994"/>
    <w:rsid w:val="000E6B48"/>
    <w:rsid w:val="000F1893"/>
    <w:rsid w:val="00103325"/>
    <w:rsid w:val="0010425F"/>
    <w:rsid w:val="0012303A"/>
    <w:rsid w:val="00123813"/>
    <w:rsid w:val="00132A2A"/>
    <w:rsid w:val="00142AC7"/>
    <w:rsid w:val="001479CA"/>
    <w:rsid w:val="00152681"/>
    <w:rsid w:val="00153139"/>
    <w:rsid w:val="00154007"/>
    <w:rsid w:val="00154758"/>
    <w:rsid w:val="001551F7"/>
    <w:rsid w:val="00155797"/>
    <w:rsid w:val="00161A5E"/>
    <w:rsid w:val="00162063"/>
    <w:rsid w:val="00163D4A"/>
    <w:rsid w:val="00170E40"/>
    <w:rsid w:val="0017111D"/>
    <w:rsid w:val="00174926"/>
    <w:rsid w:val="001769EA"/>
    <w:rsid w:val="001865BE"/>
    <w:rsid w:val="001877EF"/>
    <w:rsid w:val="001905BF"/>
    <w:rsid w:val="00191B3A"/>
    <w:rsid w:val="00194CBC"/>
    <w:rsid w:val="001A50C8"/>
    <w:rsid w:val="001A5A57"/>
    <w:rsid w:val="001A6365"/>
    <w:rsid w:val="001B1209"/>
    <w:rsid w:val="001B25E4"/>
    <w:rsid w:val="001B38C5"/>
    <w:rsid w:val="001B3F07"/>
    <w:rsid w:val="001B4EA0"/>
    <w:rsid w:val="001C28BE"/>
    <w:rsid w:val="001C3213"/>
    <w:rsid w:val="001C516B"/>
    <w:rsid w:val="001C7720"/>
    <w:rsid w:val="001D1FD8"/>
    <w:rsid w:val="001D61DD"/>
    <w:rsid w:val="001D6A7D"/>
    <w:rsid w:val="001D7ECA"/>
    <w:rsid w:val="001E2EDC"/>
    <w:rsid w:val="001F4B84"/>
    <w:rsid w:val="001F5382"/>
    <w:rsid w:val="001F5B48"/>
    <w:rsid w:val="00203D7B"/>
    <w:rsid w:val="00205B01"/>
    <w:rsid w:val="00207C2A"/>
    <w:rsid w:val="00213E56"/>
    <w:rsid w:val="002168B7"/>
    <w:rsid w:val="00224101"/>
    <w:rsid w:val="002247E5"/>
    <w:rsid w:val="00224CD7"/>
    <w:rsid w:val="00226024"/>
    <w:rsid w:val="00231ACB"/>
    <w:rsid w:val="00231DBF"/>
    <w:rsid w:val="00232F7C"/>
    <w:rsid w:val="00234A37"/>
    <w:rsid w:val="002412B1"/>
    <w:rsid w:val="00242999"/>
    <w:rsid w:val="002458B2"/>
    <w:rsid w:val="002479D2"/>
    <w:rsid w:val="0025589C"/>
    <w:rsid w:val="0025609A"/>
    <w:rsid w:val="00261546"/>
    <w:rsid w:val="00262B9C"/>
    <w:rsid w:val="00264B5B"/>
    <w:rsid w:val="00264F9C"/>
    <w:rsid w:val="00266FE6"/>
    <w:rsid w:val="00272210"/>
    <w:rsid w:val="002739DF"/>
    <w:rsid w:val="002756D6"/>
    <w:rsid w:val="002766C8"/>
    <w:rsid w:val="002773A8"/>
    <w:rsid w:val="00281CDC"/>
    <w:rsid w:val="00283030"/>
    <w:rsid w:val="00286653"/>
    <w:rsid w:val="00292943"/>
    <w:rsid w:val="00292D61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4AD6"/>
    <w:rsid w:val="002C55A7"/>
    <w:rsid w:val="002C6301"/>
    <w:rsid w:val="002D20A9"/>
    <w:rsid w:val="002D39E7"/>
    <w:rsid w:val="002D4376"/>
    <w:rsid w:val="002E076E"/>
    <w:rsid w:val="002E68F8"/>
    <w:rsid w:val="002F14CF"/>
    <w:rsid w:val="002F4487"/>
    <w:rsid w:val="002F493C"/>
    <w:rsid w:val="002F5304"/>
    <w:rsid w:val="00300447"/>
    <w:rsid w:val="00305939"/>
    <w:rsid w:val="00311558"/>
    <w:rsid w:val="003140AF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0ABB"/>
    <w:rsid w:val="003612AC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7FA"/>
    <w:rsid w:val="003A3B73"/>
    <w:rsid w:val="003A4B95"/>
    <w:rsid w:val="003A527D"/>
    <w:rsid w:val="003A644B"/>
    <w:rsid w:val="003B069D"/>
    <w:rsid w:val="003B3A86"/>
    <w:rsid w:val="003B5B05"/>
    <w:rsid w:val="003B748C"/>
    <w:rsid w:val="003B7C0C"/>
    <w:rsid w:val="003C6492"/>
    <w:rsid w:val="003D0E8F"/>
    <w:rsid w:val="003D1175"/>
    <w:rsid w:val="003D35FD"/>
    <w:rsid w:val="003E7BC6"/>
    <w:rsid w:val="003F489B"/>
    <w:rsid w:val="003F4CAC"/>
    <w:rsid w:val="003F4E9F"/>
    <w:rsid w:val="003F5BA3"/>
    <w:rsid w:val="003F770D"/>
    <w:rsid w:val="004039C7"/>
    <w:rsid w:val="00406204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1BE6"/>
    <w:rsid w:val="00442088"/>
    <w:rsid w:val="0045194F"/>
    <w:rsid w:val="00453B62"/>
    <w:rsid w:val="004579D9"/>
    <w:rsid w:val="00461E48"/>
    <w:rsid w:val="004649B4"/>
    <w:rsid w:val="00467C30"/>
    <w:rsid w:val="00471BF7"/>
    <w:rsid w:val="00473B63"/>
    <w:rsid w:val="00475D48"/>
    <w:rsid w:val="004777EE"/>
    <w:rsid w:val="00477F77"/>
    <w:rsid w:val="0048680C"/>
    <w:rsid w:val="00487426"/>
    <w:rsid w:val="00493336"/>
    <w:rsid w:val="004959B2"/>
    <w:rsid w:val="004970A7"/>
    <w:rsid w:val="004A0930"/>
    <w:rsid w:val="004A0F55"/>
    <w:rsid w:val="004A26BD"/>
    <w:rsid w:val="004A41A3"/>
    <w:rsid w:val="004B2798"/>
    <w:rsid w:val="004C1B2F"/>
    <w:rsid w:val="004C29B1"/>
    <w:rsid w:val="004C2C65"/>
    <w:rsid w:val="004D032E"/>
    <w:rsid w:val="004D1DE8"/>
    <w:rsid w:val="004D5B54"/>
    <w:rsid w:val="004D6A49"/>
    <w:rsid w:val="004E04BB"/>
    <w:rsid w:val="004E51A7"/>
    <w:rsid w:val="004F3B23"/>
    <w:rsid w:val="004F4DA9"/>
    <w:rsid w:val="004F6F94"/>
    <w:rsid w:val="004F7CF1"/>
    <w:rsid w:val="00502DBF"/>
    <w:rsid w:val="00506377"/>
    <w:rsid w:val="00507311"/>
    <w:rsid w:val="0051099D"/>
    <w:rsid w:val="00512DEA"/>
    <w:rsid w:val="00513CAD"/>
    <w:rsid w:val="00515A6E"/>
    <w:rsid w:val="00517AA1"/>
    <w:rsid w:val="0052091A"/>
    <w:rsid w:val="005239DE"/>
    <w:rsid w:val="0052439D"/>
    <w:rsid w:val="00532028"/>
    <w:rsid w:val="00533045"/>
    <w:rsid w:val="00534DA6"/>
    <w:rsid w:val="00536AE7"/>
    <w:rsid w:val="0054335A"/>
    <w:rsid w:val="00543703"/>
    <w:rsid w:val="00544A65"/>
    <w:rsid w:val="00545D12"/>
    <w:rsid w:val="005466BA"/>
    <w:rsid w:val="00546D49"/>
    <w:rsid w:val="00550586"/>
    <w:rsid w:val="00552480"/>
    <w:rsid w:val="00554334"/>
    <w:rsid w:val="00560B3A"/>
    <w:rsid w:val="00562625"/>
    <w:rsid w:val="00565156"/>
    <w:rsid w:val="0056566F"/>
    <w:rsid w:val="00572FA7"/>
    <w:rsid w:val="00574E0E"/>
    <w:rsid w:val="00575F65"/>
    <w:rsid w:val="00575F88"/>
    <w:rsid w:val="00576873"/>
    <w:rsid w:val="00576E85"/>
    <w:rsid w:val="00585879"/>
    <w:rsid w:val="005864E1"/>
    <w:rsid w:val="00586D6B"/>
    <w:rsid w:val="005913D5"/>
    <w:rsid w:val="0059182F"/>
    <w:rsid w:val="005919E8"/>
    <w:rsid w:val="00594AAC"/>
    <w:rsid w:val="005B2D15"/>
    <w:rsid w:val="005B4510"/>
    <w:rsid w:val="005B48A6"/>
    <w:rsid w:val="005B5111"/>
    <w:rsid w:val="005B6500"/>
    <w:rsid w:val="005C6DAE"/>
    <w:rsid w:val="005D1803"/>
    <w:rsid w:val="005D5B46"/>
    <w:rsid w:val="005D71F2"/>
    <w:rsid w:val="005E0F29"/>
    <w:rsid w:val="005E3C35"/>
    <w:rsid w:val="005E672A"/>
    <w:rsid w:val="005E75A0"/>
    <w:rsid w:val="005F0030"/>
    <w:rsid w:val="005F14C8"/>
    <w:rsid w:val="00600B6B"/>
    <w:rsid w:val="00602326"/>
    <w:rsid w:val="00607B4C"/>
    <w:rsid w:val="00611361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0FB4"/>
    <w:rsid w:val="00651FC0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3E2"/>
    <w:rsid w:val="00680EB8"/>
    <w:rsid w:val="006828FF"/>
    <w:rsid w:val="00683806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119A"/>
    <w:rsid w:val="006B2444"/>
    <w:rsid w:val="006B25BF"/>
    <w:rsid w:val="006B4857"/>
    <w:rsid w:val="006B4F56"/>
    <w:rsid w:val="006C1798"/>
    <w:rsid w:val="006C2BA5"/>
    <w:rsid w:val="006C5A74"/>
    <w:rsid w:val="006D251C"/>
    <w:rsid w:val="006E4807"/>
    <w:rsid w:val="006F03DD"/>
    <w:rsid w:val="006F0B16"/>
    <w:rsid w:val="006F611B"/>
    <w:rsid w:val="006F763D"/>
    <w:rsid w:val="007015B2"/>
    <w:rsid w:val="00702181"/>
    <w:rsid w:val="00703603"/>
    <w:rsid w:val="00705C10"/>
    <w:rsid w:val="00706225"/>
    <w:rsid w:val="0071300E"/>
    <w:rsid w:val="00714CEF"/>
    <w:rsid w:val="00716340"/>
    <w:rsid w:val="00717A6E"/>
    <w:rsid w:val="007225ED"/>
    <w:rsid w:val="007236AB"/>
    <w:rsid w:val="007275BE"/>
    <w:rsid w:val="00730E03"/>
    <w:rsid w:val="0073303C"/>
    <w:rsid w:val="00734CF6"/>
    <w:rsid w:val="00735742"/>
    <w:rsid w:val="00740167"/>
    <w:rsid w:val="00740D28"/>
    <w:rsid w:val="00743A27"/>
    <w:rsid w:val="00746480"/>
    <w:rsid w:val="0074725E"/>
    <w:rsid w:val="0075459F"/>
    <w:rsid w:val="00756430"/>
    <w:rsid w:val="00756CF9"/>
    <w:rsid w:val="00757D9B"/>
    <w:rsid w:val="00760E0B"/>
    <w:rsid w:val="00761DF1"/>
    <w:rsid w:val="00763C67"/>
    <w:rsid w:val="007656C4"/>
    <w:rsid w:val="00771429"/>
    <w:rsid w:val="0077143D"/>
    <w:rsid w:val="0078040E"/>
    <w:rsid w:val="00782F66"/>
    <w:rsid w:val="007837F4"/>
    <w:rsid w:val="00783B32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25E5E"/>
    <w:rsid w:val="00825F94"/>
    <w:rsid w:val="00830EDA"/>
    <w:rsid w:val="00834E5C"/>
    <w:rsid w:val="0083573A"/>
    <w:rsid w:val="00845B53"/>
    <w:rsid w:val="008462FA"/>
    <w:rsid w:val="0084630C"/>
    <w:rsid w:val="00846BF8"/>
    <w:rsid w:val="00854844"/>
    <w:rsid w:val="0085770D"/>
    <w:rsid w:val="00860B9A"/>
    <w:rsid w:val="0086151B"/>
    <w:rsid w:val="0086152C"/>
    <w:rsid w:val="00865DC7"/>
    <w:rsid w:val="008720C6"/>
    <w:rsid w:val="00873266"/>
    <w:rsid w:val="0087500A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5F5F"/>
    <w:rsid w:val="008D73E6"/>
    <w:rsid w:val="008E31DB"/>
    <w:rsid w:val="008E4B9D"/>
    <w:rsid w:val="008E74FF"/>
    <w:rsid w:val="00901015"/>
    <w:rsid w:val="0090155B"/>
    <w:rsid w:val="00902EC8"/>
    <w:rsid w:val="00903116"/>
    <w:rsid w:val="00913DEC"/>
    <w:rsid w:val="00915246"/>
    <w:rsid w:val="00915C85"/>
    <w:rsid w:val="00920271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468"/>
    <w:rsid w:val="00960CF0"/>
    <w:rsid w:val="0096103B"/>
    <w:rsid w:val="00970676"/>
    <w:rsid w:val="009713C5"/>
    <w:rsid w:val="00973546"/>
    <w:rsid w:val="00973F16"/>
    <w:rsid w:val="00977F04"/>
    <w:rsid w:val="009845BA"/>
    <w:rsid w:val="00990B91"/>
    <w:rsid w:val="00990C88"/>
    <w:rsid w:val="00990FD1"/>
    <w:rsid w:val="009911B3"/>
    <w:rsid w:val="00994301"/>
    <w:rsid w:val="009948D5"/>
    <w:rsid w:val="009970A3"/>
    <w:rsid w:val="009A0604"/>
    <w:rsid w:val="009A0D8D"/>
    <w:rsid w:val="009A1B83"/>
    <w:rsid w:val="009A471F"/>
    <w:rsid w:val="009A6EBE"/>
    <w:rsid w:val="009B2A1F"/>
    <w:rsid w:val="009B565B"/>
    <w:rsid w:val="009B6E1E"/>
    <w:rsid w:val="009C08E1"/>
    <w:rsid w:val="009C2023"/>
    <w:rsid w:val="009C47DE"/>
    <w:rsid w:val="009C58C4"/>
    <w:rsid w:val="009D5683"/>
    <w:rsid w:val="009D7E8A"/>
    <w:rsid w:val="009E2A1D"/>
    <w:rsid w:val="009E5CFD"/>
    <w:rsid w:val="009F22C9"/>
    <w:rsid w:val="009F3A1A"/>
    <w:rsid w:val="009F4F22"/>
    <w:rsid w:val="009F5697"/>
    <w:rsid w:val="009F6967"/>
    <w:rsid w:val="00A015D8"/>
    <w:rsid w:val="00A026B9"/>
    <w:rsid w:val="00A03712"/>
    <w:rsid w:val="00A05D20"/>
    <w:rsid w:val="00A06E89"/>
    <w:rsid w:val="00A12171"/>
    <w:rsid w:val="00A14A59"/>
    <w:rsid w:val="00A20742"/>
    <w:rsid w:val="00A21E25"/>
    <w:rsid w:val="00A22BCB"/>
    <w:rsid w:val="00A263CB"/>
    <w:rsid w:val="00A27E7E"/>
    <w:rsid w:val="00A31081"/>
    <w:rsid w:val="00A341C3"/>
    <w:rsid w:val="00A37BE7"/>
    <w:rsid w:val="00A44980"/>
    <w:rsid w:val="00A466A5"/>
    <w:rsid w:val="00A503EA"/>
    <w:rsid w:val="00A51EE2"/>
    <w:rsid w:val="00A534AB"/>
    <w:rsid w:val="00A5577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27"/>
    <w:rsid w:val="00AA55FF"/>
    <w:rsid w:val="00AB0E70"/>
    <w:rsid w:val="00AB1B77"/>
    <w:rsid w:val="00AB2057"/>
    <w:rsid w:val="00AB2460"/>
    <w:rsid w:val="00AB59AC"/>
    <w:rsid w:val="00AB5BCD"/>
    <w:rsid w:val="00AC02E9"/>
    <w:rsid w:val="00AC079A"/>
    <w:rsid w:val="00AC5B45"/>
    <w:rsid w:val="00AD0A43"/>
    <w:rsid w:val="00AD21DE"/>
    <w:rsid w:val="00AD791A"/>
    <w:rsid w:val="00AE0535"/>
    <w:rsid w:val="00AE131C"/>
    <w:rsid w:val="00AE1AD5"/>
    <w:rsid w:val="00AE467C"/>
    <w:rsid w:val="00AE46D3"/>
    <w:rsid w:val="00AE56CD"/>
    <w:rsid w:val="00AE675F"/>
    <w:rsid w:val="00AE688C"/>
    <w:rsid w:val="00AF57A1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25FB3"/>
    <w:rsid w:val="00B27730"/>
    <w:rsid w:val="00B373E9"/>
    <w:rsid w:val="00B419E9"/>
    <w:rsid w:val="00B4209E"/>
    <w:rsid w:val="00B430BC"/>
    <w:rsid w:val="00B44707"/>
    <w:rsid w:val="00B50B64"/>
    <w:rsid w:val="00B50CAC"/>
    <w:rsid w:val="00B50E34"/>
    <w:rsid w:val="00B52425"/>
    <w:rsid w:val="00B540D0"/>
    <w:rsid w:val="00B5479D"/>
    <w:rsid w:val="00B54AE4"/>
    <w:rsid w:val="00B622F0"/>
    <w:rsid w:val="00B630A1"/>
    <w:rsid w:val="00B75C0C"/>
    <w:rsid w:val="00B77F41"/>
    <w:rsid w:val="00B852E6"/>
    <w:rsid w:val="00B937D9"/>
    <w:rsid w:val="00B959AA"/>
    <w:rsid w:val="00B95C27"/>
    <w:rsid w:val="00B95DB6"/>
    <w:rsid w:val="00B97AC8"/>
    <w:rsid w:val="00BA063D"/>
    <w:rsid w:val="00BA21A6"/>
    <w:rsid w:val="00BA5DE2"/>
    <w:rsid w:val="00BB107E"/>
    <w:rsid w:val="00BB328D"/>
    <w:rsid w:val="00BB44B0"/>
    <w:rsid w:val="00BB58DD"/>
    <w:rsid w:val="00BB5A7C"/>
    <w:rsid w:val="00BB60C0"/>
    <w:rsid w:val="00BB79C2"/>
    <w:rsid w:val="00BB7A48"/>
    <w:rsid w:val="00BC08E2"/>
    <w:rsid w:val="00BC2F81"/>
    <w:rsid w:val="00BC3973"/>
    <w:rsid w:val="00BC480B"/>
    <w:rsid w:val="00BC497D"/>
    <w:rsid w:val="00BC4D31"/>
    <w:rsid w:val="00BC6A16"/>
    <w:rsid w:val="00BC7011"/>
    <w:rsid w:val="00BD4E15"/>
    <w:rsid w:val="00BD537C"/>
    <w:rsid w:val="00BD5B1D"/>
    <w:rsid w:val="00BD63A1"/>
    <w:rsid w:val="00BE4AF4"/>
    <w:rsid w:val="00BE4E6C"/>
    <w:rsid w:val="00BF00FE"/>
    <w:rsid w:val="00BF4113"/>
    <w:rsid w:val="00BF417A"/>
    <w:rsid w:val="00BF6AB8"/>
    <w:rsid w:val="00BF7CCD"/>
    <w:rsid w:val="00C00722"/>
    <w:rsid w:val="00C01B64"/>
    <w:rsid w:val="00C041D3"/>
    <w:rsid w:val="00C05C4D"/>
    <w:rsid w:val="00C075FD"/>
    <w:rsid w:val="00C07A85"/>
    <w:rsid w:val="00C1093B"/>
    <w:rsid w:val="00C11399"/>
    <w:rsid w:val="00C15AF7"/>
    <w:rsid w:val="00C2391A"/>
    <w:rsid w:val="00C24DDD"/>
    <w:rsid w:val="00C26E1D"/>
    <w:rsid w:val="00C312A1"/>
    <w:rsid w:val="00C373B1"/>
    <w:rsid w:val="00C4162B"/>
    <w:rsid w:val="00C42B2B"/>
    <w:rsid w:val="00C45326"/>
    <w:rsid w:val="00C459F2"/>
    <w:rsid w:val="00C460A6"/>
    <w:rsid w:val="00C62ADC"/>
    <w:rsid w:val="00C70F56"/>
    <w:rsid w:val="00C719C0"/>
    <w:rsid w:val="00C731D1"/>
    <w:rsid w:val="00C77CD4"/>
    <w:rsid w:val="00C77E2B"/>
    <w:rsid w:val="00C77E81"/>
    <w:rsid w:val="00C8138D"/>
    <w:rsid w:val="00C872C0"/>
    <w:rsid w:val="00C94CC3"/>
    <w:rsid w:val="00C95D5B"/>
    <w:rsid w:val="00C97506"/>
    <w:rsid w:val="00CA0F8C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E5F4A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49DD"/>
    <w:rsid w:val="00D35452"/>
    <w:rsid w:val="00D37A46"/>
    <w:rsid w:val="00D37ABF"/>
    <w:rsid w:val="00D405F7"/>
    <w:rsid w:val="00D422CE"/>
    <w:rsid w:val="00D458AC"/>
    <w:rsid w:val="00D516C6"/>
    <w:rsid w:val="00D53933"/>
    <w:rsid w:val="00D544A6"/>
    <w:rsid w:val="00D548F4"/>
    <w:rsid w:val="00D55B73"/>
    <w:rsid w:val="00D56ECE"/>
    <w:rsid w:val="00D60C29"/>
    <w:rsid w:val="00D617D1"/>
    <w:rsid w:val="00D65B36"/>
    <w:rsid w:val="00D662A6"/>
    <w:rsid w:val="00D80B5E"/>
    <w:rsid w:val="00D867B3"/>
    <w:rsid w:val="00D87ECF"/>
    <w:rsid w:val="00D87F14"/>
    <w:rsid w:val="00D91067"/>
    <w:rsid w:val="00D94DF8"/>
    <w:rsid w:val="00DA1A21"/>
    <w:rsid w:val="00DB06A1"/>
    <w:rsid w:val="00DB0EA8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0B8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1DA6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0040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7E8"/>
    <w:rsid w:val="00E73880"/>
    <w:rsid w:val="00E76218"/>
    <w:rsid w:val="00E81A45"/>
    <w:rsid w:val="00E856AD"/>
    <w:rsid w:val="00E8662D"/>
    <w:rsid w:val="00E92AB6"/>
    <w:rsid w:val="00E92D77"/>
    <w:rsid w:val="00E93BB1"/>
    <w:rsid w:val="00E94378"/>
    <w:rsid w:val="00E946BA"/>
    <w:rsid w:val="00E96E70"/>
    <w:rsid w:val="00EA4012"/>
    <w:rsid w:val="00EA7D72"/>
    <w:rsid w:val="00EB16C4"/>
    <w:rsid w:val="00EB441F"/>
    <w:rsid w:val="00EB57B6"/>
    <w:rsid w:val="00EB7CEB"/>
    <w:rsid w:val="00EC1FED"/>
    <w:rsid w:val="00EC686D"/>
    <w:rsid w:val="00EC79CA"/>
    <w:rsid w:val="00ED3D23"/>
    <w:rsid w:val="00ED4F04"/>
    <w:rsid w:val="00EE1AD5"/>
    <w:rsid w:val="00EE3BEE"/>
    <w:rsid w:val="00EE596E"/>
    <w:rsid w:val="00EE5FE1"/>
    <w:rsid w:val="00EF26CC"/>
    <w:rsid w:val="00EF3987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26968"/>
    <w:rsid w:val="00F33E3E"/>
    <w:rsid w:val="00F40192"/>
    <w:rsid w:val="00F40B15"/>
    <w:rsid w:val="00F413F0"/>
    <w:rsid w:val="00F423C8"/>
    <w:rsid w:val="00F4305B"/>
    <w:rsid w:val="00F45872"/>
    <w:rsid w:val="00F54DAA"/>
    <w:rsid w:val="00F55C35"/>
    <w:rsid w:val="00F56E60"/>
    <w:rsid w:val="00F56F1E"/>
    <w:rsid w:val="00F60B45"/>
    <w:rsid w:val="00F60F08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4AFA"/>
    <w:rsid w:val="00F85919"/>
    <w:rsid w:val="00F85DB3"/>
    <w:rsid w:val="00F87A54"/>
    <w:rsid w:val="00F95AE3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2374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F75067"/>
  <w15:docId w15:val="{606DE934-7794-430A-A997-419C18DA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customStyle="1" w:styleId="TableGrid1">
    <w:name w:val="Table Grid1"/>
    <w:basedOn w:val="TableNormal"/>
    <w:next w:val="TableGrid"/>
    <w:uiPriority w:val="59"/>
    <w:rsid w:val="005437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9A78-D20E-4B0A-8B46-2F048272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111</cp:revision>
  <cp:lastPrinted>2022-06-21T09:48:00Z</cp:lastPrinted>
  <dcterms:created xsi:type="dcterms:W3CDTF">2022-06-19T06:54:00Z</dcterms:created>
  <dcterms:modified xsi:type="dcterms:W3CDTF">2023-09-30T02:53:00Z</dcterms:modified>
</cp:coreProperties>
</file>