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right" w:tblpY="-540"/>
        <w:tblW w:w="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49"/>
        <w:gridCol w:w="461"/>
        <w:gridCol w:w="461"/>
        <w:gridCol w:w="449"/>
        <w:gridCol w:w="462"/>
        <w:gridCol w:w="449"/>
        <w:gridCol w:w="461"/>
        <w:gridCol w:w="451"/>
        <w:gridCol w:w="458"/>
        <w:gridCol w:w="451"/>
        <w:gridCol w:w="388"/>
      </w:tblGrid>
      <w:tr w:rsidR="00CE4C5B" w:rsidRPr="00EE7FA0" w:rsidTr="00CE4C5B">
        <w:trPr>
          <w:trHeight w:val="618"/>
        </w:trPr>
        <w:tc>
          <w:tcPr>
            <w:tcW w:w="970" w:type="dxa"/>
          </w:tcPr>
          <w:p w:rsidR="00CE4C5B" w:rsidRPr="00EE7FA0" w:rsidRDefault="005B07F8" w:rsidP="00CE4C5B">
            <w:pPr>
              <w:pStyle w:val="TableParagraph"/>
              <w:spacing w:before="2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:rsidR="00CE4C5B" w:rsidRPr="00EE7FA0" w:rsidRDefault="00CE4C5B" w:rsidP="00CE4C5B">
            <w:pPr>
              <w:pStyle w:val="TableParagraph"/>
              <w:ind w:left="280"/>
              <w:rPr>
                <w:sz w:val="16"/>
              </w:rPr>
            </w:pPr>
            <w:r w:rsidRPr="00EE7FA0">
              <w:rPr>
                <w:sz w:val="16"/>
              </w:rPr>
              <w:t>Roll</w:t>
            </w:r>
            <w:r w:rsidRPr="00EE7FA0">
              <w:rPr>
                <w:spacing w:val="-2"/>
                <w:sz w:val="16"/>
              </w:rPr>
              <w:t xml:space="preserve"> </w:t>
            </w:r>
            <w:r w:rsidRPr="00EE7FA0">
              <w:rPr>
                <w:spacing w:val="-5"/>
                <w:sz w:val="16"/>
              </w:rPr>
              <w:t>No</w:t>
            </w: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2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8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388" w:type="dxa"/>
          </w:tcPr>
          <w:p w:rsidR="00CE4C5B" w:rsidRPr="00EE7FA0" w:rsidRDefault="00CE4C5B" w:rsidP="00CE4C5B">
            <w:pPr>
              <w:pStyle w:val="TableParagraph"/>
            </w:pPr>
          </w:p>
        </w:tc>
      </w:tr>
    </w:tbl>
    <w:p w:rsidR="00CE4C5B" w:rsidRPr="00EE7FA0" w:rsidRDefault="00CE4C5B" w:rsidP="005B07F8">
      <w:pPr>
        <w:pStyle w:val="BodyText"/>
      </w:pPr>
    </w:p>
    <w:p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:rsidR="00CE4C5B" w:rsidRPr="00EE7FA0" w:rsidRDefault="00CE4C5B" w:rsidP="00CE4C5B">
      <w:pPr>
        <w:pStyle w:val="Title"/>
        <w:ind w:left="5046" w:right="1604"/>
      </w:pPr>
      <w:r w:rsidRPr="00EE7FA0"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 wp14:anchorId="2B82ACF0" wp14:editId="4F3132A7">
            <wp:simplePos x="0" y="0"/>
            <wp:positionH relativeFrom="page">
              <wp:posOffset>1720214</wp:posOffset>
            </wp:positionH>
            <wp:positionV relativeFrom="paragraph">
              <wp:posOffset>-26270</wp:posOffset>
            </wp:positionV>
            <wp:extent cx="593725" cy="5365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7FA0">
        <w:rPr>
          <w:spacing w:val="-2"/>
        </w:rPr>
        <w:t>PRESIDENCY</w:t>
      </w:r>
      <w:r w:rsidRPr="00EE7FA0">
        <w:rPr>
          <w:spacing w:val="-12"/>
        </w:rPr>
        <w:t xml:space="preserve"> </w:t>
      </w:r>
      <w:r w:rsidRPr="00EE7FA0">
        <w:rPr>
          <w:spacing w:val="-2"/>
        </w:rPr>
        <w:t>UNIVERSITY BENGALURU</w:t>
      </w:r>
    </w:p>
    <w:p w:rsidR="00CE4C5B" w:rsidRPr="00EE7FA0" w:rsidRDefault="00CE4C5B" w:rsidP="00CE4C5B">
      <w:pPr>
        <w:pStyle w:val="Title"/>
        <w:spacing w:before="92"/>
        <w:ind w:firstLine="0"/>
      </w:pPr>
    </w:p>
    <w:p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t xml:space="preserve">                                                SCHOOL</w:t>
      </w:r>
      <w:r w:rsidRPr="00EE7FA0">
        <w:rPr>
          <w:spacing w:val="-10"/>
        </w:rPr>
        <w:t xml:space="preserve"> </w:t>
      </w:r>
      <w:r w:rsidRPr="00EE7FA0">
        <w:t>OF</w:t>
      </w:r>
      <w:r w:rsidRPr="00EE7FA0">
        <w:rPr>
          <w:spacing w:val="-3"/>
        </w:rPr>
        <w:t xml:space="preserve"> </w:t>
      </w:r>
      <w:r w:rsidRPr="00EE7FA0">
        <w:rPr>
          <w:spacing w:val="-2"/>
        </w:rPr>
        <w:t>ENGINEERING</w:t>
      </w:r>
    </w:p>
    <w:p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rPr>
          <w:spacing w:val="-2"/>
        </w:rPr>
        <w:t xml:space="preserve">                                            </w:t>
      </w:r>
      <w:r w:rsidR="009003ED">
        <w:rPr>
          <w:sz w:val="25"/>
          <w:u w:val="single"/>
        </w:rPr>
        <w:t xml:space="preserve">MAKE UP </w:t>
      </w:r>
      <w:r w:rsidR="009003ED" w:rsidRPr="00EE7FA0">
        <w:rPr>
          <w:spacing w:val="-16"/>
          <w:sz w:val="25"/>
          <w:u w:val="single"/>
        </w:rPr>
        <w:t>EXAMINATION</w:t>
      </w:r>
      <w:r w:rsidRPr="00EE7FA0">
        <w:rPr>
          <w:spacing w:val="-15"/>
          <w:sz w:val="25"/>
          <w:u w:val="single"/>
        </w:rPr>
        <w:t xml:space="preserve"> </w:t>
      </w:r>
      <w:r w:rsidRPr="00EE7FA0">
        <w:rPr>
          <w:sz w:val="25"/>
          <w:u w:val="single"/>
        </w:rPr>
        <w:t>-</w:t>
      </w:r>
      <w:r w:rsidRPr="00EE7FA0">
        <w:rPr>
          <w:spacing w:val="-15"/>
          <w:sz w:val="25"/>
          <w:u w:val="single"/>
        </w:rPr>
        <w:t xml:space="preserve"> </w:t>
      </w:r>
      <w:r w:rsidR="009003ED">
        <w:rPr>
          <w:sz w:val="25"/>
          <w:u w:val="single"/>
        </w:rPr>
        <w:t>JULY</w:t>
      </w:r>
      <w:r w:rsidRPr="00EE7FA0">
        <w:rPr>
          <w:spacing w:val="-14"/>
          <w:sz w:val="25"/>
          <w:u w:val="single"/>
        </w:rPr>
        <w:t xml:space="preserve"> </w:t>
      </w:r>
      <w:r w:rsidRPr="00EE7FA0">
        <w:rPr>
          <w:spacing w:val="-4"/>
          <w:sz w:val="25"/>
          <w:u w:val="single"/>
        </w:rPr>
        <w:t>2024</w:t>
      </w:r>
    </w:p>
    <w:p w:rsidR="00A84E72" w:rsidRPr="00EE7FA0" w:rsidRDefault="00A84E72"/>
    <w:tbl>
      <w:tblPr>
        <w:tblStyle w:val="TableGrid"/>
        <w:tblW w:w="10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3"/>
        <w:gridCol w:w="5434"/>
      </w:tblGrid>
      <w:tr w:rsidR="004979DC" w:rsidRPr="00EE7FA0" w:rsidTr="009003ED">
        <w:trPr>
          <w:trHeight w:val="349"/>
        </w:trPr>
        <w:tc>
          <w:tcPr>
            <w:tcW w:w="5433" w:type="dxa"/>
          </w:tcPr>
          <w:p w:rsidR="004979DC" w:rsidRPr="00EE7FA0" w:rsidRDefault="004979DC">
            <w:r w:rsidRPr="00EE7FA0">
              <w:rPr>
                <w:b/>
                <w:sz w:val="23"/>
              </w:rPr>
              <w:t>Semester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9003ED">
              <w:rPr>
                <w:b/>
                <w:sz w:val="23"/>
              </w:rPr>
              <w:t xml:space="preserve"> I</w:t>
            </w:r>
          </w:p>
        </w:tc>
        <w:tc>
          <w:tcPr>
            <w:tcW w:w="5434" w:type="dxa"/>
          </w:tcPr>
          <w:p w:rsidR="004979DC" w:rsidRPr="00EE7FA0" w:rsidRDefault="0081054E" w:rsidP="009003ED">
            <w:pPr>
              <w:ind w:left="1547"/>
            </w:pPr>
            <w:r w:rsidRPr="00EE7FA0">
              <w:rPr>
                <w:b/>
                <w:sz w:val="23"/>
              </w:rPr>
              <w:t>Date</w:t>
            </w:r>
            <w:r w:rsidRPr="00EE7FA0">
              <w:rPr>
                <w:b/>
                <w:spacing w:val="-5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AF7C83">
              <w:rPr>
                <w:b/>
                <w:sz w:val="23"/>
              </w:rPr>
              <w:t xml:space="preserve"> 05-07-2024</w:t>
            </w:r>
          </w:p>
        </w:tc>
      </w:tr>
      <w:tr w:rsidR="004979DC" w:rsidRPr="00EE7FA0" w:rsidTr="009003ED">
        <w:trPr>
          <w:trHeight w:val="329"/>
        </w:trPr>
        <w:tc>
          <w:tcPr>
            <w:tcW w:w="5433" w:type="dxa"/>
          </w:tcPr>
          <w:p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Code</w:t>
            </w:r>
            <w:r w:rsidRPr="00EE7FA0">
              <w:rPr>
                <w:b/>
                <w:spacing w:val="-2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AF7C83">
              <w:rPr>
                <w:b/>
                <w:sz w:val="23"/>
              </w:rPr>
              <w:t xml:space="preserve"> ECE1006</w:t>
            </w:r>
          </w:p>
        </w:tc>
        <w:tc>
          <w:tcPr>
            <w:tcW w:w="5434" w:type="dxa"/>
          </w:tcPr>
          <w:p w:rsidR="004979DC" w:rsidRPr="00EE7FA0" w:rsidRDefault="0081054E" w:rsidP="009003ED">
            <w:pPr>
              <w:ind w:left="1547"/>
            </w:pPr>
            <w:r w:rsidRPr="00EE7FA0">
              <w:rPr>
                <w:b/>
                <w:sz w:val="23"/>
              </w:rPr>
              <w:t>Time</w:t>
            </w:r>
            <w:r w:rsidRPr="00EE7FA0">
              <w:rPr>
                <w:b/>
                <w:spacing w:val="-1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AF7C83">
              <w:rPr>
                <w:b/>
                <w:sz w:val="23"/>
              </w:rPr>
              <w:t xml:space="preserve"> 9:30</w:t>
            </w:r>
            <w:r w:rsidR="009003ED">
              <w:rPr>
                <w:b/>
                <w:sz w:val="23"/>
              </w:rPr>
              <w:t>AM</w:t>
            </w:r>
            <w:r w:rsidR="00AF7C83">
              <w:rPr>
                <w:b/>
                <w:sz w:val="23"/>
              </w:rPr>
              <w:t xml:space="preserve"> TO 12:30</w:t>
            </w:r>
            <w:r w:rsidR="009003ED">
              <w:rPr>
                <w:b/>
                <w:sz w:val="23"/>
              </w:rPr>
              <w:t>PM</w:t>
            </w:r>
          </w:p>
        </w:tc>
      </w:tr>
      <w:tr w:rsidR="004979DC" w:rsidRPr="00EE7FA0" w:rsidTr="009003ED">
        <w:trPr>
          <w:trHeight w:val="349"/>
        </w:trPr>
        <w:tc>
          <w:tcPr>
            <w:tcW w:w="5433" w:type="dxa"/>
          </w:tcPr>
          <w:p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6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Name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AF7C83">
              <w:rPr>
                <w:b/>
                <w:sz w:val="23"/>
              </w:rPr>
              <w:t xml:space="preserve"> Basic Electronics Engineering</w:t>
            </w:r>
          </w:p>
        </w:tc>
        <w:tc>
          <w:tcPr>
            <w:tcW w:w="5434" w:type="dxa"/>
          </w:tcPr>
          <w:p w:rsidR="004979DC" w:rsidRPr="00EE7FA0" w:rsidRDefault="0081054E" w:rsidP="009003ED">
            <w:pPr>
              <w:ind w:left="1547"/>
            </w:pPr>
            <w:r w:rsidRPr="00EE7FA0">
              <w:rPr>
                <w:b/>
                <w:sz w:val="23"/>
              </w:rPr>
              <w:t>Max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Marks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AF7C83">
              <w:rPr>
                <w:b/>
                <w:sz w:val="23"/>
              </w:rPr>
              <w:t xml:space="preserve"> 100</w:t>
            </w:r>
          </w:p>
        </w:tc>
      </w:tr>
      <w:tr w:rsidR="004979DC" w:rsidRPr="00EE7FA0" w:rsidTr="009003ED">
        <w:trPr>
          <w:trHeight w:val="329"/>
        </w:trPr>
        <w:tc>
          <w:tcPr>
            <w:tcW w:w="5433" w:type="dxa"/>
          </w:tcPr>
          <w:p w:rsidR="004979DC" w:rsidRPr="00EE7FA0" w:rsidRDefault="004979DC">
            <w:r w:rsidRPr="00EE7FA0">
              <w:rPr>
                <w:b/>
                <w:sz w:val="23"/>
              </w:rPr>
              <w:t>Program</w:t>
            </w:r>
            <w:r w:rsidRPr="00EE7FA0">
              <w:rPr>
                <w:b/>
                <w:spacing w:val="-9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AF7C83">
              <w:rPr>
                <w:b/>
                <w:sz w:val="23"/>
              </w:rPr>
              <w:t xml:space="preserve"> B. Tech </w:t>
            </w:r>
          </w:p>
        </w:tc>
        <w:tc>
          <w:tcPr>
            <w:tcW w:w="5434" w:type="dxa"/>
          </w:tcPr>
          <w:p w:rsidR="004979DC" w:rsidRPr="00EE7FA0" w:rsidRDefault="0081054E" w:rsidP="009003ED">
            <w:pPr>
              <w:ind w:left="1547"/>
            </w:pPr>
            <w:r w:rsidRPr="00EE7FA0">
              <w:rPr>
                <w:b/>
                <w:sz w:val="23"/>
              </w:rPr>
              <w:t>Weightage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AF7C83">
              <w:rPr>
                <w:b/>
                <w:sz w:val="23"/>
              </w:rPr>
              <w:t xml:space="preserve"> 50%</w:t>
            </w:r>
          </w:p>
        </w:tc>
      </w:tr>
    </w:tbl>
    <w:p w:rsidR="00CE4C5B" w:rsidRPr="00EE7FA0" w:rsidRDefault="00CE4C5B"/>
    <w:p w:rsidR="0081054E" w:rsidRPr="00EE7FA0" w:rsidRDefault="0081054E" w:rsidP="0081054E">
      <w:pPr>
        <w:pStyle w:val="BodyText"/>
        <w:spacing w:before="10"/>
        <w:rPr>
          <w:sz w:val="20"/>
        </w:rPr>
      </w:pPr>
    </w:p>
    <w:p w:rsidR="0081054E" w:rsidRPr="00EE7FA0" w:rsidRDefault="0081054E" w:rsidP="0081054E">
      <w:pPr>
        <w:pStyle w:val="BodyText"/>
        <w:spacing w:line="20" w:lineRule="exact"/>
        <w:ind w:left="124"/>
        <w:rPr>
          <w:sz w:val="2"/>
        </w:rPr>
      </w:pPr>
      <w:r w:rsidRPr="00EE7FA0"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561DA3D9" wp14:editId="4A23ACF9">
                <wp:extent cx="6744334" cy="13335"/>
                <wp:effectExtent l="0" t="0" r="0" b="5714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" y="253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779" y="0"/>
                                </a:lnTo>
                                <a:lnTo>
                                  <a:pt x="6740779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" y="253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63F0DBC3" id="Group 3" o:spid="_x0000_s1026" style="width:531.05pt;height:1.05pt;mso-position-horizontal-relative:char;mso-position-vertical-relative:lin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">
                <v:shape id="Graphic 4" o:spid="_x0000_s1027" style="position:absolute;left:6;top:2;width:67437;height:64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" path="m6743700,l,,,6350r6743700,l6743700,xe" fillcolor="#999" stroked="f">
                  <v:path arrowok="t"/>
                </v:shape>
                <v:shape id="Graphic 5" o:spid="_x0000_s1028" style="position:absolute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" path="m6743700,r-2921,l6740779,6350,,6350r,6350l6743700,12700r,-6350l6743700,xe" fillcolor="#ececec" stroked="f">
                  <v:path arrowok="t"/>
                </v:shape>
                <v:shape id="Graphic 6" o:spid="_x0000_s1029" style="position:absolute;left:6;top:2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" path="m6350,l,,,12700,6350,6350,6350,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81054E" w:rsidRPr="00EE7FA0" w:rsidRDefault="0081054E" w:rsidP="0081054E">
      <w:pPr>
        <w:spacing w:before="85"/>
        <w:ind w:left="214"/>
        <w:rPr>
          <w:b/>
          <w:sz w:val="23"/>
        </w:rPr>
      </w:pPr>
      <w:r w:rsidRPr="00EE7FA0">
        <w:rPr>
          <w:b/>
          <w:spacing w:val="-2"/>
          <w:sz w:val="23"/>
        </w:rPr>
        <w:t>Instructions: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482"/>
        </w:tabs>
        <w:spacing w:before="4"/>
        <w:ind w:left="482" w:hanging="268"/>
        <w:rPr>
          <w:i/>
          <w:sz w:val="23"/>
        </w:rPr>
      </w:pPr>
      <w:r w:rsidRPr="00EE7FA0">
        <w:rPr>
          <w:i/>
          <w:sz w:val="23"/>
        </w:rPr>
        <w:t>Read</w:t>
      </w:r>
      <w:r w:rsidRPr="00EE7FA0">
        <w:rPr>
          <w:i/>
          <w:spacing w:val="-7"/>
          <w:sz w:val="23"/>
        </w:rPr>
        <w:t xml:space="preserve"> </w:t>
      </w:r>
      <w:r w:rsidRPr="00EE7FA0">
        <w:rPr>
          <w:i/>
          <w:sz w:val="23"/>
        </w:rPr>
        <w:t>all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questions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carefully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answer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pacing w:val="-2"/>
          <w:sz w:val="23"/>
        </w:rPr>
        <w:t>accordingly.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29"/>
        </w:tabs>
        <w:spacing w:before="7"/>
        <w:ind w:left="529" w:hanging="315"/>
        <w:rPr>
          <w:i/>
          <w:sz w:val="23"/>
        </w:rPr>
      </w:pPr>
      <w:r w:rsidRPr="00EE7FA0">
        <w:rPr>
          <w:i/>
          <w:sz w:val="23"/>
        </w:rPr>
        <w:t>Question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consists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of</w:t>
      </w:r>
      <w:r w:rsidRPr="00EE7FA0">
        <w:rPr>
          <w:i/>
          <w:spacing w:val="-1"/>
          <w:sz w:val="23"/>
        </w:rPr>
        <w:t xml:space="preserve"> </w:t>
      </w:r>
      <w:r w:rsidRPr="00EE7FA0">
        <w:rPr>
          <w:i/>
          <w:sz w:val="23"/>
        </w:rPr>
        <w:t>3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pacing w:val="-2"/>
          <w:sz w:val="23"/>
        </w:rPr>
        <w:t>parts.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82"/>
        </w:tabs>
        <w:spacing w:before="7"/>
        <w:ind w:left="582" w:hanging="368"/>
        <w:rPr>
          <w:i/>
          <w:sz w:val="23"/>
        </w:rPr>
      </w:pPr>
      <w:r w:rsidRPr="00EE7FA0">
        <w:rPr>
          <w:i/>
          <w:sz w:val="23"/>
        </w:rPr>
        <w:t>Scientific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non-programmable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calculator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are</w:t>
      </w:r>
      <w:r w:rsidRPr="00EE7FA0">
        <w:rPr>
          <w:i/>
          <w:spacing w:val="-2"/>
          <w:sz w:val="23"/>
        </w:rPr>
        <w:t xml:space="preserve"> permitted.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97"/>
        </w:tabs>
        <w:spacing w:before="4"/>
        <w:ind w:left="597" w:hanging="383"/>
        <w:rPr>
          <w:i/>
          <w:sz w:val="23"/>
        </w:rPr>
      </w:pPr>
      <w:r w:rsidRPr="00EE7FA0">
        <w:rPr>
          <w:i/>
          <w:sz w:val="23"/>
        </w:rPr>
        <w:t>Do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not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write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any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information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the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question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other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than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Roll</w:t>
      </w:r>
      <w:r w:rsidRPr="00EE7FA0">
        <w:rPr>
          <w:i/>
          <w:spacing w:val="-2"/>
          <w:sz w:val="23"/>
        </w:rPr>
        <w:t xml:space="preserve"> Number.</w:t>
      </w:r>
    </w:p>
    <w:p w:rsidR="0081054E" w:rsidRPr="00EE7FA0" w:rsidRDefault="0081054E" w:rsidP="0081054E">
      <w:pPr>
        <w:pStyle w:val="BodyText"/>
        <w:spacing w:before="9"/>
        <w:rPr>
          <w:i/>
          <w:sz w:val="14"/>
        </w:rPr>
      </w:pPr>
      <w:r w:rsidRPr="00EE7FA0"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5AFB0EF" wp14:editId="5023B0EB">
                <wp:simplePos x="0" y="0"/>
                <wp:positionH relativeFrom="page">
                  <wp:posOffset>402590</wp:posOffset>
                </wp:positionH>
                <wp:positionV relativeFrom="paragraph">
                  <wp:posOffset>123451</wp:posOffset>
                </wp:positionV>
                <wp:extent cx="6744334" cy="1333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26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398" y="0"/>
                                </a:lnTo>
                                <a:lnTo>
                                  <a:pt x="6740398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116C076" id="Group 7" o:spid="_x0000_s1026" style="position:absolute;margin-left:31.7pt;margin-top:9.7pt;width:531.05pt;height:1.05pt;z-index:-251655168;mso-wrap-distance-left:0;mso-wrap-distance-right:0;mso-position-horizontal-relative:pag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">
                <v:shape id="Graphic 8" o:spid="_x0000_s1027" style="position:absolute;left:6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" path="m6743700,l,,,6350r6743700,l6743700,xe" fillcolor="#999" stroked="f">
                  <v:path arrowok="t"/>
                </v:shape>
                <v:shape id="Graphic 9" o:spid="_x0000_s1028" style="position:absolute;top:1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" path="m6743700,r-3302,l6740398,6350,,6350r,6350l6743700,12700r,-6350l6743700,xe" fillcolor="#ececec" stroked="f">
                  <v:path arrowok="t"/>
                </v:shape>
                <v:shape id="Graphic 10" o:spid="_x0000_s1029" style="position:absolute;left:6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" path="m6350,l,,,12700,6350,6350,6350,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81054E" w:rsidRDefault="0081054E"/>
    <w:p w:rsidR="00D2214D" w:rsidRPr="00EE7FA0" w:rsidRDefault="00D2214D"/>
    <w:tbl>
      <w:tblPr>
        <w:tblStyle w:val="TableGrid"/>
        <w:tblW w:w="10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"/>
        <w:gridCol w:w="7431"/>
        <w:gridCol w:w="951"/>
        <w:gridCol w:w="1862"/>
      </w:tblGrid>
      <w:tr w:rsidR="00EE7FA0" w:rsidRPr="00EE7FA0" w:rsidTr="009003ED">
        <w:trPr>
          <w:trHeight w:val="225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EE7FA0">
            <w:pPr>
              <w:jc w:val="center"/>
              <w:rPr>
                <w:b/>
              </w:rPr>
            </w:pPr>
            <w:r w:rsidRPr="00EE7FA0">
              <w:rPr>
                <w:b/>
                <w:sz w:val="24"/>
              </w:rPr>
              <w:t>PART A</w:t>
            </w:r>
          </w:p>
        </w:tc>
      </w:tr>
      <w:tr w:rsidR="00EE7FA0" w:rsidRPr="00EE7FA0" w:rsidTr="009003ED">
        <w:trPr>
          <w:trHeight w:val="493"/>
        </w:trPr>
        <w:tc>
          <w:tcPr>
            <w:tcW w:w="10783" w:type="dxa"/>
            <w:gridSpan w:val="4"/>
            <w:vAlign w:val="center"/>
          </w:tcPr>
          <w:p w:rsidR="00EE7FA0" w:rsidRPr="00EE7FA0" w:rsidRDefault="00A57CF8" w:rsidP="00EE7FA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B30340">
              <w:rPr>
                <w:b/>
              </w:rPr>
              <w:t>ANSWER ANY 4</w:t>
            </w:r>
            <w:r w:rsidR="00EE7FA0" w:rsidRPr="00EE7FA0">
              <w:rPr>
                <w:b/>
              </w:rPr>
              <w:t xml:space="preserve"> QUESTIONS</w:t>
            </w:r>
            <w:r>
              <w:rPr>
                <w:b/>
              </w:rPr>
              <w:t xml:space="preserve"> </w:t>
            </w:r>
            <w:r w:rsidR="00B30340">
              <w:rPr>
                <w:b/>
              </w:rPr>
              <w:t xml:space="preserve">                               4Q X 5M=2</w:t>
            </w:r>
            <w:r>
              <w:rPr>
                <w:b/>
              </w:rPr>
              <w:t>0M</w:t>
            </w:r>
          </w:p>
        </w:tc>
      </w:tr>
      <w:tr w:rsidR="00EE7FA0" w:rsidRPr="00EE7FA0" w:rsidTr="009003ED">
        <w:trPr>
          <w:trHeight w:val="433"/>
        </w:trPr>
        <w:tc>
          <w:tcPr>
            <w:tcW w:w="539" w:type="dxa"/>
            <w:vAlign w:val="center"/>
          </w:tcPr>
          <w:p w:rsidR="00EE7FA0" w:rsidRPr="00EE7FA0" w:rsidRDefault="00B30340" w:rsidP="00B30340">
            <w:r>
              <w:t>1</w:t>
            </w:r>
          </w:p>
        </w:tc>
        <w:tc>
          <w:tcPr>
            <w:tcW w:w="7431" w:type="dxa"/>
          </w:tcPr>
          <w:p w:rsidR="00EE7FA0" w:rsidRPr="00EE7FA0" w:rsidRDefault="00741C8A">
            <w:r w:rsidRPr="00B80C8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 </w:t>
            </w:r>
            <w:r w:rsidRPr="00B80C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filter circuit</w:t>
            </w:r>
            <w:r w:rsidRPr="00B80C8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is one which removes the ac component present in the rectified output and allows the dc component to reach the load.</w:t>
            </w:r>
            <w:r w:rsidRPr="00B80C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Explain the shunt capacitor filter of rectifier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51" w:type="dxa"/>
          </w:tcPr>
          <w:p w:rsidR="00EE7FA0" w:rsidRPr="00EE7FA0" w:rsidRDefault="00EE7FA0">
            <w:r>
              <w:t>(CO 1)</w:t>
            </w:r>
          </w:p>
        </w:tc>
        <w:tc>
          <w:tcPr>
            <w:tcW w:w="1862" w:type="dxa"/>
          </w:tcPr>
          <w:p w:rsidR="00EE7FA0" w:rsidRPr="00EE7FA0" w:rsidRDefault="00EE7FA0">
            <w:r>
              <w:rPr>
                <w:spacing w:val="-2"/>
              </w:rPr>
              <w:t>[Knowledge]</w:t>
            </w:r>
          </w:p>
        </w:tc>
      </w:tr>
      <w:tr w:rsidR="00EE7FA0" w:rsidRPr="00EE7FA0" w:rsidTr="009003ED">
        <w:trPr>
          <w:trHeight w:val="142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B30340">
            <w:pPr>
              <w:rPr>
                <w:sz w:val="10"/>
              </w:rPr>
            </w:pPr>
          </w:p>
        </w:tc>
      </w:tr>
      <w:tr w:rsidR="0091054B" w:rsidRPr="00EE7FA0" w:rsidTr="009003ED">
        <w:trPr>
          <w:trHeight w:val="414"/>
        </w:trPr>
        <w:tc>
          <w:tcPr>
            <w:tcW w:w="539" w:type="dxa"/>
            <w:vAlign w:val="center"/>
          </w:tcPr>
          <w:p w:rsidR="0091054B" w:rsidRPr="00EE7FA0" w:rsidRDefault="0091054B" w:rsidP="0091054B">
            <w:r>
              <w:t>2</w:t>
            </w:r>
          </w:p>
        </w:tc>
        <w:tc>
          <w:tcPr>
            <w:tcW w:w="7431" w:type="dxa"/>
          </w:tcPr>
          <w:p w:rsidR="0091054B" w:rsidRPr="00B80C83" w:rsidRDefault="0091054B" w:rsidP="00910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C83">
              <w:rPr>
                <w:rFonts w:ascii="Times New Roman" w:hAnsi="Times New Roman" w:cs="Times New Roman"/>
                <w:sz w:val="20"/>
                <w:szCs w:val="20"/>
              </w:rPr>
              <w:t xml:space="preserve">The electronic band structure is an energy scheme to describe the conductivity of conductors, insulators, and semiconductors. It consist of two energy bands and the band gap.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Define </w:t>
            </w:r>
            <w:r w:rsidRPr="00B80C83">
              <w:rPr>
                <w:rFonts w:ascii="Times New Roman" w:hAnsi="Times New Roman" w:cs="Times New Roman"/>
                <w:sz w:val="20"/>
                <w:szCs w:val="20"/>
              </w:rPr>
              <w:t>conductor, insulator and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</w:t>
            </w:r>
            <w:r w:rsidRPr="00B80C83">
              <w:rPr>
                <w:rFonts w:ascii="Times New Roman" w:hAnsi="Times New Roman" w:cs="Times New Roman"/>
                <w:sz w:val="20"/>
                <w:szCs w:val="20"/>
              </w:rPr>
              <w:t>emiconductor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also d</w:t>
            </w:r>
            <w:r w:rsidRPr="00B80C83">
              <w:rPr>
                <w:rFonts w:ascii="Times New Roman" w:hAnsi="Times New Roman" w:cs="Times New Roman"/>
                <w:sz w:val="20"/>
                <w:szCs w:val="20"/>
              </w:rPr>
              <w:t>raw the energy band diagram.</w:t>
            </w:r>
          </w:p>
        </w:tc>
        <w:tc>
          <w:tcPr>
            <w:tcW w:w="951" w:type="dxa"/>
          </w:tcPr>
          <w:p w:rsidR="0091054B" w:rsidRPr="00EE7FA0" w:rsidRDefault="0091054B" w:rsidP="0091054B">
            <w:r>
              <w:t>(CO 1)</w:t>
            </w:r>
          </w:p>
        </w:tc>
        <w:tc>
          <w:tcPr>
            <w:tcW w:w="1862" w:type="dxa"/>
          </w:tcPr>
          <w:p w:rsidR="0091054B" w:rsidRPr="00EE7FA0" w:rsidRDefault="0091054B" w:rsidP="0091054B">
            <w:r>
              <w:rPr>
                <w:spacing w:val="-2"/>
              </w:rPr>
              <w:t>[Knowledge]</w:t>
            </w:r>
          </w:p>
        </w:tc>
      </w:tr>
      <w:tr w:rsidR="00741C8A" w:rsidRPr="00EE7FA0" w:rsidTr="009003ED">
        <w:trPr>
          <w:trHeight w:val="70"/>
        </w:trPr>
        <w:tc>
          <w:tcPr>
            <w:tcW w:w="10783" w:type="dxa"/>
            <w:gridSpan w:val="4"/>
            <w:vAlign w:val="center"/>
          </w:tcPr>
          <w:p w:rsidR="00741C8A" w:rsidRPr="00EE7FA0" w:rsidRDefault="00741C8A" w:rsidP="00741C8A">
            <w:pPr>
              <w:rPr>
                <w:sz w:val="10"/>
              </w:rPr>
            </w:pPr>
          </w:p>
        </w:tc>
      </w:tr>
      <w:tr w:rsidR="00741C8A" w:rsidRPr="00EE7FA0" w:rsidTr="009003ED">
        <w:trPr>
          <w:trHeight w:val="421"/>
        </w:trPr>
        <w:tc>
          <w:tcPr>
            <w:tcW w:w="539" w:type="dxa"/>
            <w:vAlign w:val="center"/>
          </w:tcPr>
          <w:p w:rsidR="00741C8A" w:rsidRPr="00EE7FA0" w:rsidRDefault="00741C8A" w:rsidP="00741C8A">
            <w:r>
              <w:t>3</w:t>
            </w:r>
          </w:p>
        </w:tc>
        <w:tc>
          <w:tcPr>
            <w:tcW w:w="7431" w:type="dxa"/>
          </w:tcPr>
          <w:p w:rsidR="00AE6F6C" w:rsidRDefault="00AE6F6C" w:rsidP="00AE6F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C83">
              <w:rPr>
                <w:rFonts w:ascii="Times New Roman" w:hAnsi="Times New Roman" w:cs="Times New Roman"/>
                <w:color w:val="363636"/>
                <w:sz w:val="20"/>
                <w:szCs w:val="20"/>
                <w:shd w:val="clear" w:color="auto" w:fill="FFFFFF"/>
              </w:rPr>
              <w:t xml:space="preserve">Diodes connected in parallel share the same voltage but carry individual currents. It offers improved current handling and lower voltage drop. </w:t>
            </w:r>
            <w:r w:rsidRPr="00B80C83">
              <w:rPr>
                <w:rFonts w:ascii="Times New Roman" w:hAnsi="Times New Roman" w:cs="Times New Roman"/>
                <w:sz w:val="20"/>
                <w:szCs w:val="20"/>
              </w:rPr>
              <w:t xml:space="preserve">Determine </w:t>
            </w:r>
            <w:proofErr w:type="gramStart"/>
            <w:r w:rsidRPr="00B80C8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gramEnd"/>
            <w:r w:rsidRPr="00B80C83">
              <w:rPr>
                <w:rFonts w:ascii="Times New Roman" w:hAnsi="Times New Roman" w:cs="Times New Roman"/>
                <w:sz w:val="20"/>
                <w:szCs w:val="20"/>
              </w:rPr>
              <w:t>, V</w:t>
            </w:r>
            <w:r w:rsidRPr="00B80C8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B80C83">
              <w:rPr>
                <w:rFonts w:ascii="Times New Roman" w:hAnsi="Times New Roman" w:cs="Times New Roman"/>
                <w:sz w:val="20"/>
                <w:szCs w:val="20"/>
              </w:rPr>
              <w:t xml:space="preserve"> for the circuit shown in</w:t>
            </w:r>
            <w:r w:rsidR="000426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Figure.</w:t>
            </w:r>
          </w:p>
          <w:p w:rsidR="00741C8A" w:rsidRPr="00EE7FA0" w:rsidRDefault="00AE6F6C" w:rsidP="00715BF3">
            <w:pPr>
              <w:jc w:val="center"/>
            </w:pPr>
            <w:r w:rsidRPr="00B80C83">
              <w:rPr>
                <w:rFonts w:ascii="Times New Roman" w:hAnsi="Times New Roman" w:cs="Times New Roman"/>
                <w:noProof/>
                <w:sz w:val="20"/>
                <w:szCs w:val="20"/>
                <w:lang w:val="en-IN" w:eastAsia="en-IN"/>
              </w:rPr>
              <w:drawing>
                <wp:inline distT="0" distB="0" distL="0" distR="0" wp14:anchorId="2DCA661C" wp14:editId="48BC0E06">
                  <wp:extent cx="1333500" cy="1648570"/>
                  <wp:effectExtent l="0" t="0" r="0" b="0"/>
                  <wp:docPr id="114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0115" cy="16567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1" w:type="dxa"/>
          </w:tcPr>
          <w:p w:rsidR="00741C8A" w:rsidRPr="00EE7FA0" w:rsidRDefault="00741C8A" w:rsidP="00741C8A">
            <w:r>
              <w:t>(</w:t>
            </w:r>
            <w:r w:rsidR="00537882">
              <w:t>CO2</w:t>
            </w:r>
            <w:r>
              <w:t>)</w:t>
            </w:r>
          </w:p>
        </w:tc>
        <w:tc>
          <w:tcPr>
            <w:tcW w:w="1862" w:type="dxa"/>
          </w:tcPr>
          <w:p w:rsidR="00741C8A" w:rsidRPr="00EE7FA0" w:rsidRDefault="00537882" w:rsidP="00741C8A">
            <w:r>
              <w:rPr>
                <w:spacing w:val="-2"/>
              </w:rPr>
              <w:t>[Knowledge]</w:t>
            </w:r>
          </w:p>
        </w:tc>
      </w:tr>
      <w:tr w:rsidR="00741C8A" w:rsidRPr="00EE7FA0" w:rsidTr="009003ED">
        <w:trPr>
          <w:trHeight w:val="70"/>
        </w:trPr>
        <w:tc>
          <w:tcPr>
            <w:tcW w:w="10783" w:type="dxa"/>
            <w:gridSpan w:val="4"/>
            <w:vAlign w:val="center"/>
          </w:tcPr>
          <w:p w:rsidR="00741C8A" w:rsidRPr="00EE7FA0" w:rsidRDefault="00741C8A" w:rsidP="00741C8A">
            <w:pPr>
              <w:rPr>
                <w:sz w:val="10"/>
              </w:rPr>
            </w:pPr>
          </w:p>
        </w:tc>
      </w:tr>
      <w:tr w:rsidR="00741C8A" w:rsidRPr="00EE7FA0" w:rsidTr="009003ED">
        <w:trPr>
          <w:trHeight w:val="443"/>
        </w:trPr>
        <w:tc>
          <w:tcPr>
            <w:tcW w:w="539" w:type="dxa"/>
            <w:vAlign w:val="center"/>
          </w:tcPr>
          <w:p w:rsidR="00741C8A" w:rsidRDefault="00741C8A" w:rsidP="00741C8A">
            <w:r>
              <w:t>4</w:t>
            </w:r>
          </w:p>
        </w:tc>
        <w:tc>
          <w:tcPr>
            <w:tcW w:w="7431" w:type="dxa"/>
          </w:tcPr>
          <w:p w:rsidR="00741C8A" w:rsidRPr="00EE7FA0" w:rsidRDefault="00F215B8" w:rsidP="009F1DDC">
            <w:r w:rsidRPr="00B80C83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A bipolar junction transistor is a three-terminal semiconductor device which is capable to amplify the input signal. </w:t>
            </w:r>
            <w:r w:rsidR="009F1DDC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Derive the relation between </w:t>
            </w:r>
            <w:r w:rsidR="009F1DDC" w:rsidRPr="00C7494B">
              <w:rPr>
                <w:rFonts w:ascii="Times New Roman" w:hAnsi="Times New Roman" w:cs="Times New Roman"/>
                <w:b/>
                <w:sz w:val="20"/>
                <w:szCs w:val="20"/>
              </w:rPr>
              <w:t>α and β</w:t>
            </w:r>
            <w:r w:rsidR="009F1DDC" w:rsidRPr="00B80C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1DDC">
              <w:rPr>
                <w:rFonts w:ascii="Times New Roman" w:hAnsi="Times New Roman" w:cs="Times New Roman"/>
                <w:sz w:val="20"/>
                <w:szCs w:val="20"/>
              </w:rPr>
              <w:t xml:space="preserve">of a transistor. </w:t>
            </w:r>
            <w:r w:rsidR="00C7494B">
              <w:rPr>
                <w:rFonts w:ascii="Times New Roman" w:hAnsi="Times New Roman" w:cs="Times New Roman"/>
              </w:rPr>
              <w:t>A transistor has β=100. If the collector current is 40mA, find the value of emitter current.</w:t>
            </w:r>
          </w:p>
        </w:tc>
        <w:tc>
          <w:tcPr>
            <w:tcW w:w="951" w:type="dxa"/>
          </w:tcPr>
          <w:p w:rsidR="00741C8A" w:rsidRPr="00EE7FA0" w:rsidRDefault="00741C8A" w:rsidP="009F1DDC">
            <w:r>
              <w:t>(</w:t>
            </w:r>
            <w:r w:rsidR="009F1DDC">
              <w:t>CO2</w:t>
            </w:r>
            <w:r>
              <w:t>)</w:t>
            </w:r>
          </w:p>
        </w:tc>
        <w:tc>
          <w:tcPr>
            <w:tcW w:w="1862" w:type="dxa"/>
          </w:tcPr>
          <w:p w:rsidR="00741C8A" w:rsidRPr="00EE7FA0" w:rsidRDefault="00741C8A" w:rsidP="009F1DDC">
            <w:r>
              <w:rPr>
                <w:spacing w:val="-2"/>
              </w:rPr>
              <w:t>[</w:t>
            </w:r>
            <w:r w:rsidR="009F1DDC">
              <w:rPr>
                <w:spacing w:val="-2"/>
              </w:rPr>
              <w:t>Knowledge</w:t>
            </w:r>
            <w:r>
              <w:rPr>
                <w:spacing w:val="-2"/>
              </w:rPr>
              <w:t>]</w:t>
            </w:r>
          </w:p>
        </w:tc>
      </w:tr>
      <w:tr w:rsidR="00741C8A" w:rsidRPr="00EE7FA0" w:rsidTr="009003ED">
        <w:trPr>
          <w:trHeight w:val="70"/>
        </w:trPr>
        <w:tc>
          <w:tcPr>
            <w:tcW w:w="10783" w:type="dxa"/>
            <w:gridSpan w:val="4"/>
            <w:vAlign w:val="center"/>
          </w:tcPr>
          <w:p w:rsidR="00741C8A" w:rsidRPr="00EE7FA0" w:rsidRDefault="00741C8A" w:rsidP="00741C8A">
            <w:pPr>
              <w:rPr>
                <w:sz w:val="10"/>
              </w:rPr>
            </w:pPr>
          </w:p>
        </w:tc>
      </w:tr>
      <w:tr w:rsidR="00741C8A" w:rsidRPr="00EE7FA0" w:rsidTr="009003ED">
        <w:trPr>
          <w:trHeight w:val="437"/>
        </w:trPr>
        <w:tc>
          <w:tcPr>
            <w:tcW w:w="539" w:type="dxa"/>
            <w:vAlign w:val="center"/>
          </w:tcPr>
          <w:p w:rsidR="00741C8A" w:rsidRDefault="00741C8A" w:rsidP="00741C8A">
            <w:r>
              <w:t>5</w:t>
            </w:r>
          </w:p>
        </w:tc>
        <w:tc>
          <w:tcPr>
            <w:tcW w:w="7431" w:type="dxa"/>
          </w:tcPr>
          <w:p w:rsidR="00741C8A" w:rsidRPr="00EE7FA0" w:rsidRDefault="009908B4" w:rsidP="00C7494B">
            <w:r w:rsidRPr="00257CBC">
              <w:rPr>
                <w:rFonts w:ascii="Times New Roman" w:hAnsi="Times New Roman" w:cs="Times New Roman"/>
                <w:sz w:val="20"/>
                <w:szCs w:val="20"/>
              </w:rPr>
              <w:t xml:space="preserve">The function of a power amplifier is to raise the power level of input signal. </w:t>
            </w:r>
            <w:r w:rsidR="00C7494B">
              <w:rPr>
                <w:rFonts w:ascii="Times New Roman" w:hAnsi="Times New Roman" w:cs="Times New Roman"/>
                <w:sz w:val="20"/>
                <w:szCs w:val="20"/>
              </w:rPr>
              <w:t>Compare</w:t>
            </w:r>
            <w:r w:rsidRPr="00257CBC">
              <w:rPr>
                <w:rFonts w:ascii="Times New Roman" w:hAnsi="Times New Roman" w:cs="Times New Roman"/>
                <w:sz w:val="20"/>
                <w:szCs w:val="20"/>
              </w:rPr>
              <w:t xml:space="preserve"> the efficiency for Class-A, Class-B, Class-AB and Class-C power amplifier.</w:t>
            </w:r>
          </w:p>
        </w:tc>
        <w:tc>
          <w:tcPr>
            <w:tcW w:w="951" w:type="dxa"/>
          </w:tcPr>
          <w:p w:rsidR="00741C8A" w:rsidRPr="00EE7FA0" w:rsidRDefault="00741C8A" w:rsidP="009908B4">
            <w:r>
              <w:t>(</w:t>
            </w:r>
            <w:r w:rsidR="009908B4">
              <w:t>CO3</w:t>
            </w:r>
            <w:r>
              <w:t>)</w:t>
            </w:r>
          </w:p>
        </w:tc>
        <w:tc>
          <w:tcPr>
            <w:tcW w:w="1862" w:type="dxa"/>
          </w:tcPr>
          <w:p w:rsidR="00741C8A" w:rsidRPr="00EE7FA0" w:rsidRDefault="009908B4" w:rsidP="00741C8A">
            <w:r>
              <w:rPr>
                <w:spacing w:val="-2"/>
              </w:rPr>
              <w:t>[Knowledge]</w:t>
            </w:r>
          </w:p>
        </w:tc>
      </w:tr>
      <w:tr w:rsidR="00741C8A" w:rsidRPr="00EE7FA0" w:rsidTr="009003ED">
        <w:trPr>
          <w:trHeight w:val="70"/>
        </w:trPr>
        <w:tc>
          <w:tcPr>
            <w:tcW w:w="10783" w:type="dxa"/>
            <w:gridSpan w:val="4"/>
            <w:vAlign w:val="center"/>
          </w:tcPr>
          <w:p w:rsidR="00741C8A" w:rsidRPr="00EE7FA0" w:rsidRDefault="00741C8A" w:rsidP="00741C8A">
            <w:pPr>
              <w:rPr>
                <w:sz w:val="10"/>
              </w:rPr>
            </w:pPr>
          </w:p>
        </w:tc>
      </w:tr>
      <w:tr w:rsidR="00741C8A" w:rsidRPr="00EE7FA0" w:rsidTr="009003ED">
        <w:trPr>
          <w:trHeight w:val="559"/>
        </w:trPr>
        <w:tc>
          <w:tcPr>
            <w:tcW w:w="539" w:type="dxa"/>
            <w:vAlign w:val="center"/>
          </w:tcPr>
          <w:p w:rsidR="00741C8A" w:rsidRPr="00EE7FA0" w:rsidRDefault="00741C8A" w:rsidP="00741C8A">
            <w:r>
              <w:t>6</w:t>
            </w:r>
          </w:p>
        </w:tc>
        <w:tc>
          <w:tcPr>
            <w:tcW w:w="7431" w:type="dxa"/>
          </w:tcPr>
          <w:p w:rsidR="00741C8A" w:rsidRPr="00B80C83" w:rsidRDefault="00741C8A" w:rsidP="00042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8DA">
              <w:rPr>
                <w:rFonts w:ascii="Times New Roman" w:hAnsi="Times New Roman" w:cs="Times New Roman"/>
                <w:color w:val="414042"/>
                <w:sz w:val="20"/>
                <w:szCs w:val="20"/>
                <w:shd w:val="clear" w:color="auto" w:fill="FFFFFF"/>
              </w:rPr>
              <w:t xml:space="preserve">The Junction Field Effect Transistor is a unipolar device in which current flow between its two electrodes is controlled by the action of an electric field at a reverse biased </w:t>
            </w:r>
            <w:proofErr w:type="spellStart"/>
            <w:r w:rsidRPr="00A418DA">
              <w:rPr>
                <w:rFonts w:ascii="Times New Roman" w:hAnsi="Times New Roman" w:cs="Times New Roman"/>
                <w:color w:val="414042"/>
                <w:sz w:val="20"/>
                <w:szCs w:val="20"/>
                <w:shd w:val="clear" w:color="auto" w:fill="FFFFFF"/>
              </w:rPr>
              <w:t>pn</w:t>
            </w:r>
            <w:proofErr w:type="spellEnd"/>
            <w:r w:rsidRPr="00A418DA">
              <w:rPr>
                <w:rFonts w:ascii="Times New Roman" w:hAnsi="Times New Roman" w:cs="Times New Roman"/>
                <w:color w:val="414042"/>
                <w:sz w:val="20"/>
                <w:szCs w:val="20"/>
                <w:shd w:val="clear" w:color="auto" w:fill="FFFFFF"/>
              </w:rPr>
              <w:t>-junction.</w:t>
            </w:r>
            <w:r w:rsidR="0004263D">
              <w:rPr>
                <w:rFonts w:ascii="Times New Roman" w:hAnsi="Times New Roman" w:cs="Times New Roman"/>
                <w:color w:val="414042"/>
                <w:sz w:val="20"/>
                <w:szCs w:val="20"/>
                <w:shd w:val="clear" w:color="auto" w:fill="FFFFFF"/>
              </w:rPr>
              <w:t xml:space="preserve"> </w:t>
            </w:r>
            <w:r w:rsidRPr="00A418DA">
              <w:rPr>
                <w:rFonts w:ascii="Times New Roman" w:hAnsi="Times New Roman" w:cs="Times New Roman"/>
                <w:sz w:val="20"/>
                <w:szCs w:val="20"/>
              </w:rPr>
              <w:t xml:space="preserve">Prove that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m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m0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V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GS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V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p</m:t>
                          </m:r>
                        </m:sub>
                      </m:sSub>
                    </m:den>
                  </m:f>
                </m:e>
              </m:d>
            </m:oMath>
            <w:r w:rsidRPr="00A418DA">
              <w:rPr>
                <w:rFonts w:ascii="Times New Roman" w:hAnsi="Times New Roman" w:cs="Times New Roman"/>
                <w:sz w:val="20"/>
                <w:szCs w:val="20"/>
              </w:rPr>
              <w:t xml:space="preserve">  in JFET   </w:t>
            </w:r>
          </w:p>
        </w:tc>
        <w:tc>
          <w:tcPr>
            <w:tcW w:w="951" w:type="dxa"/>
          </w:tcPr>
          <w:p w:rsidR="00741C8A" w:rsidRPr="00EE7FA0" w:rsidRDefault="00741C8A" w:rsidP="009908B4">
            <w:r>
              <w:t>(</w:t>
            </w:r>
            <w:r w:rsidR="009908B4">
              <w:t>CO4</w:t>
            </w:r>
            <w:r>
              <w:t>)</w:t>
            </w:r>
          </w:p>
        </w:tc>
        <w:tc>
          <w:tcPr>
            <w:tcW w:w="1862" w:type="dxa"/>
          </w:tcPr>
          <w:p w:rsidR="00741C8A" w:rsidRPr="00EE7FA0" w:rsidRDefault="00741C8A" w:rsidP="009908B4">
            <w:r>
              <w:rPr>
                <w:spacing w:val="-2"/>
              </w:rPr>
              <w:t>[</w:t>
            </w:r>
            <w:r w:rsidR="009908B4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741C8A" w:rsidRPr="00EE7FA0" w:rsidTr="009003ED">
        <w:trPr>
          <w:trHeight w:val="70"/>
        </w:trPr>
        <w:tc>
          <w:tcPr>
            <w:tcW w:w="10783" w:type="dxa"/>
            <w:gridSpan w:val="4"/>
          </w:tcPr>
          <w:p w:rsidR="00741C8A" w:rsidRPr="00EE7FA0" w:rsidRDefault="00741C8A" w:rsidP="00741C8A">
            <w:pPr>
              <w:rPr>
                <w:sz w:val="10"/>
              </w:rPr>
            </w:pPr>
          </w:p>
        </w:tc>
      </w:tr>
    </w:tbl>
    <w:p w:rsidR="00EE7FA0" w:rsidRDefault="00EE7FA0"/>
    <w:p w:rsidR="00D649AD" w:rsidRDefault="00D649AD"/>
    <w:tbl>
      <w:tblPr>
        <w:tblStyle w:val="TableGrid"/>
        <w:tblW w:w="10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"/>
        <w:gridCol w:w="7427"/>
        <w:gridCol w:w="950"/>
        <w:gridCol w:w="1862"/>
      </w:tblGrid>
      <w:tr w:rsidR="00D649AD" w:rsidRPr="00EE7FA0" w:rsidTr="009003ED">
        <w:trPr>
          <w:trHeight w:val="225"/>
        </w:trPr>
        <w:tc>
          <w:tcPr>
            <w:tcW w:w="10783" w:type="dxa"/>
            <w:gridSpan w:val="4"/>
            <w:vAlign w:val="center"/>
          </w:tcPr>
          <w:p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B</w:t>
            </w:r>
          </w:p>
        </w:tc>
      </w:tr>
      <w:tr w:rsidR="00D649AD" w:rsidRPr="00EE7FA0" w:rsidTr="009003ED">
        <w:trPr>
          <w:trHeight w:val="493"/>
        </w:trPr>
        <w:tc>
          <w:tcPr>
            <w:tcW w:w="10783" w:type="dxa"/>
            <w:gridSpan w:val="4"/>
            <w:vAlign w:val="center"/>
          </w:tcPr>
          <w:p w:rsidR="00D649AD" w:rsidRPr="00EE7FA0" w:rsidRDefault="00B30340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034396">
              <w:rPr>
                <w:b/>
              </w:rPr>
              <w:t xml:space="preserve">  </w:t>
            </w:r>
            <w:r>
              <w:rPr>
                <w:b/>
              </w:rPr>
              <w:t xml:space="preserve">ANSWER ANY 5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                          5Q X 10M=50M</w:t>
            </w:r>
          </w:p>
        </w:tc>
      </w:tr>
      <w:tr w:rsidR="00E42BC3" w:rsidRPr="00EE7FA0" w:rsidTr="009003ED">
        <w:trPr>
          <w:trHeight w:val="433"/>
        </w:trPr>
        <w:tc>
          <w:tcPr>
            <w:tcW w:w="544" w:type="dxa"/>
            <w:vAlign w:val="center"/>
          </w:tcPr>
          <w:p w:rsidR="00E42BC3" w:rsidRPr="00EE7FA0" w:rsidRDefault="00E42BC3" w:rsidP="00E42BC3">
            <w:r>
              <w:t>7</w:t>
            </w:r>
          </w:p>
        </w:tc>
        <w:tc>
          <w:tcPr>
            <w:tcW w:w="7427" w:type="dxa"/>
          </w:tcPr>
          <w:p w:rsidR="00E42BC3" w:rsidRPr="00EE7FA0" w:rsidRDefault="00741C8A" w:rsidP="000D52DF">
            <w:r w:rsidRPr="00B80C83">
              <w:rPr>
                <w:rFonts w:ascii="Times New Roman" w:hAnsi="Times New Roman" w:cs="Times New Roman"/>
                <w:sz w:val="20"/>
                <w:szCs w:val="20"/>
              </w:rPr>
              <w:t xml:space="preserve">A transistor is a semiconductor device which transfers a weak signal from low resistance circuit to high resistance circuit. Explain the Input and output characteristics of a common </w:t>
            </w:r>
            <w:r w:rsidR="000D52DF">
              <w:rPr>
                <w:rFonts w:ascii="Times New Roman" w:hAnsi="Times New Roman" w:cs="Times New Roman"/>
                <w:sz w:val="20"/>
                <w:szCs w:val="20"/>
              </w:rPr>
              <w:t>emitter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80C83">
              <w:rPr>
                <w:rFonts w:ascii="Times New Roman" w:hAnsi="Times New Roman" w:cs="Times New Roman"/>
                <w:sz w:val="20"/>
                <w:szCs w:val="20"/>
              </w:rPr>
              <w:t>configuration indicating saturation, cut-off and active region.</w:t>
            </w:r>
          </w:p>
        </w:tc>
        <w:tc>
          <w:tcPr>
            <w:tcW w:w="950" w:type="dxa"/>
          </w:tcPr>
          <w:p w:rsidR="00E42BC3" w:rsidRPr="00EE7FA0" w:rsidRDefault="00E42BC3" w:rsidP="000D52DF">
            <w:r>
              <w:t>(</w:t>
            </w:r>
            <w:r w:rsidR="000D52DF">
              <w:t>CO2</w:t>
            </w:r>
            <w:r>
              <w:t>)</w:t>
            </w:r>
          </w:p>
        </w:tc>
        <w:tc>
          <w:tcPr>
            <w:tcW w:w="1862" w:type="dxa"/>
          </w:tcPr>
          <w:p w:rsidR="00E42BC3" w:rsidRPr="00EE7FA0" w:rsidRDefault="000D52DF" w:rsidP="00E42BC3">
            <w:r>
              <w:rPr>
                <w:spacing w:val="-2"/>
              </w:rPr>
              <w:t>[Comprehension]</w:t>
            </w:r>
          </w:p>
        </w:tc>
      </w:tr>
      <w:tr w:rsidR="00D649AD" w:rsidRPr="00EE7FA0" w:rsidTr="009003ED">
        <w:trPr>
          <w:trHeight w:val="142"/>
        </w:trPr>
        <w:tc>
          <w:tcPr>
            <w:tcW w:w="10783" w:type="dxa"/>
            <w:gridSpan w:val="4"/>
            <w:vAlign w:val="center"/>
          </w:tcPr>
          <w:p w:rsidR="00D649AD" w:rsidRPr="00EE7FA0" w:rsidRDefault="00D649AD" w:rsidP="00B30340">
            <w:pPr>
              <w:rPr>
                <w:sz w:val="10"/>
              </w:rPr>
            </w:pPr>
          </w:p>
        </w:tc>
      </w:tr>
      <w:tr w:rsidR="00927010" w:rsidRPr="00EE7FA0" w:rsidTr="009003ED">
        <w:trPr>
          <w:trHeight w:val="414"/>
        </w:trPr>
        <w:tc>
          <w:tcPr>
            <w:tcW w:w="544" w:type="dxa"/>
            <w:vAlign w:val="center"/>
          </w:tcPr>
          <w:p w:rsidR="00927010" w:rsidRPr="00EE7FA0" w:rsidRDefault="00927010" w:rsidP="00927010">
            <w:r>
              <w:t>8</w:t>
            </w:r>
          </w:p>
        </w:tc>
        <w:tc>
          <w:tcPr>
            <w:tcW w:w="7427" w:type="dxa"/>
          </w:tcPr>
          <w:p w:rsidR="00927010" w:rsidRPr="00B80C83" w:rsidRDefault="00927010" w:rsidP="00927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C83">
              <w:rPr>
                <w:rFonts w:ascii="Times New Roman" w:hAnsi="Times New Roman" w:cs="Times New Roman"/>
                <w:color w:val="4D5156"/>
                <w:sz w:val="20"/>
                <w:szCs w:val="20"/>
                <w:shd w:val="clear" w:color="auto" w:fill="FFFFFF"/>
              </w:rPr>
              <w:t>A p-n junction diode is </w:t>
            </w:r>
            <w:r w:rsidRPr="00B80C83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a basic semiconductor device that controls the flow of electric current in a circuit</w:t>
            </w:r>
            <w:r w:rsidRPr="00B80C83">
              <w:rPr>
                <w:rFonts w:ascii="Times New Roman" w:hAnsi="Times New Roman" w:cs="Times New Roman"/>
                <w:color w:val="4D5156"/>
                <w:sz w:val="20"/>
                <w:szCs w:val="20"/>
                <w:shd w:val="clear" w:color="auto" w:fill="FFFFFF"/>
              </w:rPr>
              <w:t>.</w:t>
            </w:r>
            <w:r w:rsidRPr="00B80C83">
              <w:rPr>
                <w:rFonts w:ascii="Times New Roman" w:hAnsi="Times New Roman" w:cs="Times New Roman"/>
                <w:sz w:val="20"/>
                <w:szCs w:val="20"/>
              </w:rPr>
              <w:t xml:space="preserve">  Explain the working of PN Junction Diode in Forward and Reverse bias Condition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What is the effect of temperature on the V-I characteristics of diode?</w:t>
            </w:r>
          </w:p>
        </w:tc>
        <w:tc>
          <w:tcPr>
            <w:tcW w:w="950" w:type="dxa"/>
          </w:tcPr>
          <w:p w:rsidR="00927010" w:rsidRPr="00EE7FA0" w:rsidRDefault="00927010" w:rsidP="00927010">
            <w:r>
              <w:t>(CO1)</w:t>
            </w:r>
          </w:p>
        </w:tc>
        <w:tc>
          <w:tcPr>
            <w:tcW w:w="1862" w:type="dxa"/>
          </w:tcPr>
          <w:p w:rsidR="00927010" w:rsidRPr="00EE7FA0" w:rsidRDefault="00927010" w:rsidP="00927010">
            <w:r>
              <w:rPr>
                <w:spacing w:val="-2"/>
              </w:rPr>
              <w:t>[Comprehension]</w:t>
            </w:r>
          </w:p>
        </w:tc>
      </w:tr>
      <w:tr w:rsidR="000B26D8" w:rsidRPr="00EE7FA0" w:rsidTr="009003ED">
        <w:trPr>
          <w:trHeight w:val="70"/>
        </w:trPr>
        <w:tc>
          <w:tcPr>
            <w:tcW w:w="10783" w:type="dxa"/>
            <w:gridSpan w:val="4"/>
            <w:vAlign w:val="center"/>
          </w:tcPr>
          <w:p w:rsidR="000B26D8" w:rsidRPr="00EE7FA0" w:rsidRDefault="000B26D8" w:rsidP="000B26D8">
            <w:pPr>
              <w:rPr>
                <w:sz w:val="10"/>
              </w:rPr>
            </w:pPr>
          </w:p>
        </w:tc>
      </w:tr>
      <w:tr w:rsidR="000D52DF" w:rsidRPr="00EE7FA0" w:rsidTr="009003ED">
        <w:trPr>
          <w:trHeight w:val="421"/>
        </w:trPr>
        <w:tc>
          <w:tcPr>
            <w:tcW w:w="544" w:type="dxa"/>
            <w:vAlign w:val="center"/>
          </w:tcPr>
          <w:p w:rsidR="000D52DF" w:rsidRPr="00EE7FA0" w:rsidRDefault="000D52DF" w:rsidP="000D52DF">
            <w:r>
              <w:t>9</w:t>
            </w:r>
          </w:p>
        </w:tc>
        <w:tc>
          <w:tcPr>
            <w:tcW w:w="7427" w:type="dxa"/>
          </w:tcPr>
          <w:p w:rsidR="000D52DF" w:rsidRPr="00EE7FA0" w:rsidRDefault="000D52DF" w:rsidP="000D52DF">
            <w:r w:rsidRPr="00257CBC">
              <w:rPr>
                <w:rFonts w:ascii="Times New Roman" w:hAnsi="Times New Roman" w:cs="Times New Roman"/>
                <w:sz w:val="20"/>
                <w:szCs w:val="20"/>
              </w:rPr>
              <w:t xml:space="preserve">A voltage multiplier is an electrical circuit that converts AC electrical power from a lower voltage to a higher DC voltage, typically using a network of capacitors and diodes. Explain the full wave voltage </w:t>
            </w:r>
            <w:proofErr w:type="spellStart"/>
            <w:r w:rsidRPr="00257CBC">
              <w:rPr>
                <w:rFonts w:ascii="Times New Roman" w:hAnsi="Times New Roman" w:cs="Times New Roman"/>
                <w:sz w:val="20"/>
                <w:szCs w:val="20"/>
              </w:rPr>
              <w:t>Doubler</w:t>
            </w:r>
            <w:proofErr w:type="spellEnd"/>
            <w:r w:rsidRPr="00257CBC">
              <w:rPr>
                <w:rFonts w:ascii="Times New Roman" w:hAnsi="Times New Roman" w:cs="Times New Roman"/>
                <w:sz w:val="20"/>
                <w:szCs w:val="20"/>
              </w:rPr>
              <w:t xml:space="preserve"> with diagram.</w:t>
            </w:r>
          </w:p>
        </w:tc>
        <w:tc>
          <w:tcPr>
            <w:tcW w:w="950" w:type="dxa"/>
          </w:tcPr>
          <w:p w:rsidR="000D52DF" w:rsidRPr="00EE7FA0" w:rsidRDefault="000D52DF" w:rsidP="000D52DF">
            <w:r>
              <w:t>(CO1)</w:t>
            </w:r>
          </w:p>
        </w:tc>
        <w:tc>
          <w:tcPr>
            <w:tcW w:w="1862" w:type="dxa"/>
          </w:tcPr>
          <w:p w:rsidR="000D52DF" w:rsidRPr="00EE7FA0" w:rsidRDefault="000D52DF" w:rsidP="000D52DF">
            <w:r>
              <w:rPr>
                <w:spacing w:val="-2"/>
              </w:rPr>
              <w:t>[Comprehension]</w:t>
            </w:r>
          </w:p>
        </w:tc>
      </w:tr>
      <w:tr w:rsidR="000B26D8" w:rsidRPr="00EE7FA0" w:rsidTr="009003ED">
        <w:trPr>
          <w:trHeight w:val="70"/>
        </w:trPr>
        <w:tc>
          <w:tcPr>
            <w:tcW w:w="10783" w:type="dxa"/>
            <w:gridSpan w:val="4"/>
            <w:vAlign w:val="center"/>
          </w:tcPr>
          <w:p w:rsidR="000B26D8" w:rsidRPr="00EE7FA0" w:rsidRDefault="000B26D8" w:rsidP="000B26D8">
            <w:pPr>
              <w:rPr>
                <w:sz w:val="10"/>
              </w:rPr>
            </w:pPr>
          </w:p>
        </w:tc>
      </w:tr>
      <w:tr w:rsidR="000D52DF" w:rsidRPr="00EE7FA0" w:rsidTr="009003ED">
        <w:trPr>
          <w:trHeight w:val="443"/>
        </w:trPr>
        <w:tc>
          <w:tcPr>
            <w:tcW w:w="544" w:type="dxa"/>
            <w:vAlign w:val="center"/>
          </w:tcPr>
          <w:p w:rsidR="000D52DF" w:rsidRDefault="000D52DF" w:rsidP="000D52DF">
            <w:r>
              <w:t>10</w:t>
            </w:r>
          </w:p>
        </w:tc>
        <w:tc>
          <w:tcPr>
            <w:tcW w:w="7427" w:type="dxa"/>
          </w:tcPr>
          <w:p w:rsidR="000D52DF" w:rsidRPr="00B80C83" w:rsidRDefault="000D52DF" w:rsidP="000D5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C8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The proper flow of zero signal collector current and the maintenance of proper collector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B80C8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emitter voltage during the passage of signal is known as </w:t>
            </w:r>
            <w:r w:rsidRPr="00B80C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Transistor Biasing</w:t>
            </w:r>
            <w:r w:rsidRPr="00B80C8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B80C83">
              <w:rPr>
                <w:rFonts w:ascii="Times New Roman" w:hAnsi="Times New Roman" w:cs="Times New Roman"/>
                <w:sz w:val="20"/>
                <w:szCs w:val="20"/>
              </w:rPr>
              <w:t xml:space="preserve"> Find the value of I</w:t>
            </w:r>
            <w:r w:rsidRPr="00B80C8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B</w:t>
            </w:r>
            <w:r w:rsidRPr="00B80C83">
              <w:rPr>
                <w:rFonts w:ascii="Times New Roman" w:hAnsi="Times New Roman" w:cs="Times New Roman"/>
                <w:sz w:val="20"/>
                <w:szCs w:val="20"/>
              </w:rPr>
              <w:t>, I</w:t>
            </w:r>
            <w:r w:rsidRPr="00B80C8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C</w:t>
            </w:r>
            <w:r w:rsidRPr="00B80C83">
              <w:rPr>
                <w:rFonts w:ascii="Times New Roman" w:hAnsi="Times New Roman" w:cs="Times New Roman"/>
                <w:sz w:val="20"/>
                <w:szCs w:val="20"/>
              </w:rPr>
              <w:t>, V</w:t>
            </w:r>
            <w:r w:rsidRPr="00B80C8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CE</w:t>
            </w:r>
            <w:r w:rsidRPr="00B80C83">
              <w:rPr>
                <w:rFonts w:ascii="Times New Roman" w:hAnsi="Times New Roman" w:cs="Times New Roman"/>
                <w:sz w:val="20"/>
                <w:szCs w:val="20"/>
              </w:rPr>
              <w:t>, V</w:t>
            </w:r>
            <w:r w:rsidRPr="00B80C8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BC</w:t>
            </w:r>
            <w:r w:rsidRPr="00B80C83">
              <w:rPr>
                <w:rFonts w:ascii="Times New Roman" w:hAnsi="Times New Roman" w:cs="Times New Roman"/>
                <w:sz w:val="20"/>
                <w:szCs w:val="20"/>
              </w:rPr>
              <w:t xml:space="preserve"> for β=75.</w:t>
            </w:r>
            <w:r w:rsidRPr="00B80C83">
              <w:rPr>
                <w:rFonts w:ascii="Times New Roman" w:hAnsi="Times New Roman" w:cs="Times New Roman"/>
                <w:noProof/>
                <w:sz w:val="20"/>
                <w:szCs w:val="20"/>
                <w:lang w:val="en-IN" w:eastAsia="en-IN"/>
              </w:rPr>
              <w:t xml:space="preserve"> Given R</w:t>
            </w:r>
            <w:r w:rsidRPr="00B80C83">
              <w:rPr>
                <w:rFonts w:ascii="Times New Roman" w:hAnsi="Times New Roman" w:cs="Times New Roman"/>
                <w:noProof/>
                <w:sz w:val="20"/>
                <w:szCs w:val="20"/>
                <w:vertAlign w:val="subscript"/>
                <w:lang w:val="en-IN" w:eastAsia="en-IN"/>
              </w:rPr>
              <w:t>B</w:t>
            </w:r>
            <w:r w:rsidRPr="00B80C83">
              <w:rPr>
                <w:rFonts w:ascii="Times New Roman" w:hAnsi="Times New Roman" w:cs="Times New Roman"/>
                <w:noProof/>
                <w:sz w:val="20"/>
                <w:szCs w:val="20"/>
                <w:lang w:val="en-IN" w:eastAsia="en-IN"/>
              </w:rPr>
              <w:t>=200KΩ, R</w:t>
            </w:r>
            <w:r w:rsidRPr="00B80C83">
              <w:rPr>
                <w:rFonts w:ascii="Times New Roman" w:hAnsi="Times New Roman" w:cs="Times New Roman"/>
                <w:noProof/>
                <w:sz w:val="20"/>
                <w:szCs w:val="20"/>
                <w:vertAlign w:val="subscript"/>
                <w:lang w:val="en-IN" w:eastAsia="en-IN"/>
              </w:rPr>
              <w:t>C</w:t>
            </w:r>
            <w:r w:rsidRPr="00B80C83">
              <w:rPr>
                <w:rFonts w:ascii="Times New Roman" w:hAnsi="Times New Roman" w:cs="Times New Roman"/>
                <w:noProof/>
                <w:sz w:val="20"/>
                <w:szCs w:val="20"/>
                <w:lang w:val="en-IN" w:eastAsia="en-IN"/>
              </w:rPr>
              <w:t>=800Ω, Vcc=20V</w:t>
            </w:r>
          </w:p>
          <w:p w:rsidR="000D52DF" w:rsidRPr="00B80C83" w:rsidRDefault="000D52DF" w:rsidP="000D5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lang w:val="en-IN" w:eastAsia="en-IN"/>
              </w:rPr>
              <w:drawing>
                <wp:anchor distT="0" distB="0" distL="114300" distR="114300" simplePos="0" relativeHeight="251667456" behindDoc="0" locked="0" layoutInCell="1" allowOverlap="1" wp14:anchorId="1CF7F2C4" wp14:editId="6F290465">
                  <wp:simplePos x="0" y="0"/>
                  <wp:positionH relativeFrom="column">
                    <wp:posOffset>1644650</wp:posOffset>
                  </wp:positionH>
                  <wp:positionV relativeFrom="paragraph">
                    <wp:posOffset>43815</wp:posOffset>
                  </wp:positionV>
                  <wp:extent cx="1704975" cy="1496060"/>
                  <wp:effectExtent l="0" t="0" r="952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496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50" w:type="dxa"/>
          </w:tcPr>
          <w:p w:rsidR="000D52DF" w:rsidRPr="00EE7FA0" w:rsidRDefault="000D52DF" w:rsidP="000D52DF">
            <w:r>
              <w:t>(CO2)</w:t>
            </w:r>
          </w:p>
        </w:tc>
        <w:tc>
          <w:tcPr>
            <w:tcW w:w="1862" w:type="dxa"/>
          </w:tcPr>
          <w:p w:rsidR="000D52DF" w:rsidRPr="00EE7FA0" w:rsidRDefault="000D52DF" w:rsidP="000D52DF">
            <w:r>
              <w:rPr>
                <w:spacing w:val="-2"/>
              </w:rPr>
              <w:t>[Comprehension]</w:t>
            </w:r>
          </w:p>
        </w:tc>
      </w:tr>
      <w:tr w:rsidR="000B26D8" w:rsidRPr="00EE7FA0" w:rsidTr="009003ED">
        <w:trPr>
          <w:trHeight w:val="70"/>
        </w:trPr>
        <w:tc>
          <w:tcPr>
            <w:tcW w:w="10783" w:type="dxa"/>
            <w:gridSpan w:val="4"/>
            <w:vAlign w:val="center"/>
          </w:tcPr>
          <w:p w:rsidR="000B26D8" w:rsidRPr="00EE7FA0" w:rsidRDefault="000B26D8" w:rsidP="000B26D8">
            <w:pPr>
              <w:rPr>
                <w:sz w:val="10"/>
              </w:rPr>
            </w:pPr>
          </w:p>
        </w:tc>
      </w:tr>
      <w:tr w:rsidR="000D52DF" w:rsidRPr="00EE7FA0" w:rsidTr="009003ED">
        <w:trPr>
          <w:trHeight w:val="437"/>
        </w:trPr>
        <w:tc>
          <w:tcPr>
            <w:tcW w:w="544" w:type="dxa"/>
            <w:vAlign w:val="center"/>
          </w:tcPr>
          <w:p w:rsidR="000D52DF" w:rsidRDefault="000D52DF" w:rsidP="000D52DF">
            <w:r>
              <w:t>11</w:t>
            </w:r>
          </w:p>
        </w:tc>
        <w:tc>
          <w:tcPr>
            <w:tcW w:w="7427" w:type="dxa"/>
          </w:tcPr>
          <w:p w:rsidR="000D52DF" w:rsidRPr="00EE7FA0" w:rsidRDefault="000D52DF" w:rsidP="000D52DF">
            <w:r w:rsidRPr="00A418DA">
              <w:rPr>
                <w:rFonts w:ascii="Times New Roman" w:hAnsi="Times New Roman" w:cs="Times New Roman"/>
                <w:color w:val="414042"/>
                <w:sz w:val="20"/>
                <w:szCs w:val="20"/>
                <w:shd w:val="clear" w:color="auto" w:fill="FFFFFF"/>
              </w:rPr>
              <w:t xml:space="preserve">Distortion is the inexact reproduction of an input signal at the output of an amplifier. Due to their two-stage design, push-pull amplifiers suffer from crossover distortion of the output waveform around its zero crossover point. Explain </w:t>
            </w:r>
            <w:r w:rsidRPr="00A418DA">
              <w:rPr>
                <w:rFonts w:ascii="Times New Roman" w:hAnsi="Times New Roman" w:cs="Times New Roman"/>
                <w:sz w:val="20"/>
                <w:szCs w:val="20"/>
              </w:rPr>
              <w:t>Crossover distortion in Class B Amplifier. How it can be avoided.</w:t>
            </w:r>
          </w:p>
        </w:tc>
        <w:tc>
          <w:tcPr>
            <w:tcW w:w="950" w:type="dxa"/>
          </w:tcPr>
          <w:p w:rsidR="000D52DF" w:rsidRPr="00EE7FA0" w:rsidRDefault="000D52DF" w:rsidP="000D52DF">
            <w:r>
              <w:t>(CO3)</w:t>
            </w:r>
          </w:p>
        </w:tc>
        <w:tc>
          <w:tcPr>
            <w:tcW w:w="1862" w:type="dxa"/>
          </w:tcPr>
          <w:p w:rsidR="000D52DF" w:rsidRPr="00EE7FA0" w:rsidRDefault="000D52DF" w:rsidP="000D52DF">
            <w:r>
              <w:rPr>
                <w:spacing w:val="-2"/>
              </w:rPr>
              <w:t>[Comprehension]</w:t>
            </w:r>
          </w:p>
        </w:tc>
      </w:tr>
      <w:tr w:rsidR="000B26D8" w:rsidRPr="00EE7FA0" w:rsidTr="009003ED">
        <w:trPr>
          <w:trHeight w:val="70"/>
        </w:trPr>
        <w:tc>
          <w:tcPr>
            <w:tcW w:w="10783" w:type="dxa"/>
            <w:gridSpan w:val="4"/>
            <w:vAlign w:val="center"/>
          </w:tcPr>
          <w:p w:rsidR="000B26D8" w:rsidRPr="00EE7FA0" w:rsidRDefault="000B26D8" w:rsidP="000B26D8">
            <w:pPr>
              <w:rPr>
                <w:sz w:val="10"/>
              </w:rPr>
            </w:pPr>
          </w:p>
        </w:tc>
      </w:tr>
      <w:tr w:rsidR="000D52DF" w:rsidRPr="00EE7FA0" w:rsidTr="009003ED">
        <w:trPr>
          <w:trHeight w:val="559"/>
        </w:trPr>
        <w:tc>
          <w:tcPr>
            <w:tcW w:w="544" w:type="dxa"/>
            <w:vAlign w:val="center"/>
          </w:tcPr>
          <w:p w:rsidR="000D52DF" w:rsidRPr="00EE7FA0" w:rsidRDefault="000D52DF" w:rsidP="000D52DF">
            <w:r>
              <w:t>12</w:t>
            </w:r>
          </w:p>
        </w:tc>
        <w:tc>
          <w:tcPr>
            <w:tcW w:w="7427" w:type="dxa"/>
          </w:tcPr>
          <w:p w:rsidR="000D52DF" w:rsidRPr="00B80C83" w:rsidRDefault="000D52DF" w:rsidP="000D52DF">
            <w:pPr>
              <w:ind w:right="-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C83">
              <w:rPr>
                <w:rFonts w:ascii="Times New Roman" w:hAnsi="Times New Roman" w:cs="Times New Roman"/>
                <w:color w:val="4D5156"/>
                <w:sz w:val="20"/>
                <w:szCs w:val="20"/>
                <w:shd w:val="clear" w:color="auto" w:fill="FFFFFF"/>
              </w:rPr>
              <w:t>Biasing is </w:t>
            </w:r>
            <w:r w:rsidRPr="00B80C83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known as setting of initial operating conditions of an active device in an amplifier</w:t>
            </w:r>
            <w:r w:rsidRPr="00B80C83">
              <w:rPr>
                <w:rFonts w:ascii="Times New Roman" w:hAnsi="Times New Roman" w:cs="Times New Roman"/>
                <w:color w:val="4D5156"/>
                <w:sz w:val="20"/>
                <w:szCs w:val="20"/>
                <w:shd w:val="clear" w:color="auto" w:fill="FFFFFF"/>
              </w:rPr>
              <w:t xml:space="preserve">. </w:t>
            </w:r>
            <w:r w:rsidRPr="00B80C83">
              <w:rPr>
                <w:rFonts w:ascii="Times New Roman" w:hAnsi="Times New Roman" w:cs="Times New Roman"/>
                <w:sz w:val="20"/>
                <w:szCs w:val="20"/>
              </w:rPr>
              <w:t>Determine V</w:t>
            </w:r>
            <w:r w:rsidRPr="00B80C8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GSQ</w:t>
            </w:r>
            <w:r w:rsidRPr="00B80C8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80C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80C8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B80C8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DQ</w:t>
            </w:r>
            <w:r w:rsidRPr="00B80C83">
              <w:rPr>
                <w:rFonts w:ascii="Times New Roman" w:hAnsi="Times New Roman" w:cs="Times New Roman"/>
                <w:sz w:val="20"/>
                <w:szCs w:val="20"/>
              </w:rPr>
              <w:t>, V</w:t>
            </w:r>
            <w:r w:rsidRPr="00B80C8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DS</w:t>
            </w:r>
            <w:r w:rsidRPr="00B80C83">
              <w:rPr>
                <w:rFonts w:ascii="Times New Roman" w:hAnsi="Times New Roman" w:cs="Times New Roman"/>
                <w:sz w:val="20"/>
                <w:szCs w:val="20"/>
              </w:rPr>
              <w:t>, V</w:t>
            </w:r>
            <w:r w:rsidRPr="00B80C8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S,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B80C83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B80C8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,</w:t>
            </w:r>
            <w:r w:rsidRPr="00B80C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80C83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B80C8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D</w:t>
            </w:r>
            <w:proofErr w:type="gramEnd"/>
            <w:r w:rsidRPr="00B80C83">
              <w:rPr>
                <w:rFonts w:ascii="Times New Roman" w:hAnsi="Times New Roman" w:cs="Times New Roman"/>
                <w:sz w:val="20"/>
                <w:szCs w:val="20"/>
              </w:rPr>
              <w:t xml:space="preserve"> for a JFET. Given I</w:t>
            </w:r>
            <w:r w:rsidRPr="00B80C8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DSS</w:t>
            </w:r>
            <w:r w:rsidRPr="00B80C83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  <w:r w:rsidR="00781F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80C83">
              <w:rPr>
                <w:rFonts w:ascii="Times New Roman" w:hAnsi="Times New Roman" w:cs="Times New Roman"/>
                <w:sz w:val="20"/>
                <w:szCs w:val="20"/>
              </w:rPr>
              <w:t>mA, V</w:t>
            </w:r>
            <w:r w:rsidRPr="00B80C8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P</w:t>
            </w:r>
            <w:r w:rsidRPr="00B80C83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="00781F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0C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81F32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Pr="00B80C83">
              <w:rPr>
                <w:rFonts w:ascii="Times New Roman" w:hAnsi="Times New Roman" w:cs="Times New Roman"/>
                <w:sz w:val="20"/>
                <w:szCs w:val="20"/>
              </w:rPr>
              <w:t>V,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0C83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A418D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D</w:t>
            </w:r>
            <w:r w:rsidRPr="00B80C83">
              <w:rPr>
                <w:rFonts w:ascii="Times New Roman" w:hAnsi="Times New Roman" w:cs="Times New Roman"/>
                <w:sz w:val="20"/>
                <w:szCs w:val="20"/>
              </w:rPr>
              <w:t>=3.5KΩ, R</w:t>
            </w:r>
            <w:r w:rsidRPr="00A418D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G</w:t>
            </w:r>
            <w:r w:rsidRPr="00B80C83">
              <w:rPr>
                <w:rFonts w:ascii="Times New Roman" w:hAnsi="Times New Roman" w:cs="Times New Roman"/>
                <w:sz w:val="20"/>
                <w:szCs w:val="20"/>
              </w:rPr>
              <w:t>=2MΩ, V</w:t>
            </w:r>
            <w:r w:rsidRPr="00A418D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DD</w:t>
            </w:r>
            <w:r w:rsidRPr="00B80C83">
              <w:rPr>
                <w:rFonts w:ascii="Times New Roman" w:hAnsi="Times New Roman" w:cs="Times New Roman"/>
                <w:sz w:val="20"/>
                <w:szCs w:val="20"/>
              </w:rPr>
              <w:t>=35V, V</w:t>
            </w:r>
            <w:r w:rsidRPr="00A418D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GG</w:t>
            </w:r>
            <w:r w:rsidRPr="00B80C83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0C83">
              <w:rPr>
                <w:rFonts w:ascii="Times New Roman" w:hAnsi="Times New Roman" w:cs="Times New Roman"/>
                <w:sz w:val="20"/>
                <w:szCs w:val="20"/>
              </w:rPr>
              <w:t>-3V.</w:t>
            </w:r>
          </w:p>
          <w:p w:rsidR="000D52DF" w:rsidRPr="00EE7FA0" w:rsidRDefault="000D52DF" w:rsidP="009E0D0E">
            <w:pPr>
              <w:jc w:val="center"/>
            </w:pPr>
            <w:r w:rsidRPr="00B80C83">
              <w:rPr>
                <w:rFonts w:ascii="Times New Roman" w:hAnsi="Times New Roman" w:cs="Times New Roman"/>
                <w:noProof/>
                <w:sz w:val="20"/>
                <w:szCs w:val="20"/>
                <w:lang w:val="en-IN" w:eastAsia="en-IN"/>
              </w:rPr>
              <w:drawing>
                <wp:inline distT="0" distB="0" distL="0" distR="0" wp14:anchorId="63AE3851" wp14:editId="2DB365D3">
                  <wp:extent cx="1409700" cy="1947948"/>
                  <wp:effectExtent l="0" t="0" r="0" b="0"/>
                  <wp:docPr id="1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t="78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780" cy="19591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" w:type="dxa"/>
          </w:tcPr>
          <w:p w:rsidR="000D52DF" w:rsidRPr="00EE7FA0" w:rsidRDefault="000D52DF" w:rsidP="000D52DF">
            <w:r>
              <w:t>(CO4)</w:t>
            </w:r>
          </w:p>
        </w:tc>
        <w:tc>
          <w:tcPr>
            <w:tcW w:w="1862" w:type="dxa"/>
          </w:tcPr>
          <w:p w:rsidR="000D52DF" w:rsidRPr="00EE7FA0" w:rsidRDefault="000D52DF" w:rsidP="000D52DF">
            <w:r>
              <w:rPr>
                <w:spacing w:val="-2"/>
              </w:rPr>
              <w:t>[Comprehension]</w:t>
            </w:r>
          </w:p>
        </w:tc>
      </w:tr>
      <w:tr w:rsidR="000B26D8" w:rsidRPr="00EE7FA0" w:rsidTr="009003ED">
        <w:trPr>
          <w:trHeight w:val="70"/>
        </w:trPr>
        <w:tc>
          <w:tcPr>
            <w:tcW w:w="544" w:type="dxa"/>
          </w:tcPr>
          <w:p w:rsidR="000B26D8" w:rsidRPr="00B30340" w:rsidRDefault="000B26D8" w:rsidP="000B26D8">
            <w:pPr>
              <w:rPr>
                <w:sz w:val="2"/>
              </w:rPr>
            </w:pPr>
          </w:p>
        </w:tc>
        <w:tc>
          <w:tcPr>
            <w:tcW w:w="7427" w:type="dxa"/>
          </w:tcPr>
          <w:p w:rsidR="000B26D8" w:rsidRPr="00B30340" w:rsidRDefault="000B26D8" w:rsidP="000B26D8">
            <w:pPr>
              <w:rPr>
                <w:sz w:val="2"/>
              </w:rPr>
            </w:pPr>
          </w:p>
        </w:tc>
        <w:tc>
          <w:tcPr>
            <w:tcW w:w="950" w:type="dxa"/>
          </w:tcPr>
          <w:p w:rsidR="000B26D8" w:rsidRPr="00B30340" w:rsidRDefault="000B26D8" w:rsidP="000B26D8">
            <w:pPr>
              <w:rPr>
                <w:sz w:val="2"/>
              </w:rPr>
            </w:pPr>
          </w:p>
        </w:tc>
        <w:tc>
          <w:tcPr>
            <w:tcW w:w="1862" w:type="dxa"/>
          </w:tcPr>
          <w:p w:rsidR="000B26D8" w:rsidRPr="00B30340" w:rsidRDefault="000B26D8" w:rsidP="000B26D8">
            <w:pPr>
              <w:rPr>
                <w:spacing w:val="-2"/>
                <w:sz w:val="2"/>
              </w:rPr>
            </w:pPr>
          </w:p>
        </w:tc>
      </w:tr>
      <w:tr w:rsidR="000D52DF" w:rsidRPr="00EE7FA0" w:rsidTr="009003ED">
        <w:trPr>
          <w:trHeight w:val="559"/>
        </w:trPr>
        <w:tc>
          <w:tcPr>
            <w:tcW w:w="544" w:type="dxa"/>
          </w:tcPr>
          <w:p w:rsidR="000D52DF" w:rsidRDefault="000D52DF" w:rsidP="000D52DF">
            <w:r>
              <w:t>13</w:t>
            </w:r>
          </w:p>
        </w:tc>
        <w:tc>
          <w:tcPr>
            <w:tcW w:w="7427" w:type="dxa"/>
          </w:tcPr>
          <w:p w:rsidR="000D52DF" w:rsidRPr="00EE7FA0" w:rsidRDefault="000D52DF" w:rsidP="000D52DF">
            <w:r w:rsidRPr="00C360AD">
              <w:rPr>
                <w:rFonts w:ascii="Times New Roman" w:hAnsi="Times New Roman" w:cs="Times New Roman"/>
                <w:sz w:val="20"/>
                <w:szCs w:val="20"/>
              </w:rPr>
              <w:t xml:space="preserve">A MOSFET is a field-effect transistor with an insulated gate where the voltage determines the conductivity of the device. Deduce the expression for overall voltage gain, input and output impedance in common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drain</w:t>
            </w:r>
            <w:r w:rsidRPr="00C360AD">
              <w:rPr>
                <w:rFonts w:ascii="Times New Roman" w:hAnsi="Times New Roman" w:cs="Times New Roman"/>
                <w:sz w:val="20"/>
                <w:szCs w:val="20"/>
              </w:rPr>
              <w:t xml:space="preserve"> amplifier in MOSFET.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Why Common drain amplifier is called as unity gain amplifier?</w:t>
            </w:r>
          </w:p>
        </w:tc>
        <w:tc>
          <w:tcPr>
            <w:tcW w:w="950" w:type="dxa"/>
          </w:tcPr>
          <w:p w:rsidR="000D52DF" w:rsidRPr="00EE7FA0" w:rsidRDefault="000D52DF" w:rsidP="000D52DF">
            <w:r>
              <w:t>(CO4)</w:t>
            </w:r>
          </w:p>
        </w:tc>
        <w:tc>
          <w:tcPr>
            <w:tcW w:w="1862" w:type="dxa"/>
          </w:tcPr>
          <w:p w:rsidR="000D52DF" w:rsidRPr="00EE7FA0" w:rsidRDefault="000D52DF" w:rsidP="000D52DF">
            <w:r>
              <w:rPr>
                <w:spacing w:val="-2"/>
              </w:rPr>
              <w:t>[Application]</w:t>
            </w:r>
          </w:p>
        </w:tc>
      </w:tr>
      <w:tr w:rsidR="000B26D8" w:rsidRPr="00EE7FA0" w:rsidTr="009003ED">
        <w:trPr>
          <w:trHeight w:val="70"/>
        </w:trPr>
        <w:tc>
          <w:tcPr>
            <w:tcW w:w="10783" w:type="dxa"/>
            <w:gridSpan w:val="4"/>
          </w:tcPr>
          <w:p w:rsidR="000B26D8" w:rsidRPr="00EE7FA0" w:rsidRDefault="000B26D8" w:rsidP="000B26D8">
            <w:pPr>
              <w:rPr>
                <w:sz w:val="10"/>
              </w:rPr>
            </w:pPr>
          </w:p>
        </w:tc>
      </w:tr>
    </w:tbl>
    <w:p w:rsidR="00D649AD" w:rsidRDefault="00D649AD"/>
    <w:p w:rsidR="00D649AD" w:rsidRDefault="00D649AD"/>
    <w:tbl>
      <w:tblPr>
        <w:tblStyle w:val="TableGrid"/>
        <w:tblW w:w="10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"/>
        <w:gridCol w:w="7452"/>
        <w:gridCol w:w="953"/>
        <w:gridCol w:w="1862"/>
      </w:tblGrid>
      <w:tr w:rsidR="00D649AD" w:rsidRPr="00EE7FA0" w:rsidTr="009003ED">
        <w:trPr>
          <w:trHeight w:val="320"/>
        </w:trPr>
        <w:tc>
          <w:tcPr>
            <w:tcW w:w="10812" w:type="dxa"/>
            <w:gridSpan w:val="4"/>
            <w:vAlign w:val="center"/>
          </w:tcPr>
          <w:p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C</w:t>
            </w:r>
          </w:p>
        </w:tc>
      </w:tr>
      <w:tr w:rsidR="00D649AD" w:rsidRPr="00EE7FA0" w:rsidTr="009003ED">
        <w:trPr>
          <w:trHeight w:val="702"/>
        </w:trPr>
        <w:tc>
          <w:tcPr>
            <w:tcW w:w="10812" w:type="dxa"/>
            <w:gridSpan w:val="4"/>
            <w:vAlign w:val="center"/>
          </w:tcPr>
          <w:p w:rsidR="00D649AD" w:rsidRPr="00EE7FA0" w:rsidRDefault="00E42BC3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ANSWER ANY 2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                          2Q X 15M=30M</w:t>
            </w:r>
          </w:p>
        </w:tc>
      </w:tr>
      <w:tr w:rsidR="000D52DF" w:rsidRPr="00EE7FA0" w:rsidTr="009003ED">
        <w:trPr>
          <w:trHeight w:val="617"/>
        </w:trPr>
        <w:tc>
          <w:tcPr>
            <w:tcW w:w="545" w:type="dxa"/>
          </w:tcPr>
          <w:p w:rsidR="000D52DF" w:rsidRPr="00EE7FA0" w:rsidRDefault="000D52DF" w:rsidP="000D52DF">
            <w:r>
              <w:t>14</w:t>
            </w:r>
          </w:p>
        </w:tc>
        <w:tc>
          <w:tcPr>
            <w:tcW w:w="7452" w:type="dxa"/>
          </w:tcPr>
          <w:p w:rsidR="000D52DF" w:rsidRPr="00EE7FA0" w:rsidRDefault="000D52DF" w:rsidP="000D52DF">
            <w:r w:rsidRPr="00C360AD">
              <w:rPr>
                <w:rFonts w:ascii="Times New Roman" w:hAnsi="Times New Roman" w:cs="Times New Roman"/>
                <w:sz w:val="20"/>
                <w:szCs w:val="20"/>
              </w:rPr>
              <w:t xml:space="preserve">A MOSFET is a field-effect transistor with an insulated gate where the voltage determines the conductivity of the device. Deduce the expression for overall voltage gain, </w:t>
            </w:r>
            <w:r w:rsidRPr="00C360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input and output impedance in common Source amplifier in MOSFET.</w:t>
            </w:r>
          </w:p>
        </w:tc>
        <w:tc>
          <w:tcPr>
            <w:tcW w:w="953" w:type="dxa"/>
          </w:tcPr>
          <w:p w:rsidR="000D52DF" w:rsidRPr="00EE7FA0" w:rsidRDefault="000D52DF" w:rsidP="000D52DF">
            <w:r>
              <w:lastRenderedPageBreak/>
              <w:t>(CO4)</w:t>
            </w:r>
          </w:p>
        </w:tc>
        <w:tc>
          <w:tcPr>
            <w:tcW w:w="1862" w:type="dxa"/>
          </w:tcPr>
          <w:p w:rsidR="000D52DF" w:rsidRPr="00EE7FA0" w:rsidRDefault="000D52DF" w:rsidP="000D52DF">
            <w:r>
              <w:rPr>
                <w:spacing w:val="-2"/>
              </w:rPr>
              <w:t>[Application]</w:t>
            </w:r>
          </w:p>
        </w:tc>
      </w:tr>
      <w:tr w:rsidR="00D649AD" w:rsidRPr="00EE7FA0" w:rsidTr="009003ED">
        <w:trPr>
          <w:trHeight w:val="202"/>
        </w:trPr>
        <w:tc>
          <w:tcPr>
            <w:tcW w:w="10812" w:type="dxa"/>
            <w:gridSpan w:val="4"/>
          </w:tcPr>
          <w:p w:rsidR="00D649AD" w:rsidRPr="00EE7FA0" w:rsidRDefault="00D649AD" w:rsidP="00FA231A">
            <w:pPr>
              <w:rPr>
                <w:sz w:val="10"/>
              </w:rPr>
            </w:pPr>
          </w:p>
        </w:tc>
      </w:tr>
      <w:tr w:rsidR="000D52DF" w:rsidRPr="00EE7FA0" w:rsidTr="009003ED">
        <w:trPr>
          <w:trHeight w:val="590"/>
        </w:trPr>
        <w:tc>
          <w:tcPr>
            <w:tcW w:w="545" w:type="dxa"/>
          </w:tcPr>
          <w:p w:rsidR="000D52DF" w:rsidRPr="00EE7FA0" w:rsidRDefault="000D52DF" w:rsidP="000D52DF">
            <w:r>
              <w:t>15</w:t>
            </w:r>
          </w:p>
        </w:tc>
        <w:tc>
          <w:tcPr>
            <w:tcW w:w="7452" w:type="dxa"/>
          </w:tcPr>
          <w:p w:rsidR="000D52DF" w:rsidRPr="00EE7FA0" w:rsidRDefault="000D52DF" w:rsidP="000D52DF">
            <w:r w:rsidRPr="009C1FB7"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FFFF"/>
              </w:rPr>
              <w:t>BJT amplifier is basically a bipolar junction transistor operated in the </w:t>
            </w:r>
            <w:r w:rsidRPr="009C1FB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active re</w:t>
            </w:r>
            <w:r w:rsidRPr="009C1FB7"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FFFF"/>
              </w:rPr>
              <w:t>gion. It increases the strength of the input signal and produces an amplified output.</w:t>
            </w:r>
            <w:r>
              <w:rPr>
                <w:rFonts w:ascii="Segoe UI" w:hAnsi="Segoe UI" w:cs="Segoe UI"/>
                <w:color w:val="0A0A0A"/>
                <w:sz w:val="30"/>
                <w:szCs w:val="30"/>
                <w:shd w:val="clear" w:color="auto" w:fill="FFFFFF"/>
              </w:rPr>
              <w:t xml:space="preserve"> </w:t>
            </w:r>
            <w:r w:rsidRPr="00B80C83">
              <w:rPr>
                <w:rFonts w:ascii="Times New Roman" w:hAnsi="Times New Roman" w:cs="Times New Roman"/>
                <w:sz w:val="20"/>
                <w:szCs w:val="20"/>
              </w:rPr>
              <w:t xml:space="preserve">Explain the frequency response of CE amplifier in LF, HF and mid- band with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cut off frequency</w:t>
            </w:r>
            <w:r w:rsidRPr="00B80C83">
              <w:rPr>
                <w:rFonts w:ascii="Times New Roman" w:hAnsi="Times New Roman" w:cs="Times New Roman"/>
                <w:sz w:val="20"/>
                <w:szCs w:val="20"/>
              </w:rPr>
              <w:t>. Derive the expression of external capacitors 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0C83">
              <w:rPr>
                <w:rFonts w:ascii="Times New Roman" w:hAnsi="Times New Roman" w:cs="Times New Roman"/>
                <w:sz w:val="20"/>
                <w:szCs w:val="20"/>
              </w:rPr>
              <w:t>frequency response.</w:t>
            </w:r>
          </w:p>
        </w:tc>
        <w:tc>
          <w:tcPr>
            <w:tcW w:w="953" w:type="dxa"/>
          </w:tcPr>
          <w:p w:rsidR="000D52DF" w:rsidRPr="00EE7FA0" w:rsidRDefault="000D52DF" w:rsidP="000D52DF">
            <w:r>
              <w:t>(CO3, CO4)</w:t>
            </w:r>
          </w:p>
        </w:tc>
        <w:tc>
          <w:tcPr>
            <w:tcW w:w="1862" w:type="dxa"/>
          </w:tcPr>
          <w:p w:rsidR="000D52DF" w:rsidRPr="00EE7FA0" w:rsidRDefault="000D52DF" w:rsidP="000D52DF">
            <w:r>
              <w:rPr>
                <w:spacing w:val="-2"/>
              </w:rPr>
              <w:t>[Application]</w:t>
            </w:r>
          </w:p>
        </w:tc>
      </w:tr>
      <w:tr w:rsidR="00D649AD" w:rsidRPr="00EE7FA0" w:rsidTr="009003ED">
        <w:trPr>
          <w:trHeight w:val="99"/>
        </w:trPr>
        <w:tc>
          <w:tcPr>
            <w:tcW w:w="10812" w:type="dxa"/>
            <w:gridSpan w:val="4"/>
          </w:tcPr>
          <w:p w:rsidR="00D649AD" w:rsidRPr="00EE7FA0" w:rsidRDefault="00D649AD" w:rsidP="00FA231A">
            <w:pPr>
              <w:rPr>
                <w:sz w:val="10"/>
              </w:rPr>
            </w:pPr>
          </w:p>
        </w:tc>
      </w:tr>
      <w:tr w:rsidR="000D52DF" w:rsidRPr="00EE7FA0" w:rsidTr="009003ED">
        <w:trPr>
          <w:trHeight w:val="599"/>
        </w:trPr>
        <w:tc>
          <w:tcPr>
            <w:tcW w:w="545" w:type="dxa"/>
          </w:tcPr>
          <w:p w:rsidR="000D52DF" w:rsidRPr="00EE7FA0" w:rsidRDefault="000D52DF" w:rsidP="000D52DF">
            <w:r>
              <w:t>16</w:t>
            </w:r>
          </w:p>
        </w:tc>
        <w:tc>
          <w:tcPr>
            <w:tcW w:w="7452" w:type="dxa"/>
          </w:tcPr>
          <w:p w:rsidR="000D52DF" w:rsidRPr="002409B6" w:rsidRDefault="000D52DF" w:rsidP="000D52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9B6">
              <w:rPr>
                <w:rFonts w:ascii="PT Sans" w:hAnsi="PT Sans"/>
                <w:sz w:val="21"/>
                <w:szCs w:val="21"/>
                <w:shd w:val="clear" w:color="auto" w:fill="FFFFFF"/>
              </w:rPr>
              <w:t>JFET is a high input impedance device.  JFET needs the setting of gate-source voltage V</w:t>
            </w:r>
            <w:r w:rsidRPr="002409B6">
              <w:rPr>
                <w:rFonts w:ascii="PT Sans" w:hAnsi="PT Sans"/>
                <w:sz w:val="16"/>
                <w:szCs w:val="16"/>
                <w:shd w:val="clear" w:color="auto" w:fill="FFFFFF"/>
                <w:vertAlign w:val="subscript"/>
              </w:rPr>
              <w:t>GS</w:t>
            </w:r>
            <w:r w:rsidRPr="002409B6">
              <w:rPr>
                <w:rFonts w:ascii="PT Sans" w:hAnsi="PT Sans"/>
                <w:sz w:val="21"/>
                <w:szCs w:val="21"/>
                <w:shd w:val="clear" w:color="auto" w:fill="FFFFFF"/>
              </w:rPr>
              <w:t> to give desired drain current I</w:t>
            </w:r>
            <w:r w:rsidRPr="002409B6">
              <w:rPr>
                <w:rFonts w:ascii="PT Sans" w:hAnsi="PT Sans"/>
                <w:sz w:val="16"/>
                <w:szCs w:val="16"/>
                <w:shd w:val="clear" w:color="auto" w:fill="FFFFFF"/>
                <w:vertAlign w:val="subscript"/>
              </w:rPr>
              <w:t>D</w:t>
            </w:r>
            <w:r w:rsidRPr="002409B6">
              <w:rPr>
                <w:rFonts w:ascii="PT Sans" w:hAnsi="PT Sans"/>
                <w:sz w:val="21"/>
                <w:szCs w:val="21"/>
                <w:shd w:val="clear" w:color="auto" w:fill="FFFFFF"/>
              </w:rPr>
              <w:t>. </w:t>
            </w:r>
            <w:r w:rsidRPr="002409B6">
              <w:rPr>
                <w:rFonts w:ascii="Times New Roman" w:hAnsi="Times New Roman" w:cs="Times New Roman"/>
                <w:sz w:val="20"/>
                <w:szCs w:val="20"/>
              </w:rPr>
              <w:t xml:space="preserve">Determine the following in </w:t>
            </w:r>
            <w:r w:rsidRPr="002409B6">
              <w:rPr>
                <w:rFonts w:ascii="Times New Roman" w:hAnsi="Times New Roman" w:cs="Times New Roman"/>
                <w:b/>
                <w:sz w:val="20"/>
                <w:szCs w:val="20"/>
              </w:rPr>
              <w:t>fig. (viii), (</w:t>
            </w:r>
            <w:proofErr w:type="spellStart"/>
            <w:r w:rsidRPr="002409B6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proofErr w:type="spellEnd"/>
            <w:r w:rsidRPr="002409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  <w:r w:rsidRPr="002409B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2409B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GSQ </w:t>
            </w:r>
            <w:r w:rsidRPr="002409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(ii) </w:t>
            </w:r>
            <w:r w:rsidRPr="002409B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2409B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DQ </w:t>
            </w:r>
            <w:r w:rsidRPr="002409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(iii) </w:t>
            </w:r>
            <w:r w:rsidRPr="002409B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2409B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DS</w:t>
            </w:r>
            <w:r w:rsidRPr="002409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09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(iv) </w:t>
            </w:r>
            <w:r w:rsidRPr="002409B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2409B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S </w:t>
            </w:r>
            <w:r w:rsidRPr="002409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(v) </w:t>
            </w:r>
            <w:r w:rsidRPr="002409B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2409B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G </w:t>
            </w:r>
            <w:r w:rsidRPr="002409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(vi) </w:t>
            </w:r>
            <w:r w:rsidRPr="002409B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2409B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D</w:t>
            </w:r>
            <w:r w:rsidRPr="002409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09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(vii) </w:t>
            </w:r>
            <w:r w:rsidRPr="002409B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2409B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DG.</w:t>
            </w:r>
            <w:r w:rsidRPr="002409B6">
              <w:rPr>
                <w:rFonts w:ascii="Times New Roman" w:hAnsi="Times New Roman" w:cs="Times New Roman"/>
                <w:sz w:val="20"/>
                <w:szCs w:val="20"/>
              </w:rPr>
              <w:t xml:space="preserve"> Given I</w:t>
            </w:r>
            <w:r w:rsidRPr="002409B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DSS</w:t>
            </w:r>
            <w:r w:rsidRPr="002409B6">
              <w:rPr>
                <w:rFonts w:ascii="Times New Roman" w:hAnsi="Times New Roman" w:cs="Times New Roman"/>
                <w:sz w:val="20"/>
                <w:szCs w:val="20"/>
              </w:rPr>
              <w:t>=6mA, V</w:t>
            </w:r>
            <w:r w:rsidRPr="002409B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P</w:t>
            </w:r>
            <w:r w:rsidRPr="002409B6">
              <w:rPr>
                <w:rFonts w:ascii="Times New Roman" w:hAnsi="Times New Roman" w:cs="Times New Roman"/>
                <w:sz w:val="20"/>
                <w:szCs w:val="20"/>
              </w:rPr>
              <w:t>=-6V.</w:t>
            </w:r>
          </w:p>
          <w:p w:rsidR="000D52DF" w:rsidRPr="00EE7FA0" w:rsidRDefault="000D52DF" w:rsidP="000D52DF">
            <w:pPr>
              <w:jc w:val="center"/>
            </w:pPr>
            <w:r w:rsidRPr="00B80C83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IN" w:eastAsia="en-IN"/>
              </w:rPr>
              <w:drawing>
                <wp:inline distT="0" distB="0" distL="0" distR="0" wp14:anchorId="633CA578" wp14:editId="28A4E3BB">
                  <wp:extent cx="1612232" cy="191452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t="130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565" cy="19339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953" w:type="dxa"/>
          </w:tcPr>
          <w:p w:rsidR="000D52DF" w:rsidRPr="00EE7FA0" w:rsidRDefault="000D52DF" w:rsidP="000D52DF">
            <w:r>
              <w:t>(CO4)</w:t>
            </w:r>
          </w:p>
        </w:tc>
        <w:tc>
          <w:tcPr>
            <w:tcW w:w="1862" w:type="dxa"/>
          </w:tcPr>
          <w:p w:rsidR="000D52DF" w:rsidRPr="00EE7FA0" w:rsidRDefault="000D52DF" w:rsidP="000D52DF">
            <w:r>
              <w:rPr>
                <w:spacing w:val="-2"/>
              </w:rPr>
              <w:t>[Comprehension]</w:t>
            </w:r>
          </w:p>
        </w:tc>
      </w:tr>
      <w:tr w:rsidR="00D649AD" w:rsidRPr="00EE7FA0" w:rsidTr="009003ED">
        <w:trPr>
          <w:trHeight w:val="99"/>
        </w:trPr>
        <w:tc>
          <w:tcPr>
            <w:tcW w:w="10812" w:type="dxa"/>
            <w:gridSpan w:val="4"/>
          </w:tcPr>
          <w:p w:rsidR="00D649AD" w:rsidRPr="00EE7FA0" w:rsidRDefault="00D649AD" w:rsidP="00FA231A">
            <w:pPr>
              <w:rPr>
                <w:sz w:val="10"/>
              </w:rPr>
            </w:pPr>
          </w:p>
        </w:tc>
      </w:tr>
      <w:tr w:rsidR="00D649AD" w:rsidRPr="00EE7FA0" w:rsidTr="009003ED">
        <w:trPr>
          <w:trHeight w:val="99"/>
        </w:trPr>
        <w:tc>
          <w:tcPr>
            <w:tcW w:w="10812" w:type="dxa"/>
            <w:gridSpan w:val="4"/>
          </w:tcPr>
          <w:p w:rsidR="00D649AD" w:rsidRPr="00EE7FA0" w:rsidRDefault="00D649AD" w:rsidP="00FA231A">
            <w:pPr>
              <w:rPr>
                <w:sz w:val="10"/>
              </w:rPr>
            </w:pPr>
          </w:p>
        </w:tc>
      </w:tr>
    </w:tbl>
    <w:p w:rsidR="00D649AD" w:rsidRPr="00EE7FA0" w:rsidRDefault="00D649AD"/>
    <w:sectPr w:rsidR="00D649AD" w:rsidRPr="00EE7FA0" w:rsidSect="00EE7FA0">
      <w:pgSz w:w="11906" w:h="16838"/>
      <w:pgMar w:top="113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24FC8"/>
    <w:multiLevelType w:val="hybridMultilevel"/>
    <w:tmpl w:val="D8000386"/>
    <w:lvl w:ilvl="0" w:tplc="ADA40C12">
      <w:start w:val="1"/>
      <w:numFmt w:val="lowerRoman"/>
      <w:lvlText w:val="(%1)"/>
      <w:lvlJc w:val="left"/>
      <w:pPr>
        <w:ind w:left="483" w:hanging="269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841E06D2">
      <w:start w:val="1"/>
      <w:numFmt w:val="decimal"/>
      <w:lvlText w:val="%2."/>
      <w:lvlJc w:val="left"/>
      <w:pPr>
        <w:ind w:left="502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912F530">
      <w:start w:val="1"/>
      <w:numFmt w:val="lowerLetter"/>
      <w:lvlText w:val="%3)"/>
      <w:lvlJc w:val="left"/>
      <w:pPr>
        <w:ind w:left="759" w:hanging="2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BE4E668E">
      <w:numFmt w:val="bullet"/>
      <w:lvlText w:val="•"/>
      <w:lvlJc w:val="left"/>
      <w:pPr>
        <w:ind w:left="1470" w:hanging="257"/>
      </w:pPr>
      <w:rPr>
        <w:rFonts w:hint="default"/>
        <w:lang w:val="en-US" w:eastAsia="en-US" w:bidi="ar-SA"/>
      </w:rPr>
    </w:lvl>
    <w:lvl w:ilvl="4" w:tplc="BCBC32DC">
      <w:numFmt w:val="bullet"/>
      <w:lvlText w:val="•"/>
      <w:lvlJc w:val="left"/>
      <w:pPr>
        <w:ind w:left="2180" w:hanging="257"/>
      </w:pPr>
      <w:rPr>
        <w:rFonts w:hint="default"/>
        <w:lang w:val="en-US" w:eastAsia="en-US" w:bidi="ar-SA"/>
      </w:rPr>
    </w:lvl>
    <w:lvl w:ilvl="5" w:tplc="8E7238D0">
      <w:numFmt w:val="bullet"/>
      <w:lvlText w:val="•"/>
      <w:lvlJc w:val="left"/>
      <w:pPr>
        <w:ind w:left="2890" w:hanging="257"/>
      </w:pPr>
      <w:rPr>
        <w:rFonts w:hint="default"/>
        <w:lang w:val="en-US" w:eastAsia="en-US" w:bidi="ar-SA"/>
      </w:rPr>
    </w:lvl>
    <w:lvl w:ilvl="6" w:tplc="05AA9E20">
      <w:numFmt w:val="bullet"/>
      <w:lvlText w:val="•"/>
      <w:lvlJc w:val="left"/>
      <w:pPr>
        <w:ind w:left="3601" w:hanging="257"/>
      </w:pPr>
      <w:rPr>
        <w:rFonts w:hint="default"/>
        <w:lang w:val="en-US" w:eastAsia="en-US" w:bidi="ar-SA"/>
      </w:rPr>
    </w:lvl>
    <w:lvl w:ilvl="7" w:tplc="A8B489C8">
      <w:numFmt w:val="bullet"/>
      <w:lvlText w:val="•"/>
      <w:lvlJc w:val="left"/>
      <w:pPr>
        <w:ind w:left="4311" w:hanging="257"/>
      </w:pPr>
      <w:rPr>
        <w:rFonts w:hint="default"/>
        <w:lang w:val="en-US" w:eastAsia="en-US" w:bidi="ar-SA"/>
      </w:rPr>
    </w:lvl>
    <w:lvl w:ilvl="8" w:tplc="36C48586">
      <w:numFmt w:val="bullet"/>
      <w:lvlText w:val="•"/>
      <w:lvlJc w:val="left"/>
      <w:pPr>
        <w:ind w:left="5021" w:hanging="25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E3"/>
    <w:rsid w:val="0000655E"/>
    <w:rsid w:val="00034396"/>
    <w:rsid w:val="0004263D"/>
    <w:rsid w:val="000B26D8"/>
    <w:rsid w:val="000D52DF"/>
    <w:rsid w:val="0017375C"/>
    <w:rsid w:val="001873E3"/>
    <w:rsid w:val="001D2911"/>
    <w:rsid w:val="0020362E"/>
    <w:rsid w:val="003459F2"/>
    <w:rsid w:val="004979DC"/>
    <w:rsid w:val="004B596D"/>
    <w:rsid w:val="00537882"/>
    <w:rsid w:val="0058646F"/>
    <w:rsid w:val="005B07F8"/>
    <w:rsid w:val="00633472"/>
    <w:rsid w:val="006853B5"/>
    <w:rsid w:val="00715BF3"/>
    <w:rsid w:val="00741C8A"/>
    <w:rsid w:val="00781F32"/>
    <w:rsid w:val="0081054E"/>
    <w:rsid w:val="009003ED"/>
    <w:rsid w:val="0091054B"/>
    <w:rsid w:val="00927010"/>
    <w:rsid w:val="009908B4"/>
    <w:rsid w:val="009E0D0E"/>
    <w:rsid w:val="009F1DDC"/>
    <w:rsid w:val="00A57CF8"/>
    <w:rsid w:val="00A84E72"/>
    <w:rsid w:val="00AE6F6C"/>
    <w:rsid w:val="00AF7C83"/>
    <w:rsid w:val="00B30340"/>
    <w:rsid w:val="00C7494B"/>
    <w:rsid w:val="00CE4C5B"/>
    <w:rsid w:val="00D2214D"/>
    <w:rsid w:val="00D649AD"/>
    <w:rsid w:val="00DD4746"/>
    <w:rsid w:val="00E42BC3"/>
    <w:rsid w:val="00EE7FA0"/>
    <w:rsid w:val="00F2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2911F-C9AE-4BB9-86EB-3D0D90CF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49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E4C5B"/>
  </w:style>
  <w:style w:type="paragraph" w:styleId="Title">
    <w:name w:val="Title"/>
    <w:basedOn w:val="Normal"/>
    <w:link w:val="TitleChar"/>
    <w:uiPriority w:val="1"/>
    <w:qFormat/>
    <w:rsid w:val="00CE4C5B"/>
    <w:pPr>
      <w:ind w:left="3639" w:hanging="968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CE4C5B"/>
    <w:rPr>
      <w:rFonts w:ascii="Arial" w:eastAsia="Arial" w:hAnsi="Arial" w:cs="Arial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497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1054E"/>
  </w:style>
  <w:style w:type="character" w:customStyle="1" w:styleId="BodyTextChar">
    <w:name w:val="Body Text Char"/>
    <w:basedOn w:val="DefaultParagraphFont"/>
    <w:link w:val="BodyText"/>
    <w:uiPriority w:val="1"/>
    <w:rsid w:val="0081054E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1"/>
    <w:qFormat/>
    <w:rsid w:val="0081054E"/>
    <w:pPr>
      <w:ind w:left="500" w:hanging="3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Hariharan V-Asst.Prof-SCSE</dc:creator>
  <cp:keywords/>
  <dc:description/>
  <cp:lastModifiedBy>Admin</cp:lastModifiedBy>
  <cp:revision>50</cp:revision>
  <dcterms:created xsi:type="dcterms:W3CDTF">2024-03-30T04:13:00Z</dcterms:created>
  <dcterms:modified xsi:type="dcterms:W3CDTF">2024-07-03T05:24:00Z</dcterms:modified>
</cp:coreProperties>
</file>