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5B07F8" w:rsidP="00CE4C5B">
            <w:pPr>
              <w:pStyle w:val="TableParagraph"/>
              <w:spacing w:before="23"/>
              <w:rPr>
                <w:sz w:val="16"/>
              </w:rPr>
            </w:pPr>
            <w:r>
              <w:rPr>
                <w:sz w:val="16"/>
              </w:rPr>
              <w:t xml:space="preserve"> </w:t>
            </w: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5B07F8">
      <w:pPr>
        <w:pStyle w:val="BodyText"/>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967A2C">
        <w:rPr>
          <w:sz w:val="25"/>
          <w:u w:val="single"/>
        </w:rPr>
        <w:t xml:space="preserve">Make </w:t>
      </w:r>
      <w:proofErr w:type="gramStart"/>
      <w:r w:rsidR="00967A2C">
        <w:rPr>
          <w:sz w:val="25"/>
          <w:u w:val="single"/>
        </w:rPr>
        <w:t xml:space="preserve">UP </w:t>
      </w:r>
      <w:r w:rsidRPr="00EE7FA0">
        <w:rPr>
          <w:spacing w:val="-16"/>
          <w:sz w:val="25"/>
          <w:u w:val="single"/>
        </w:rPr>
        <w:t xml:space="preserve"> </w:t>
      </w:r>
      <w:r w:rsidRPr="00EE7FA0">
        <w:rPr>
          <w:sz w:val="25"/>
          <w:u w:val="single"/>
        </w:rPr>
        <w:t>EXAMINATION</w:t>
      </w:r>
      <w:proofErr w:type="gramEnd"/>
      <w:r w:rsidRPr="00EE7FA0">
        <w:rPr>
          <w:spacing w:val="-15"/>
          <w:sz w:val="25"/>
          <w:u w:val="single"/>
        </w:rPr>
        <w:t xml:space="preserve"> </w:t>
      </w:r>
      <w:r w:rsidRPr="00EE7FA0">
        <w:rPr>
          <w:sz w:val="25"/>
          <w:u w:val="single"/>
        </w:rPr>
        <w:t>-</w:t>
      </w:r>
      <w:r w:rsidRPr="00EE7FA0">
        <w:rPr>
          <w:spacing w:val="-15"/>
          <w:sz w:val="25"/>
          <w:u w:val="single"/>
        </w:rPr>
        <w:t xml:space="preserve"> </w:t>
      </w:r>
      <w:r w:rsidR="00BA3ADB">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Look w:val="04A0" w:firstRow="1" w:lastRow="0" w:firstColumn="1" w:lastColumn="0" w:noHBand="0" w:noVBand="1"/>
      </w:tblPr>
      <w:tblGrid>
        <w:gridCol w:w="6025"/>
        <w:gridCol w:w="4842"/>
      </w:tblGrid>
      <w:tr w:rsidR="004979DC" w:rsidRPr="00EE7FA0" w:rsidTr="00D922A4">
        <w:trPr>
          <w:trHeight w:val="349"/>
        </w:trPr>
        <w:tc>
          <w:tcPr>
            <w:tcW w:w="6025" w:type="dxa"/>
          </w:tcPr>
          <w:p w:rsidR="004979DC" w:rsidRPr="00EE7FA0" w:rsidRDefault="004979DC" w:rsidP="007F765B">
            <w:r w:rsidRPr="00EE7FA0">
              <w:rPr>
                <w:b/>
                <w:sz w:val="23"/>
              </w:rPr>
              <w:t>Semester</w:t>
            </w:r>
            <w:r w:rsidRPr="00EE7FA0">
              <w:rPr>
                <w:b/>
                <w:spacing w:val="-4"/>
                <w:sz w:val="23"/>
              </w:rPr>
              <w:t xml:space="preserve"> </w:t>
            </w:r>
            <w:r w:rsidRPr="00EE7FA0">
              <w:rPr>
                <w:b/>
                <w:sz w:val="23"/>
              </w:rPr>
              <w:t>:</w:t>
            </w:r>
            <w:r w:rsidR="00F10431">
              <w:rPr>
                <w:b/>
                <w:sz w:val="23"/>
              </w:rPr>
              <w:t xml:space="preserve"> </w:t>
            </w:r>
            <w:r w:rsidR="00967A2C">
              <w:rPr>
                <w:b/>
                <w:spacing w:val="-2"/>
              </w:rPr>
              <w:t>V</w:t>
            </w:r>
          </w:p>
        </w:tc>
        <w:tc>
          <w:tcPr>
            <w:tcW w:w="4842" w:type="dxa"/>
          </w:tcPr>
          <w:p w:rsidR="004979DC" w:rsidRPr="00EE7FA0" w:rsidRDefault="0081054E">
            <w:r w:rsidRPr="00EE7FA0">
              <w:rPr>
                <w:b/>
                <w:sz w:val="23"/>
              </w:rPr>
              <w:t>Date</w:t>
            </w:r>
            <w:r w:rsidRPr="00EE7FA0">
              <w:rPr>
                <w:b/>
                <w:spacing w:val="-5"/>
                <w:sz w:val="23"/>
              </w:rPr>
              <w:t xml:space="preserve"> </w:t>
            </w:r>
            <w:r w:rsidRPr="00EE7FA0">
              <w:rPr>
                <w:b/>
                <w:sz w:val="23"/>
              </w:rPr>
              <w:t>:</w:t>
            </w:r>
            <w:r w:rsidR="007F765B">
              <w:rPr>
                <w:b/>
                <w:sz w:val="23"/>
              </w:rPr>
              <w:t>03</w:t>
            </w:r>
            <w:r w:rsidR="00F10431">
              <w:rPr>
                <w:b/>
                <w:sz w:val="23"/>
              </w:rPr>
              <w:t>-JULY-2024</w:t>
            </w:r>
          </w:p>
        </w:tc>
      </w:tr>
      <w:tr w:rsidR="004979DC" w:rsidRPr="00EE7FA0" w:rsidTr="00D922A4">
        <w:trPr>
          <w:trHeight w:val="329"/>
        </w:trPr>
        <w:tc>
          <w:tcPr>
            <w:tcW w:w="6025" w:type="dxa"/>
          </w:tcPr>
          <w:p w:rsidR="004979DC" w:rsidRPr="00EE7FA0" w:rsidRDefault="004979DC" w:rsidP="002B05E5">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F10431">
              <w:rPr>
                <w:b/>
                <w:sz w:val="23"/>
              </w:rPr>
              <w:t>EEE</w:t>
            </w:r>
            <w:r w:rsidR="007F765B">
              <w:rPr>
                <w:b/>
                <w:sz w:val="23"/>
              </w:rPr>
              <w:t>205</w:t>
            </w:r>
          </w:p>
        </w:tc>
        <w:tc>
          <w:tcPr>
            <w:tcW w:w="4842" w:type="dxa"/>
          </w:tcPr>
          <w:p w:rsidR="004979DC" w:rsidRPr="00EE7FA0" w:rsidRDefault="0081054E">
            <w:r w:rsidRPr="00EE7FA0">
              <w:rPr>
                <w:b/>
                <w:sz w:val="23"/>
              </w:rPr>
              <w:t>Time</w:t>
            </w:r>
            <w:r w:rsidRPr="00EE7FA0">
              <w:rPr>
                <w:b/>
                <w:spacing w:val="-13"/>
                <w:sz w:val="23"/>
              </w:rPr>
              <w:t xml:space="preserve"> </w:t>
            </w:r>
            <w:r w:rsidRPr="00EE7FA0">
              <w:rPr>
                <w:b/>
                <w:sz w:val="23"/>
              </w:rPr>
              <w:t>:</w:t>
            </w:r>
            <w:r w:rsidR="00881BBD">
              <w:rPr>
                <w:b/>
                <w:sz w:val="23"/>
              </w:rPr>
              <w:t>9:30AM-12</w:t>
            </w:r>
            <w:r w:rsidR="00B9647B">
              <w:rPr>
                <w:b/>
                <w:sz w:val="23"/>
              </w:rPr>
              <w:t>:3</w:t>
            </w:r>
            <w:r w:rsidR="00F10431">
              <w:rPr>
                <w:b/>
                <w:sz w:val="23"/>
              </w:rPr>
              <w:t>0PM</w:t>
            </w:r>
          </w:p>
        </w:tc>
      </w:tr>
      <w:tr w:rsidR="004979DC" w:rsidRPr="00EE7FA0" w:rsidTr="00D922A4">
        <w:trPr>
          <w:trHeight w:val="349"/>
        </w:trPr>
        <w:tc>
          <w:tcPr>
            <w:tcW w:w="6025" w:type="dxa"/>
          </w:tcPr>
          <w:p w:rsidR="004979DC" w:rsidRPr="00EE7FA0" w:rsidRDefault="004979DC" w:rsidP="007F765B">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F10431">
              <w:t xml:space="preserve"> </w:t>
            </w:r>
            <w:r w:rsidR="007F765B">
              <w:rPr>
                <w:b/>
              </w:rPr>
              <w:t>Control Systems</w:t>
            </w:r>
          </w:p>
        </w:tc>
        <w:tc>
          <w:tcPr>
            <w:tcW w:w="4842"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F10431">
              <w:rPr>
                <w:b/>
                <w:sz w:val="23"/>
              </w:rPr>
              <w:t>100</w:t>
            </w:r>
          </w:p>
        </w:tc>
      </w:tr>
      <w:tr w:rsidR="004979DC" w:rsidRPr="00EE7FA0" w:rsidTr="00D922A4">
        <w:trPr>
          <w:trHeight w:val="329"/>
        </w:trPr>
        <w:tc>
          <w:tcPr>
            <w:tcW w:w="6025" w:type="dxa"/>
          </w:tcPr>
          <w:p w:rsidR="004979DC" w:rsidRPr="00EE7FA0" w:rsidRDefault="004979DC">
            <w:r w:rsidRPr="00EE7FA0">
              <w:rPr>
                <w:b/>
                <w:sz w:val="23"/>
              </w:rPr>
              <w:t>Program</w:t>
            </w:r>
            <w:r w:rsidRPr="00EE7FA0">
              <w:rPr>
                <w:b/>
                <w:spacing w:val="-9"/>
                <w:sz w:val="23"/>
              </w:rPr>
              <w:t xml:space="preserve"> </w:t>
            </w:r>
            <w:r w:rsidRPr="00EE7FA0">
              <w:rPr>
                <w:b/>
                <w:sz w:val="23"/>
              </w:rPr>
              <w:t>:</w:t>
            </w:r>
            <w:proofErr w:type="spellStart"/>
            <w:r w:rsidR="00F10431">
              <w:rPr>
                <w:b/>
                <w:sz w:val="23"/>
              </w:rPr>
              <w:t>B.Tech</w:t>
            </w:r>
            <w:proofErr w:type="spellEnd"/>
            <w:r w:rsidR="00F10431">
              <w:rPr>
                <w:b/>
                <w:sz w:val="23"/>
              </w:rPr>
              <w:t xml:space="preserve"> </w:t>
            </w:r>
          </w:p>
        </w:tc>
        <w:tc>
          <w:tcPr>
            <w:tcW w:w="4842"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F10431">
              <w:rPr>
                <w:b/>
                <w:sz w:val="23"/>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http://schemas.microsoft.com/office/drawing/2014/chartex" xmlns:w16se="http://schemas.microsoft.com/office/word/2015/wordml/sym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http://schemas.microsoft.com/office/drawing/2014/chartex" xmlns:w16se="http://schemas.microsoft.com/office/word/2015/wordml/sym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967A2C">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967A2C">
        <w:trPr>
          <w:trHeight w:val="493"/>
        </w:trPr>
        <w:tc>
          <w:tcPr>
            <w:tcW w:w="10783" w:type="dxa"/>
            <w:gridSpan w:val="4"/>
            <w:vAlign w:val="center"/>
          </w:tcPr>
          <w:p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rsidTr="00967A2C">
        <w:trPr>
          <w:trHeight w:val="433"/>
        </w:trPr>
        <w:tc>
          <w:tcPr>
            <w:tcW w:w="549" w:type="dxa"/>
          </w:tcPr>
          <w:p w:rsidR="00EE7FA0" w:rsidRPr="00EE7FA0" w:rsidRDefault="00B30340" w:rsidP="00967A2C">
            <w:r>
              <w:t>1</w:t>
            </w:r>
          </w:p>
        </w:tc>
        <w:tc>
          <w:tcPr>
            <w:tcW w:w="7702" w:type="dxa"/>
          </w:tcPr>
          <w:p w:rsidR="00EE7FA0" w:rsidRPr="00EE7FA0" w:rsidRDefault="001E756E" w:rsidP="00D922A4">
            <w:pPr>
              <w:jc w:val="both"/>
            </w:pPr>
            <w:r>
              <w:t>List and define the time domain specifications.</w:t>
            </w:r>
          </w:p>
        </w:tc>
        <w:tc>
          <w:tcPr>
            <w:tcW w:w="958" w:type="dxa"/>
          </w:tcPr>
          <w:p w:rsidR="00EE7FA0" w:rsidRPr="00EE7FA0" w:rsidRDefault="00EE7FA0">
            <w:r>
              <w:t>(</w:t>
            </w:r>
            <w:r w:rsidR="003F07F2">
              <w:t>CO 2</w:t>
            </w:r>
            <w:r>
              <w:t>)</w:t>
            </w:r>
          </w:p>
        </w:tc>
        <w:tc>
          <w:tcPr>
            <w:tcW w:w="1574" w:type="dxa"/>
          </w:tcPr>
          <w:p w:rsidR="00EE7FA0" w:rsidRPr="00EE7FA0" w:rsidRDefault="00EE7FA0">
            <w:r>
              <w:rPr>
                <w:spacing w:val="-2"/>
              </w:rPr>
              <w:t>[Knowledge]</w:t>
            </w:r>
          </w:p>
        </w:tc>
      </w:tr>
      <w:tr w:rsidR="00EE7FA0" w:rsidRPr="00EE7FA0" w:rsidTr="00967A2C">
        <w:trPr>
          <w:trHeight w:val="142"/>
        </w:trPr>
        <w:tc>
          <w:tcPr>
            <w:tcW w:w="10783" w:type="dxa"/>
            <w:gridSpan w:val="4"/>
          </w:tcPr>
          <w:p w:rsidR="00EE7FA0" w:rsidRPr="00EE7FA0" w:rsidRDefault="00EE7FA0" w:rsidP="00967A2C">
            <w:pPr>
              <w:rPr>
                <w:sz w:val="10"/>
              </w:rPr>
            </w:pPr>
          </w:p>
        </w:tc>
      </w:tr>
      <w:tr w:rsidR="00EE7FA0" w:rsidRPr="00EE7FA0" w:rsidTr="00967A2C">
        <w:trPr>
          <w:trHeight w:val="414"/>
        </w:trPr>
        <w:tc>
          <w:tcPr>
            <w:tcW w:w="549" w:type="dxa"/>
          </w:tcPr>
          <w:p w:rsidR="00EE7FA0" w:rsidRPr="00EE7FA0" w:rsidRDefault="00EE7FA0" w:rsidP="00967A2C">
            <w:r>
              <w:t>2</w:t>
            </w:r>
          </w:p>
        </w:tc>
        <w:tc>
          <w:tcPr>
            <w:tcW w:w="7702" w:type="dxa"/>
          </w:tcPr>
          <w:p w:rsidR="00EE7FA0" w:rsidRPr="00EE7FA0" w:rsidRDefault="001E756E" w:rsidP="00AB45A5">
            <w:pPr>
              <w:jc w:val="both"/>
            </w:pPr>
            <w:r>
              <w:t>List the differences</w:t>
            </w:r>
            <w:r w:rsidRPr="00881BBD">
              <w:t xml:space="preserve"> between </w:t>
            </w:r>
            <w:r>
              <w:t xml:space="preserve">open loop control systems and closed loop control systems. </w:t>
            </w:r>
          </w:p>
        </w:tc>
        <w:tc>
          <w:tcPr>
            <w:tcW w:w="958" w:type="dxa"/>
          </w:tcPr>
          <w:p w:rsidR="00EE7FA0" w:rsidRPr="00EE7FA0" w:rsidRDefault="00E42BC3" w:rsidP="00EE7FA0">
            <w:r>
              <w:t>(</w:t>
            </w:r>
            <w:r w:rsidR="003F07F2">
              <w:t>CO 1</w:t>
            </w:r>
            <w:r w:rsidR="00EE7FA0">
              <w:t>)</w:t>
            </w:r>
          </w:p>
        </w:tc>
        <w:tc>
          <w:tcPr>
            <w:tcW w:w="1574" w:type="dxa"/>
          </w:tcPr>
          <w:p w:rsidR="00EE7FA0" w:rsidRPr="00EE7FA0" w:rsidRDefault="00AB45A5" w:rsidP="00EE7FA0">
            <w:r>
              <w:rPr>
                <w:spacing w:val="-2"/>
              </w:rPr>
              <w:t>[Knowledge]</w:t>
            </w:r>
          </w:p>
        </w:tc>
      </w:tr>
      <w:tr w:rsidR="00EE7FA0" w:rsidRPr="00EE7FA0" w:rsidTr="00967A2C">
        <w:trPr>
          <w:trHeight w:val="70"/>
        </w:trPr>
        <w:tc>
          <w:tcPr>
            <w:tcW w:w="10783" w:type="dxa"/>
            <w:gridSpan w:val="4"/>
          </w:tcPr>
          <w:p w:rsidR="00EE7FA0" w:rsidRPr="00EE7FA0" w:rsidRDefault="00EE7FA0" w:rsidP="00967A2C">
            <w:pPr>
              <w:rPr>
                <w:sz w:val="10"/>
              </w:rPr>
            </w:pPr>
          </w:p>
        </w:tc>
      </w:tr>
      <w:tr w:rsidR="00E42BC3" w:rsidRPr="00EE7FA0" w:rsidTr="00967A2C">
        <w:trPr>
          <w:trHeight w:val="421"/>
        </w:trPr>
        <w:tc>
          <w:tcPr>
            <w:tcW w:w="549" w:type="dxa"/>
          </w:tcPr>
          <w:p w:rsidR="00E42BC3" w:rsidRPr="00EE7FA0" w:rsidRDefault="00E42BC3" w:rsidP="00967A2C">
            <w:r>
              <w:t>3</w:t>
            </w:r>
          </w:p>
        </w:tc>
        <w:tc>
          <w:tcPr>
            <w:tcW w:w="7702" w:type="dxa"/>
          </w:tcPr>
          <w:p w:rsidR="00E42BC3" w:rsidRPr="00EE7FA0" w:rsidRDefault="001E756E" w:rsidP="001E756E">
            <w:r w:rsidRPr="001E756E">
              <w:t>Write the necessary and sufficient condition for stability in Routh’s stability criterion</w:t>
            </w:r>
          </w:p>
        </w:tc>
        <w:tc>
          <w:tcPr>
            <w:tcW w:w="958" w:type="dxa"/>
          </w:tcPr>
          <w:p w:rsidR="00E42BC3" w:rsidRPr="00EE7FA0" w:rsidRDefault="00E42BC3" w:rsidP="00E42BC3">
            <w:r>
              <w:t>(</w:t>
            </w:r>
            <w:r w:rsidR="002B05E5">
              <w:t>CO 3</w:t>
            </w:r>
            <w:r>
              <w:t>)</w:t>
            </w:r>
          </w:p>
        </w:tc>
        <w:tc>
          <w:tcPr>
            <w:tcW w:w="1574" w:type="dxa"/>
          </w:tcPr>
          <w:p w:rsidR="00E42BC3" w:rsidRPr="00EE7FA0" w:rsidRDefault="00AB45A5" w:rsidP="00E42BC3">
            <w:r>
              <w:rPr>
                <w:spacing w:val="-2"/>
              </w:rPr>
              <w:t>[Knowledge]</w:t>
            </w:r>
          </w:p>
        </w:tc>
      </w:tr>
      <w:tr w:rsidR="00EE7FA0" w:rsidRPr="00EE7FA0" w:rsidTr="00967A2C">
        <w:trPr>
          <w:trHeight w:val="70"/>
        </w:trPr>
        <w:tc>
          <w:tcPr>
            <w:tcW w:w="10783" w:type="dxa"/>
            <w:gridSpan w:val="4"/>
          </w:tcPr>
          <w:p w:rsidR="00EE7FA0" w:rsidRPr="00EE7FA0" w:rsidRDefault="00EE7FA0" w:rsidP="00967A2C">
            <w:pPr>
              <w:rPr>
                <w:sz w:val="10"/>
              </w:rPr>
            </w:pPr>
          </w:p>
        </w:tc>
      </w:tr>
      <w:tr w:rsidR="00E42BC3" w:rsidRPr="00EE7FA0" w:rsidTr="00967A2C">
        <w:trPr>
          <w:trHeight w:val="443"/>
        </w:trPr>
        <w:tc>
          <w:tcPr>
            <w:tcW w:w="549" w:type="dxa"/>
          </w:tcPr>
          <w:p w:rsidR="00E42BC3" w:rsidRDefault="00E42BC3" w:rsidP="00967A2C">
            <w:r>
              <w:t>4</w:t>
            </w:r>
          </w:p>
        </w:tc>
        <w:tc>
          <w:tcPr>
            <w:tcW w:w="7702" w:type="dxa"/>
          </w:tcPr>
          <w:p w:rsidR="00E42BC3" w:rsidRPr="00EE7FA0" w:rsidRDefault="00BA07A8" w:rsidP="00E42BC3">
            <w:r>
              <w:t>Define: Underdamped, undamped, critically damped and over damped systems.</w:t>
            </w:r>
          </w:p>
        </w:tc>
        <w:tc>
          <w:tcPr>
            <w:tcW w:w="958" w:type="dxa"/>
          </w:tcPr>
          <w:p w:rsidR="00E42BC3" w:rsidRPr="00EE7FA0" w:rsidRDefault="00D65D6A" w:rsidP="00E42BC3">
            <w:r>
              <w:t>(</w:t>
            </w:r>
            <w:r w:rsidR="00BA07A8">
              <w:t>CO 2</w:t>
            </w:r>
            <w:r w:rsidR="00E42BC3">
              <w:t>)</w:t>
            </w:r>
          </w:p>
        </w:tc>
        <w:tc>
          <w:tcPr>
            <w:tcW w:w="1574" w:type="dxa"/>
          </w:tcPr>
          <w:p w:rsidR="00E42BC3" w:rsidRPr="00EE7FA0" w:rsidRDefault="00AB45A5" w:rsidP="00E42BC3">
            <w:r>
              <w:rPr>
                <w:spacing w:val="-2"/>
              </w:rPr>
              <w:t>[Knowledge]</w:t>
            </w:r>
          </w:p>
        </w:tc>
      </w:tr>
      <w:tr w:rsidR="00EE7FA0" w:rsidRPr="00EE7FA0" w:rsidTr="00967A2C">
        <w:trPr>
          <w:trHeight w:val="70"/>
        </w:trPr>
        <w:tc>
          <w:tcPr>
            <w:tcW w:w="10783" w:type="dxa"/>
            <w:gridSpan w:val="4"/>
          </w:tcPr>
          <w:p w:rsidR="00EE7FA0" w:rsidRPr="00EE7FA0" w:rsidRDefault="00EE7FA0" w:rsidP="00967A2C">
            <w:pPr>
              <w:rPr>
                <w:sz w:val="10"/>
              </w:rPr>
            </w:pPr>
          </w:p>
        </w:tc>
      </w:tr>
      <w:tr w:rsidR="00E42BC3" w:rsidRPr="00EE7FA0" w:rsidTr="00967A2C">
        <w:trPr>
          <w:trHeight w:val="437"/>
        </w:trPr>
        <w:tc>
          <w:tcPr>
            <w:tcW w:w="549" w:type="dxa"/>
          </w:tcPr>
          <w:p w:rsidR="00E42BC3" w:rsidRDefault="00E42BC3" w:rsidP="00967A2C">
            <w:r>
              <w:t>5</w:t>
            </w:r>
          </w:p>
        </w:tc>
        <w:tc>
          <w:tcPr>
            <w:tcW w:w="7702" w:type="dxa"/>
          </w:tcPr>
          <w:p w:rsidR="00E42BC3" w:rsidRPr="00EE7FA0" w:rsidRDefault="00BA07A8" w:rsidP="003F07F2">
            <w:pPr>
              <w:jc w:val="both"/>
            </w:pPr>
            <w:r>
              <w:t xml:space="preserve">Define observability and controllability of a system. </w:t>
            </w:r>
          </w:p>
        </w:tc>
        <w:tc>
          <w:tcPr>
            <w:tcW w:w="958" w:type="dxa"/>
          </w:tcPr>
          <w:p w:rsidR="00E42BC3" w:rsidRPr="00EE7FA0" w:rsidRDefault="00E42BC3" w:rsidP="00E42BC3">
            <w:r>
              <w:t>(</w:t>
            </w:r>
            <w:r w:rsidR="003F07F2">
              <w:t>CO 4</w:t>
            </w:r>
            <w:r w:rsidR="00AB45A5">
              <w:t>)</w:t>
            </w:r>
          </w:p>
        </w:tc>
        <w:tc>
          <w:tcPr>
            <w:tcW w:w="1574" w:type="dxa"/>
          </w:tcPr>
          <w:p w:rsidR="00E42BC3" w:rsidRPr="00EE7FA0" w:rsidRDefault="00AB45A5" w:rsidP="00E42BC3">
            <w:r>
              <w:rPr>
                <w:spacing w:val="-2"/>
              </w:rPr>
              <w:t>[Knowledge]</w:t>
            </w:r>
          </w:p>
        </w:tc>
      </w:tr>
      <w:tr w:rsidR="00EE7FA0" w:rsidRPr="00EE7FA0" w:rsidTr="00967A2C">
        <w:trPr>
          <w:trHeight w:val="70"/>
        </w:trPr>
        <w:tc>
          <w:tcPr>
            <w:tcW w:w="10783" w:type="dxa"/>
            <w:gridSpan w:val="4"/>
          </w:tcPr>
          <w:p w:rsidR="00EE7FA0" w:rsidRPr="00EE7FA0" w:rsidRDefault="00EE7FA0" w:rsidP="00967A2C">
            <w:pPr>
              <w:rPr>
                <w:sz w:val="10"/>
              </w:rPr>
            </w:pPr>
          </w:p>
        </w:tc>
      </w:tr>
      <w:tr w:rsidR="00E42BC3" w:rsidRPr="00EE7FA0" w:rsidTr="00967A2C">
        <w:trPr>
          <w:trHeight w:val="559"/>
        </w:trPr>
        <w:tc>
          <w:tcPr>
            <w:tcW w:w="549" w:type="dxa"/>
          </w:tcPr>
          <w:p w:rsidR="00E42BC3" w:rsidRPr="00EE7FA0" w:rsidRDefault="00E42BC3" w:rsidP="00967A2C">
            <w:r>
              <w:t>6</w:t>
            </w:r>
          </w:p>
        </w:tc>
        <w:tc>
          <w:tcPr>
            <w:tcW w:w="7702" w:type="dxa"/>
          </w:tcPr>
          <w:p w:rsidR="00E42BC3" w:rsidRPr="00EE7FA0" w:rsidRDefault="003F07F2" w:rsidP="00BA07A8">
            <w:pPr>
              <w:jc w:val="both"/>
            </w:pPr>
            <w:r w:rsidRPr="003F07F2">
              <w:t xml:space="preserve">What is </w:t>
            </w:r>
            <w:r w:rsidR="00BA07A8">
              <w:t>a compensator? State the difference between lead and lag compensator.</w:t>
            </w:r>
          </w:p>
        </w:tc>
        <w:tc>
          <w:tcPr>
            <w:tcW w:w="958" w:type="dxa"/>
          </w:tcPr>
          <w:p w:rsidR="00E42BC3" w:rsidRPr="00EE7FA0" w:rsidRDefault="00E42BC3" w:rsidP="00E42BC3">
            <w:r>
              <w:t>(</w:t>
            </w:r>
            <w:r w:rsidR="0016295F">
              <w:t>CO 4</w:t>
            </w:r>
            <w:r>
              <w:t>)</w:t>
            </w:r>
          </w:p>
        </w:tc>
        <w:tc>
          <w:tcPr>
            <w:tcW w:w="1574" w:type="dxa"/>
          </w:tcPr>
          <w:p w:rsidR="00E42BC3" w:rsidRPr="00EE7FA0" w:rsidRDefault="00AB45A5" w:rsidP="00E42BC3">
            <w:r>
              <w:rPr>
                <w:spacing w:val="-2"/>
              </w:rPr>
              <w:t>[Knowledge]</w:t>
            </w:r>
          </w:p>
        </w:tc>
      </w:tr>
      <w:tr w:rsidR="00D649AD" w:rsidRPr="00EE7FA0" w:rsidTr="00967A2C">
        <w:trPr>
          <w:trHeight w:val="70"/>
        </w:trPr>
        <w:tc>
          <w:tcPr>
            <w:tcW w:w="10783" w:type="dxa"/>
            <w:gridSpan w:val="4"/>
          </w:tcPr>
          <w:p w:rsidR="00D649AD" w:rsidRPr="00EE7FA0" w:rsidRDefault="00D649AD" w:rsidP="00D649AD">
            <w:pPr>
              <w:rPr>
                <w:sz w:val="10"/>
              </w:rPr>
            </w:pPr>
          </w:p>
        </w:tc>
      </w:tr>
    </w:tbl>
    <w:p w:rsidR="00EE7FA0" w:rsidRDefault="00EE7FA0"/>
    <w:p w:rsidR="00E7770A" w:rsidRDefault="00E7770A"/>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33"/>
        <w:gridCol w:w="943"/>
        <w:gridCol w:w="1862"/>
      </w:tblGrid>
      <w:tr w:rsidR="00D649AD" w:rsidRPr="00EE7FA0" w:rsidTr="00967A2C">
        <w:trPr>
          <w:trHeight w:val="225"/>
        </w:trPr>
        <w:tc>
          <w:tcPr>
            <w:tcW w:w="10783" w:type="dxa"/>
            <w:gridSpan w:val="4"/>
            <w:vAlign w:val="center"/>
          </w:tcPr>
          <w:p w:rsidR="00D649AD" w:rsidRPr="00EE7FA0" w:rsidRDefault="00D649AD" w:rsidP="00F10431">
            <w:pPr>
              <w:jc w:val="center"/>
              <w:rPr>
                <w:b/>
              </w:rPr>
            </w:pPr>
            <w:r>
              <w:rPr>
                <w:b/>
                <w:sz w:val="24"/>
              </w:rPr>
              <w:t>PART B</w:t>
            </w:r>
          </w:p>
        </w:tc>
      </w:tr>
      <w:tr w:rsidR="00D649AD" w:rsidRPr="00EE7FA0" w:rsidTr="00967A2C">
        <w:trPr>
          <w:trHeight w:val="493"/>
        </w:trPr>
        <w:tc>
          <w:tcPr>
            <w:tcW w:w="10783" w:type="dxa"/>
            <w:gridSpan w:val="4"/>
            <w:vAlign w:val="center"/>
          </w:tcPr>
          <w:p w:rsidR="00D649AD" w:rsidRPr="00EE7FA0" w:rsidRDefault="00B30340" w:rsidP="00F10431">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E42BC3" w:rsidRPr="00EE7FA0" w:rsidTr="00967A2C">
        <w:trPr>
          <w:trHeight w:val="433"/>
        </w:trPr>
        <w:tc>
          <w:tcPr>
            <w:tcW w:w="545" w:type="dxa"/>
          </w:tcPr>
          <w:p w:rsidR="00E42BC3" w:rsidRPr="00EE7FA0" w:rsidRDefault="00E42BC3" w:rsidP="00967A2C">
            <w:r>
              <w:t>7</w:t>
            </w:r>
          </w:p>
        </w:tc>
        <w:tc>
          <w:tcPr>
            <w:tcW w:w="7433" w:type="dxa"/>
          </w:tcPr>
          <w:p w:rsidR="003F07F2" w:rsidRDefault="001E756E" w:rsidP="003F07F2">
            <w:pPr>
              <w:spacing w:line="276" w:lineRule="auto"/>
              <w:jc w:val="both"/>
            </w:pPr>
            <w:r w:rsidRPr="001E756E">
              <w:t xml:space="preserve">A signal flow graph is the graphical representation of the relationships between the variables of set linear algebraic equations. </w:t>
            </w:r>
            <w:r w:rsidR="00BA07A8" w:rsidRPr="001E756E">
              <w:t>Obtain</w:t>
            </w:r>
            <w:r w:rsidRPr="001E756E">
              <w:t xml:space="preserve"> the</w:t>
            </w:r>
            <w:r>
              <w:t xml:space="preserve"> transfer function of the </w:t>
            </w:r>
            <w:proofErr w:type="spellStart"/>
            <w:r>
              <w:t>the</w:t>
            </w:r>
            <w:proofErr w:type="spellEnd"/>
            <w:r>
              <w:t xml:space="preserve"> following SGF.</w:t>
            </w:r>
          </w:p>
          <w:p w:rsidR="001E756E" w:rsidRDefault="001E756E" w:rsidP="003F07F2">
            <w:pPr>
              <w:spacing w:line="276" w:lineRule="auto"/>
              <w:jc w:val="both"/>
            </w:pPr>
          </w:p>
          <w:p w:rsidR="001E756E" w:rsidRDefault="001E756E" w:rsidP="003F07F2">
            <w:pPr>
              <w:spacing w:line="276" w:lineRule="auto"/>
              <w:jc w:val="both"/>
            </w:pPr>
            <w:r w:rsidRPr="00620DFE">
              <w:rPr>
                <w:rFonts w:ascii="Cambria" w:hAnsi="Cambria"/>
                <w:noProof/>
                <w:sz w:val="20"/>
                <w:szCs w:val="20"/>
                <w:lang w:val="en-IN" w:eastAsia="en-IN"/>
              </w:rPr>
              <w:lastRenderedPageBreak/>
              <w:drawing>
                <wp:anchor distT="0" distB="0" distL="114300" distR="114300" simplePos="0" relativeHeight="251663360" behindDoc="1" locked="0" layoutInCell="1" allowOverlap="1" wp14:anchorId="2D3D188E" wp14:editId="1BE3BE87">
                  <wp:simplePos x="0" y="0"/>
                  <wp:positionH relativeFrom="column">
                    <wp:posOffset>781050</wp:posOffset>
                  </wp:positionH>
                  <wp:positionV relativeFrom="paragraph">
                    <wp:posOffset>17145</wp:posOffset>
                  </wp:positionV>
                  <wp:extent cx="2825750" cy="901700"/>
                  <wp:effectExtent l="0" t="0" r="0" b="0"/>
                  <wp:wrapTight wrapText="bothSides">
                    <wp:wrapPolygon edited="0">
                      <wp:start x="0" y="0"/>
                      <wp:lineTo x="0" y="20992"/>
                      <wp:lineTo x="21406" y="20992"/>
                      <wp:lineTo x="2140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25750" cy="901700"/>
                          </a:xfrm>
                          <a:prstGeom prst="rect">
                            <a:avLst/>
                          </a:prstGeom>
                        </pic:spPr>
                      </pic:pic>
                    </a:graphicData>
                  </a:graphic>
                  <wp14:sizeRelH relativeFrom="page">
                    <wp14:pctWidth>0</wp14:pctWidth>
                  </wp14:sizeRelH>
                  <wp14:sizeRelV relativeFrom="page">
                    <wp14:pctHeight>0</wp14:pctHeight>
                  </wp14:sizeRelV>
                </wp:anchor>
              </w:drawing>
            </w:r>
          </w:p>
          <w:p w:rsidR="001E756E" w:rsidRDefault="001E756E" w:rsidP="003F07F2">
            <w:pPr>
              <w:spacing w:line="276" w:lineRule="auto"/>
              <w:jc w:val="both"/>
            </w:pPr>
          </w:p>
          <w:p w:rsidR="001E756E" w:rsidRDefault="001E756E" w:rsidP="003F07F2">
            <w:pPr>
              <w:spacing w:line="276" w:lineRule="auto"/>
              <w:jc w:val="both"/>
            </w:pPr>
          </w:p>
          <w:p w:rsidR="001E756E" w:rsidRPr="00EE7FA0" w:rsidRDefault="001E756E" w:rsidP="003F07F2">
            <w:pPr>
              <w:spacing w:line="276" w:lineRule="auto"/>
              <w:jc w:val="both"/>
            </w:pPr>
          </w:p>
        </w:tc>
        <w:tc>
          <w:tcPr>
            <w:tcW w:w="943" w:type="dxa"/>
          </w:tcPr>
          <w:p w:rsidR="00E42BC3" w:rsidRPr="00EE7FA0" w:rsidRDefault="00E42BC3" w:rsidP="00E42BC3">
            <w:r>
              <w:lastRenderedPageBreak/>
              <w:t>(</w:t>
            </w:r>
            <w:r w:rsidR="0016295F">
              <w:t>CO 1</w:t>
            </w:r>
            <w:r>
              <w:t>)</w:t>
            </w:r>
          </w:p>
        </w:tc>
        <w:tc>
          <w:tcPr>
            <w:tcW w:w="1862" w:type="dxa"/>
          </w:tcPr>
          <w:p w:rsidR="00E42BC3" w:rsidRPr="00EE7FA0" w:rsidRDefault="00E42BC3" w:rsidP="00EC2768">
            <w:r>
              <w:rPr>
                <w:spacing w:val="-2"/>
              </w:rPr>
              <w:t>[</w:t>
            </w:r>
            <w:r w:rsidR="00EC2768">
              <w:rPr>
                <w:spacing w:val="-2"/>
              </w:rPr>
              <w:t>Comprehension</w:t>
            </w:r>
            <w:r>
              <w:rPr>
                <w:spacing w:val="-2"/>
              </w:rPr>
              <w:t>]</w:t>
            </w:r>
          </w:p>
        </w:tc>
      </w:tr>
      <w:tr w:rsidR="00D649AD" w:rsidRPr="00EE7FA0" w:rsidTr="00967A2C">
        <w:trPr>
          <w:trHeight w:val="142"/>
        </w:trPr>
        <w:tc>
          <w:tcPr>
            <w:tcW w:w="10783" w:type="dxa"/>
            <w:gridSpan w:val="4"/>
            <w:vAlign w:val="center"/>
          </w:tcPr>
          <w:p w:rsidR="00D649AD" w:rsidRPr="00EE7FA0" w:rsidRDefault="00D649AD" w:rsidP="00B30340">
            <w:pPr>
              <w:rPr>
                <w:sz w:val="10"/>
              </w:rPr>
            </w:pPr>
          </w:p>
        </w:tc>
      </w:tr>
      <w:tr w:rsidR="00E42BC3" w:rsidRPr="00EE7FA0" w:rsidTr="00967A2C">
        <w:trPr>
          <w:trHeight w:val="414"/>
        </w:trPr>
        <w:tc>
          <w:tcPr>
            <w:tcW w:w="545" w:type="dxa"/>
          </w:tcPr>
          <w:p w:rsidR="00E42BC3" w:rsidRPr="00EE7FA0" w:rsidRDefault="00E42BC3" w:rsidP="00967A2C">
            <w:r>
              <w:t>8</w:t>
            </w:r>
          </w:p>
        </w:tc>
        <w:tc>
          <w:tcPr>
            <w:tcW w:w="7433" w:type="dxa"/>
          </w:tcPr>
          <w:p w:rsidR="003F07F2" w:rsidRDefault="001E756E" w:rsidP="003F07F2">
            <w:pPr>
              <w:jc w:val="both"/>
            </w:pPr>
            <w:r w:rsidRPr="001E756E">
              <w:t>Steady-state error is a property of the input/output response for a linear system and defined as the difference between the desired value and the actual value of a system output in the limit as time goes to infinity. The magnitudes of the steady-state errors due to these individual inputs are indicative of the goodness of the system. For the feedback control systems given in figure 1, identify the type of input signal which gives rise to a constant steady state error and evaluate the expected steady state error values</w:t>
            </w:r>
          </w:p>
          <w:p w:rsidR="001E756E" w:rsidRPr="00EE7FA0" w:rsidRDefault="001E756E" w:rsidP="003F07F2">
            <w:pPr>
              <w:jc w:val="both"/>
            </w:pPr>
            <w:r>
              <w:rPr>
                <w:noProof/>
                <w:lang w:val="en-IN" w:eastAsia="en-IN"/>
              </w:rPr>
              <w:drawing>
                <wp:inline distT="0" distB="0" distL="0" distR="0" wp14:anchorId="6E270B6B" wp14:editId="6AEDE874">
                  <wp:extent cx="3390900" cy="754226"/>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1509" b="58561"/>
                          <a:stretch/>
                        </pic:blipFill>
                        <pic:spPr bwMode="auto">
                          <a:xfrm>
                            <a:off x="0" y="0"/>
                            <a:ext cx="3421901" cy="761121"/>
                          </a:xfrm>
                          <a:prstGeom prst="rect">
                            <a:avLst/>
                          </a:prstGeom>
                          <a:ln>
                            <a:noFill/>
                          </a:ln>
                          <a:extLst>
                            <a:ext uri="{53640926-AAD7-44D8-BBD7-CCE9431645EC}">
                              <a14:shadowObscured xmlns:a14="http://schemas.microsoft.com/office/drawing/2010/main"/>
                            </a:ext>
                          </a:extLst>
                        </pic:spPr>
                      </pic:pic>
                    </a:graphicData>
                  </a:graphic>
                </wp:inline>
              </w:drawing>
            </w:r>
          </w:p>
        </w:tc>
        <w:tc>
          <w:tcPr>
            <w:tcW w:w="943" w:type="dxa"/>
          </w:tcPr>
          <w:p w:rsidR="00E42BC3" w:rsidRPr="00EE7FA0" w:rsidRDefault="00E42BC3" w:rsidP="00EC2768">
            <w:r>
              <w:t>(</w:t>
            </w:r>
            <w:r w:rsidR="0016295F">
              <w:t>CO 2</w:t>
            </w:r>
            <w:r>
              <w:t>)</w:t>
            </w:r>
          </w:p>
        </w:tc>
        <w:tc>
          <w:tcPr>
            <w:tcW w:w="1862" w:type="dxa"/>
          </w:tcPr>
          <w:p w:rsidR="00E42BC3" w:rsidRPr="00EE7FA0" w:rsidRDefault="00EC2768" w:rsidP="00E42BC3">
            <w:r>
              <w:rPr>
                <w:spacing w:val="-2"/>
              </w:rPr>
              <w:t>[Comprehension]</w:t>
            </w:r>
          </w:p>
        </w:tc>
      </w:tr>
      <w:tr w:rsidR="00D649AD" w:rsidRPr="00EE7FA0" w:rsidTr="00967A2C">
        <w:trPr>
          <w:trHeight w:val="70"/>
        </w:trPr>
        <w:tc>
          <w:tcPr>
            <w:tcW w:w="10783" w:type="dxa"/>
            <w:gridSpan w:val="4"/>
          </w:tcPr>
          <w:p w:rsidR="00D649AD" w:rsidRPr="00EE7FA0" w:rsidRDefault="00D649AD" w:rsidP="00967A2C">
            <w:pPr>
              <w:rPr>
                <w:sz w:val="10"/>
              </w:rPr>
            </w:pPr>
          </w:p>
        </w:tc>
      </w:tr>
      <w:tr w:rsidR="00E42BC3" w:rsidRPr="00EE7FA0" w:rsidTr="00967A2C">
        <w:trPr>
          <w:trHeight w:val="421"/>
        </w:trPr>
        <w:tc>
          <w:tcPr>
            <w:tcW w:w="545" w:type="dxa"/>
          </w:tcPr>
          <w:p w:rsidR="00E42BC3" w:rsidRPr="00EE7FA0" w:rsidRDefault="00E42BC3" w:rsidP="00967A2C">
            <w:r>
              <w:t>9</w:t>
            </w:r>
          </w:p>
        </w:tc>
        <w:tc>
          <w:tcPr>
            <w:tcW w:w="7433" w:type="dxa"/>
          </w:tcPr>
          <w:p w:rsidR="003F07F2" w:rsidRPr="00EE7FA0" w:rsidRDefault="001F44A6" w:rsidP="001E756E">
            <w:pPr>
              <w:jc w:val="both"/>
            </w:pPr>
            <w:r w:rsidRPr="001F44A6">
              <w:t>The root locus shows the changes in the transient response as the gain, K, varies. We can clearly see ranges of stability, ranges of instability, and the conditions that cause a system to break into oscillation. A control system has open loop transfer function G(s) = k/s(s + 2). Find the breakaway point</w:t>
            </w:r>
            <w:r w:rsidR="001E756E">
              <w:t xml:space="preserve">, centroid and </w:t>
            </w:r>
            <w:r w:rsidRPr="001F44A6">
              <w:t>Root locus branch for the above transfer function</w:t>
            </w:r>
          </w:p>
        </w:tc>
        <w:tc>
          <w:tcPr>
            <w:tcW w:w="943" w:type="dxa"/>
          </w:tcPr>
          <w:p w:rsidR="00E42BC3" w:rsidRPr="00EE7FA0" w:rsidRDefault="00E42BC3" w:rsidP="00EC2768">
            <w:r>
              <w:t>(</w:t>
            </w:r>
            <w:r w:rsidR="0016295F">
              <w:t>CO 3</w:t>
            </w:r>
            <w:r w:rsidR="00EC2768">
              <w:t>)</w:t>
            </w:r>
          </w:p>
        </w:tc>
        <w:tc>
          <w:tcPr>
            <w:tcW w:w="1862" w:type="dxa"/>
          </w:tcPr>
          <w:p w:rsidR="00E42BC3" w:rsidRPr="00EE7FA0" w:rsidRDefault="00EC2768" w:rsidP="00E42BC3">
            <w:r>
              <w:rPr>
                <w:spacing w:val="-2"/>
              </w:rPr>
              <w:t>[Comprehension]</w:t>
            </w:r>
          </w:p>
        </w:tc>
      </w:tr>
      <w:tr w:rsidR="00D649AD" w:rsidRPr="00EE7FA0" w:rsidTr="00967A2C">
        <w:trPr>
          <w:trHeight w:val="70"/>
        </w:trPr>
        <w:tc>
          <w:tcPr>
            <w:tcW w:w="10783" w:type="dxa"/>
            <w:gridSpan w:val="4"/>
          </w:tcPr>
          <w:p w:rsidR="00D649AD" w:rsidRPr="00EE7FA0" w:rsidRDefault="00D649AD" w:rsidP="00967A2C">
            <w:pPr>
              <w:rPr>
                <w:sz w:val="10"/>
              </w:rPr>
            </w:pPr>
          </w:p>
        </w:tc>
      </w:tr>
      <w:tr w:rsidR="00E42BC3" w:rsidRPr="00EE7FA0" w:rsidTr="00967A2C">
        <w:trPr>
          <w:trHeight w:val="443"/>
        </w:trPr>
        <w:tc>
          <w:tcPr>
            <w:tcW w:w="545" w:type="dxa"/>
          </w:tcPr>
          <w:p w:rsidR="00E42BC3" w:rsidRDefault="00E42BC3" w:rsidP="00967A2C">
            <w:r>
              <w:t>10</w:t>
            </w:r>
          </w:p>
        </w:tc>
        <w:tc>
          <w:tcPr>
            <w:tcW w:w="7433" w:type="dxa"/>
          </w:tcPr>
          <w:p w:rsidR="003F07F2" w:rsidRPr="00EE7FA0" w:rsidRDefault="001E756E" w:rsidP="001F44A6">
            <w:pPr>
              <w:jc w:val="both"/>
            </w:pPr>
            <w:r w:rsidRPr="001E756E">
              <w:t xml:space="preserve">The characteristic equation, also known as the determinant equation, is the equation obtained by equating to zero the characteristic polynomial. The characteristics equation of a system is given as s^5+3s^4+s^3+3s^2+s+3=0.  </w:t>
            </w:r>
            <w:r>
              <w:t>State the stability of the system.</w:t>
            </w:r>
          </w:p>
        </w:tc>
        <w:tc>
          <w:tcPr>
            <w:tcW w:w="943" w:type="dxa"/>
          </w:tcPr>
          <w:p w:rsidR="00E42BC3" w:rsidRPr="00EE7FA0" w:rsidRDefault="00E42BC3" w:rsidP="00EC2768">
            <w:r>
              <w:t>(</w:t>
            </w:r>
            <w:r w:rsidR="003F07F2">
              <w:t>CO 3</w:t>
            </w:r>
            <w:r>
              <w:t>)</w:t>
            </w:r>
          </w:p>
        </w:tc>
        <w:tc>
          <w:tcPr>
            <w:tcW w:w="1862" w:type="dxa"/>
          </w:tcPr>
          <w:p w:rsidR="00E42BC3" w:rsidRPr="00EE7FA0" w:rsidRDefault="00EC2768" w:rsidP="00E42BC3">
            <w:r>
              <w:rPr>
                <w:spacing w:val="-2"/>
              </w:rPr>
              <w:t>[Comprehension]</w:t>
            </w:r>
          </w:p>
        </w:tc>
      </w:tr>
      <w:tr w:rsidR="00D649AD" w:rsidRPr="00EE7FA0" w:rsidTr="00967A2C">
        <w:trPr>
          <w:trHeight w:val="70"/>
        </w:trPr>
        <w:tc>
          <w:tcPr>
            <w:tcW w:w="10783" w:type="dxa"/>
            <w:gridSpan w:val="4"/>
          </w:tcPr>
          <w:p w:rsidR="00D649AD" w:rsidRPr="00EE7FA0" w:rsidRDefault="00D649AD" w:rsidP="00967A2C">
            <w:pPr>
              <w:rPr>
                <w:sz w:val="10"/>
              </w:rPr>
            </w:pPr>
          </w:p>
        </w:tc>
      </w:tr>
      <w:tr w:rsidR="00E42BC3" w:rsidRPr="00EE7FA0" w:rsidTr="00967A2C">
        <w:trPr>
          <w:trHeight w:val="437"/>
        </w:trPr>
        <w:tc>
          <w:tcPr>
            <w:tcW w:w="545" w:type="dxa"/>
          </w:tcPr>
          <w:p w:rsidR="00E42BC3" w:rsidRDefault="00E42BC3" w:rsidP="00967A2C">
            <w:r>
              <w:t>11</w:t>
            </w:r>
          </w:p>
        </w:tc>
        <w:tc>
          <w:tcPr>
            <w:tcW w:w="7433" w:type="dxa"/>
          </w:tcPr>
          <w:p w:rsidR="00F073A2" w:rsidRPr="00EE7FA0" w:rsidRDefault="001E756E" w:rsidP="001E756E">
            <w:pPr>
              <w:jc w:val="both"/>
            </w:pPr>
            <w:r w:rsidRPr="001E756E">
              <w:t xml:space="preserve">When a system is subjected to Step input </w:t>
            </w:r>
            <w:proofErr w:type="gramStart"/>
            <w:r w:rsidRPr="001E756E">
              <w:t>r(</w:t>
            </w:r>
            <w:proofErr w:type="gramEnd"/>
            <w:r w:rsidRPr="001E756E">
              <w:t>t)=Au(t). The s</w:t>
            </w:r>
            <w:r>
              <w:t xml:space="preserve">teady state error is given by </w:t>
            </w:r>
            <w:proofErr w:type="spellStart"/>
            <w:r>
              <w:t>e</w:t>
            </w:r>
            <w:r w:rsidRPr="001E756E">
              <w:rPr>
                <w:vertAlign w:val="subscript"/>
              </w:rPr>
              <w:t>SS</w:t>
            </w:r>
            <w:proofErr w:type="spellEnd"/>
            <w:r w:rsidRPr="001E756E">
              <w:t>=A</w:t>
            </w:r>
            <w:proofErr w:type="gramStart"/>
            <w:r w:rsidRPr="001E756E">
              <w:t>/(</w:t>
            </w:r>
            <w:proofErr w:type="gramEnd"/>
            <w:r w:rsidRPr="001E756E">
              <w:t xml:space="preserve">1+Kp). Where </w:t>
            </w:r>
            <w:proofErr w:type="spellStart"/>
            <w:r w:rsidRPr="001E756E">
              <w:t>kp</w:t>
            </w:r>
            <w:proofErr w:type="spellEnd"/>
            <w:r w:rsidRPr="001E756E">
              <w:t xml:space="preserve"> is known as static position error constant.  </w:t>
            </w:r>
            <w:r>
              <w:t xml:space="preserve">Find the </w:t>
            </w:r>
            <w:r w:rsidRPr="001E756E">
              <w:t>steady state error for the unit ramp input for the given negative non-feedback system is G(s</w:t>
            </w:r>
            <w:proofErr w:type="gramStart"/>
            <w:r w:rsidRPr="001E756E">
              <w:t>)=</w:t>
            </w:r>
            <w:proofErr w:type="gramEnd"/>
            <w:r w:rsidRPr="001E756E">
              <w:t>1</w:t>
            </w:r>
            <w:r>
              <w:t>00(S+5)/((S^2+5S+10))</w:t>
            </w:r>
            <w:r w:rsidRPr="001E756E">
              <w:t xml:space="preserve">,  H(s)=1/((S) ).        </w:t>
            </w:r>
          </w:p>
        </w:tc>
        <w:tc>
          <w:tcPr>
            <w:tcW w:w="943" w:type="dxa"/>
          </w:tcPr>
          <w:p w:rsidR="00E42BC3" w:rsidRPr="00EE7FA0" w:rsidRDefault="00E42BC3" w:rsidP="00EC2768">
            <w:r>
              <w:t>(</w:t>
            </w:r>
            <w:r w:rsidR="00EC2768">
              <w:t>CO 2</w:t>
            </w:r>
            <w:r>
              <w:t>)</w:t>
            </w:r>
          </w:p>
        </w:tc>
        <w:tc>
          <w:tcPr>
            <w:tcW w:w="1862" w:type="dxa"/>
          </w:tcPr>
          <w:p w:rsidR="00E42BC3" w:rsidRPr="00EE7FA0" w:rsidRDefault="00EC2768" w:rsidP="00E42BC3">
            <w:r>
              <w:rPr>
                <w:spacing w:val="-2"/>
              </w:rPr>
              <w:t>[Comprehension]</w:t>
            </w:r>
          </w:p>
        </w:tc>
      </w:tr>
      <w:tr w:rsidR="00D649AD" w:rsidRPr="00EE7FA0" w:rsidTr="00967A2C">
        <w:trPr>
          <w:trHeight w:val="70"/>
        </w:trPr>
        <w:tc>
          <w:tcPr>
            <w:tcW w:w="10783" w:type="dxa"/>
            <w:gridSpan w:val="4"/>
          </w:tcPr>
          <w:p w:rsidR="00D649AD" w:rsidRPr="00EE7FA0" w:rsidRDefault="00D649AD" w:rsidP="00967A2C">
            <w:pPr>
              <w:rPr>
                <w:sz w:val="10"/>
              </w:rPr>
            </w:pPr>
          </w:p>
        </w:tc>
      </w:tr>
      <w:tr w:rsidR="00E42BC3" w:rsidRPr="00EE7FA0" w:rsidTr="00967A2C">
        <w:trPr>
          <w:trHeight w:val="559"/>
        </w:trPr>
        <w:tc>
          <w:tcPr>
            <w:tcW w:w="545" w:type="dxa"/>
          </w:tcPr>
          <w:p w:rsidR="00E42BC3" w:rsidRPr="00EE7FA0" w:rsidRDefault="00E42BC3" w:rsidP="00967A2C">
            <w:r>
              <w:t>12</w:t>
            </w:r>
          </w:p>
        </w:tc>
        <w:tc>
          <w:tcPr>
            <w:tcW w:w="7433" w:type="dxa"/>
          </w:tcPr>
          <w:p w:rsidR="001E756E" w:rsidRDefault="001E756E" w:rsidP="001E756E">
            <w:pPr>
              <w:jc w:val="both"/>
            </w:pPr>
            <w:r>
              <w:t xml:space="preserve">The state model of a system consists of the state equation and output equation. The state equation of a system is function of state variables and inputs. </w:t>
            </w:r>
          </w:p>
          <w:p w:rsidR="00400AF6" w:rsidRDefault="001E756E" w:rsidP="001E756E">
            <w:pPr>
              <w:jc w:val="both"/>
            </w:pPr>
            <w:proofErr w:type="spellStart"/>
            <w:r>
              <w:t>i</w:t>
            </w:r>
            <w:proofErr w:type="spellEnd"/>
            <w:r>
              <w:t>.</w:t>
            </w:r>
            <w:r>
              <w:tab/>
              <w:t xml:space="preserve">Obtain the state model of the electrical network shown in Fig. by choosing minimal number of state variables.         </w:t>
            </w:r>
          </w:p>
          <w:p w:rsidR="001E756E" w:rsidRDefault="001E756E" w:rsidP="001E756E">
            <w:pPr>
              <w:jc w:val="both"/>
            </w:pPr>
          </w:p>
          <w:p w:rsidR="001E756E" w:rsidRDefault="001E756E" w:rsidP="001E756E">
            <w:pPr>
              <w:jc w:val="both"/>
            </w:pPr>
            <w:r>
              <w:rPr>
                <w:noProof/>
                <w:lang w:val="en-IN" w:eastAsia="en-IN"/>
              </w:rPr>
              <w:drawing>
                <wp:inline distT="0" distB="0" distL="0" distR="0" wp14:anchorId="428F0515" wp14:editId="03C2D32B">
                  <wp:extent cx="3324225" cy="1102535"/>
                  <wp:effectExtent l="0" t="0" r="0" b="2540"/>
                  <wp:docPr id="1" name="Picture 1" descr="Control Systems - State Space Model - Tutorials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ol Systems - State Space Model - Tutorialspo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80" cy="1108026"/>
                          </a:xfrm>
                          <a:prstGeom prst="rect">
                            <a:avLst/>
                          </a:prstGeom>
                          <a:noFill/>
                          <a:ln>
                            <a:noFill/>
                          </a:ln>
                        </pic:spPr>
                      </pic:pic>
                    </a:graphicData>
                  </a:graphic>
                </wp:inline>
              </w:drawing>
            </w:r>
          </w:p>
          <w:p w:rsidR="001E756E" w:rsidRPr="00EE7FA0" w:rsidRDefault="001E756E" w:rsidP="001E756E">
            <w:pPr>
              <w:jc w:val="both"/>
            </w:pPr>
          </w:p>
        </w:tc>
        <w:tc>
          <w:tcPr>
            <w:tcW w:w="943" w:type="dxa"/>
          </w:tcPr>
          <w:p w:rsidR="00E42BC3" w:rsidRPr="00EE7FA0" w:rsidRDefault="00E42BC3" w:rsidP="00EC2768">
            <w:r>
              <w:t>(</w:t>
            </w:r>
            <w:r w:rsidR="00EC2768">
              <w:t>CO 4</w:t>
            </w:r>
            <w:r>
              <w:t>)</w:t>
            </w:r>
          </w:p>
        </w:tc>
        <w:tc>
          <w:tcPr>
            <w:tcW w:w="1862" w:type="dxa"/>
          </w:tcPr>
          <w:p w:rsidR="00E42BC3" w:rsidRPr="00EE7FA0" w:rsidRDefault="00EC2768" w:rsidP="00E42BC3">
            <w:r>
              <w:rPr>
                <w:spacing w:val="-2"/>
              </w:rPr>
              <w:t>[Comprehension]</w:t>
            </w:r>
          </w:p>
        </w:tc>
      </w:tr>
      <w:tr w:rsidR="00B30340" w:rsidRPr="00EE7FA0" w:rsidTr="00967A2C">
        <w:trPr>
          <w:trHeight w:val="70"/>
        </w:trPr>
        <w:tc>
          <w:tcPr>
            <w:tcW w:w="545" w:type="dxa"/>
          </w:tcPr>
          <w:p w:rsidR="00B30340" w:rsidRPr="00B30340" w:rsidRDefault="00B30340" w:rsidP="00967A2C">
            <w:pPr>
              <w:rPr>
                <w:sz w:val="2"/>
              </w:rPr>
            </w:pPr>
          </w:p>
        </w:tc>
        <w:tc>
          <w:tcPr>
            <w:tcW w:w="7433" w:type="dxa"/>
          </w:tcPr>
          <w:p w:rsidR="00B30340" w:rsidRPr="00B30340" w:rsidRDefault="00B30340" w:rsidP="00F10431">
            <w:pPr>
              <w:rPr>
                <w:sz w:val="2"/>
              </w:rPr>
            </w:pPr>
          </w:p>
        </w:tc>
        <w:tc>
          <w:tcPr>
            <w:tcW w:w="943" w:type="dxa"/>
          </w:tcPr>
          <w:p w:rsidR="00B30340" w:rsidRPr="00B30340" w:rsidRDefault="00B30340" w:rsidP="00F10431">
            <w:pPr>
              <w:rPr>
                <w:sz w:val="2"/>
              </w:rPr>
            </w:pPr>
          </w:p>
        </w:tc>
        <w:tc>
          <w:tcPr>
            <w:tcW w:w="1862" w:type="dxa"/>
          </w:tcPr>
          <w:p w:rsidR="00B30340" w:rsidRPr="00B30340" w:rsidRDefault="00B30340" w:rsidP="00F10431">
            <w:pPr>
              <w:rPr>
                <w:spacing w:val="-2"/>
                <w:sz w:val="2"/>
              </w:rPr>
            </w:pPr>
          </w:p>
        </w:tc>
      </w:tr>
      <w:tr w:rsidR="00E42BC3" w:rsidRPr="00EE7FA0" w:rsidTr="00967A2C">
        <w:trPr>
          <w:trHeight w:val="559"/>
        </w:trPr>
        <w:tc>
          <w:tcPr>
            <w:tcW w:w="545" w:type="dxa"/>
          </w:tcPr>
          <w:p w:rsidR="00E42BC3" w:rsidRDefault="00E42BC3" w:rsidP="00967A2C">
            <w:r>
              <w:t>13</w:t>
            </w:r>
          </w:p>
        </w:tc>
        <w:tc>
          <w:tcPr>
            <w:tcW w:w="7433" w:type="dxa"/>
          </w:tcPr>
          <w:p w:rsidR="001E756E" w:rsidRDefault="001E756E" w:rsidP="001E756E">
            <w:pPr>
              <w:jc w:val="both"/>
            </w:pPr>
            <w:r>
              <w:t>The two systems are said to be analogous to each other if the following two conditions are satisfied.</w:t>
            </w:r>
          </w:p>
          <w:p w:rsidR="00400AF6" w:rsidRPr="00EE7FA0" w:rsidRDefault="001E756E" w:rsidP="001E756E">
            <w:pPr>
              <w:jc w:val="both"/>
            </w:pPr>
            <w:r>
              <w:t>(</w:t>
            </w:r>
            <w:proofErr w:type="spellStart"/>
            <w:r>
              <w:t>i</w:t>
            </w:r>
            <w:proofErr w:type="spellEnd"/>
            <w:r>
              <w:t xml:space="preserve">). The two systems are physically different &amp; (ii). Differential equation modelling of these two systems are same. Electrical systems and mechanical systems are two physically different systems. Represent any electrical and mechanical systems with its differential equations. </w:t>
            </w:r>
          </w:p>
        </w:tc>
        <w:tc>
          <w:tcPr>
            <w:tcW w:w="943" w:type="dxa"/>
          </w:tcPr>
          <w:p w:rsidR="00E42BC3" w:rsidRPr="00EE7FA0" w:rsidRDefault="00E42BC3" w:rsidP="00EC2768">
            <w:r>
              <w:t>(</w:t>
            </w:r>
            <w:r w:rsidR="001E756E">
              <w:t>CO 1</w:t>
            </w:r>
            <w:r>
              <w:t>)</w:t>
            </w:r>
          </w:p>
        </w:tc>
        <w:tc>
          <w:tcPr>
            <w:tcW w:w="1862" w:type="dxa"/>
          </w:tcPr>
          <w:p w:rsidR="00E42BC3" w:rsidRPr="00EE7FA0" w:rsidRDefault="00EC2768" w:rsidP="00E42BC3">
            <w:r>
              <w:rPr>
                <w:spacing w:val="-2"/>
              </w:rPr>
              <w:t>[Comprehension]</w:t>
            </w:r>
          </w:p>
        </w:tc>
      </w:tr>
      <w:tr w:rsidR="00D649AD" w:rsidRPr="00EE7FA0" w:rsidTr="00967A2C">
        <w:trPr>
          <w:trHeight w:val="70"/>
        </w:trPr>
        <w:tc>
          <w:tcPr>
            <w:tcW w:w="10783" w:type="dxa"/>
            <w:gridSpan w:val="4"/>
          </w:tcPr>
          <w:p w:rsidR="00D649AD" w:rsidRPr="00EE7FA0" w:rsidRDefault="00D649AD" w:rsidP="00F10431">
            <w:pPr>
              <w:rPr>
                <w:sz w:val="10"/>
              </w:rPr>
            </w:pPr>
          </w:p>
        </w:tc>
      </w:tr>
    </w:tbl>
    <w:p w:rsidR="00D649AD" w:rsidRDefault="00D649AD"/>
    <w:p w:rsidR="00D649AD" w:rsidRDefault="00D649AD"/>
    <w:p w:rsidR="001E756E" w:rsidRDefault="001E756E"/>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967A2C">
        <w:trPr>
          <w:trHeight w:val="320"/>
        </w:trPr>
        <w:tc>
          <w:tcPr>
            <w:tcW w:w="10812" w:type="dxa"/>
            <w:gridSpan w:val="4"/>
            <w:vAlign w:val="center"/>
          </w:tcPr>
          <w:p w:rsidR="00D649AD" w:rsidRPr="00EE7FA0" w:rsidRDefault="00D649AD" w:rsidP="00F10431">
            <w:pPr>
              <w:jc w:val="center"/>
              <w:rPr>
                <w:b/>
              </w:rPr>
            </w:pPr>
            <w:r>
              <w:rPr>
                <w:b/>
                <w:sz w:val="24"/>
              </w:rPr>
              <w:lastRenderedPageBreak/>
              <w:t>PART C</w:t>
            </w:r>
          </w:p>
        </w:tc>
      </w:tr>
      <w:tr w:rsidR="00D649AD" w:rsidRPr="00EE7FA0" w:rsidTr="00967A2C">
        <w:trPr>
          <w:trHeight w:val="702"/>
        </w:trPr>
        <w:tc>
          <w:tcPr>
            <w:tcW w:w="10812" w:type="dxa"/>
            <w:gridSpan w:val="4"/>
            <w:vAlign w:val="center"/>
          </w:tcPr>
          <w:p w:rsidR="00D649AD" w:rsidRPr="00EE7FA0" w:rsidRDefault="00E42BC3" w:rsidP="00F10431">
            <w:pPr>
              <w:jc w:val="center"/>
              <w:rPr>
                <w:b/>
              </w:rPr>
            </w:pPr>
            <w:r>
              <w:rPr>
                <w:b/>
              </w:rPr>
              <w:t xml:space="preserve">                                                     ANSWER ANY 2 </w:t>
            </w:r>
            <w:r w:rsidRPr="00EE7FA0">
              <w:rPr>
                <w:b/>
              </w:rPr>
              <w:t>QUESTIONS</w:t>
            </w:r>
            <w:r>
              <w:rPr>
                <w:b/>
              </w:rPr>
              <w:t xml:space="preserve">                                2Q X 15M=30M</w:t>
            </w:r>
          </w:p>
        </w:tc>
      </w:tr>
      <w:tr w:rsidR="00E42BC3" w:rsidRPr="00EE7FA0" w:rsidTr="00967A2C">
        <w:trPr>
          <w:trHeight w:val="617"/>
        </w:trPr>
        <w:tc>
          <w:tcPr>
            <w:tcW w:w="550" w:type="dxa"/>
          </w:tcPr>
          <w:p w:rsidR="00E42BC3" w:rsidRPr="00EE7FA0" w:rsidRDefault="00E42BC3" w:rsidP="00E42BC3">
            <w:r>
              <w:t>14</w:t>
            </w:r>
          </w:p>
        </w:tc>
        <w:tc>
          <w:tcPr>
            <w:tcW w:w="7723" w:type="dxa"/>
          </w:tcPr>
          <w:p w:rsidR="00E42BC3" w:rsidRPr="00EE7FA0" w:rsidRDefault="007F765B" w:rsidP="00400AF6">
            <w:pPr>
              <w:jc w:val="both"/>
            </w:pPr>
            <w:r w:rsidRPr="00761E6D">
              <w:t xml:space="preserve">The log-magnitude and phase frequency response curves as functions of log ω are called Bode plots or Bode diagrams. Sketching Bode plots can be simplified because they can be approximated as a sequence of straight lines. Straight-line approximations simplify the evaluation </w:t>
            </w:r>
            <w:bookmarkStart w:id="0" w:name="_GoBack"/>
            <w:bookmarkEnd w:id="0"/>
            <w:r w:rsidRPr="00761E6D">
              <w:t xml:space="preserve">of the magnitude and phase frequency response. The open loop transfer function of unity feedback control system is </w:t>
            </w:r>
            <w:r>
              <w:t xml:space="preserve"> </w:t>
            </w:r>
            <m:oMath>
              <m:r>
                <m:rPr>
                  <m:sty m:val="p"/>
                </m:rPr>
                <w:rPr>
                  <w:rFonts w:ascii="Cambria Math" w:hAnsi="Cambria Math"/>
                  <w:sz w:val="32"/>
                  <w:szCs w:val="32"/>
                </w:rPr>
                <m:t>G</m:t>
              </m:r>
              <m:d>
                <m:dPr>
                  <m:ctrlPr>
                    <w:rPr>
                      <w:rFonts w:ascii="Cambria Math" w:hAnsi="Cambria Math"/>
                      <w:iCs/>
                      <w:sz w:val="32"/>
                      <w:szCs w:val="32"/>
                    </w:rPr>
                  </m:ctrlPr>
                </m:dPr>
                <m:e>
                  <m:r>
                    <m:rPr>
                      <m:sty m:val="p"/>
                    </m:rPr>
                    <w:rPr>
                      <w:rFonts w:ascii="Cambria Math" w:hAnsi="Cambria Math"/>
                      <w:sz w:val="32"/>
                      <w:szCs w:val="32"/>
                    </w:rPr>
                    <m:t>s</m:t>
                  </m:r>
                </m:e>
              </m:d>
              <m:r>
                <m:rPr>
                  <m:sty m:val="p"/>
                </m:rPr>
                <w:rPr>
                  <w:rFonts w:ascii="Cambria Math" w:hAnsi="Cambria Math"/>
                  <w:sz w:val="32"/>
                  <w:szCs w:val="32"/>
                </w:rPr>
                <m:t>H</m:t>
              </m:r>
              <m:d>
                <m:dPr>
                  <m:ctrlPr>
                    <w:rPr>
                      <w:rFonts w:ascii="Cambria Math" w:hAnsi="Cambria Math"/>
                      <w:iCs/>
                      <w:sz w:val="32"/>
                      <w:szCs w:val="32"/>
                    </w:rPr>
                  </m:ctrlPr>
                </m:dPr>
                <m:e>
                  <m:r>
                    <m:rPr>
                      <m:sty m:val="p"/>
                    </m:rPr>
                    <w:rPr>
                      <w:rFonts w:ascii="Cambria Math" w:hAnsi="Cambria Math"/>
                      <w:sz w:val="32"/>
                      <w:szCs w:val="32"/>
                    </w:rPr>
                    <m:t>s</m:t>
                  </m:r>
                </m:e>
              </m:d>
              <m:r>
                <m:rPr>
                  <m:sty m:val="p"/>
                </m:rPr>
                <w:rPr>
                  <w:rFonts w:ascii="Cambria Math" w:hAnsi="Cambria Math"/>
                  <w:sz w:val="32"/>
                  <w:szCs w:val="32"/>
                </w:rPr>
                <m:t>=</m:t>
              </m:r>
              <m:f>
                <m:fPr>
                  <m:ctrlPr>
                    <w:rPr>
                      <w:rFonts w:ascii="Cambria Math" w:hAnsi="Cambria Math"/>
                      <w:iCs/>
                      <w:sz w:val="32"/>
                      <w:szCs w:val="32"/>
                    </w:rPr>
                  </m:ctrlPr>
                </m:fPr>
                <m:num>
                  <m:r>
                    <m:rPr>
                      <m:sty m:val="p"/>
                    </m:rPr>
                    <w:rPr>
                      <w:rFonts w:ascii="Cambria Math" w:hAnsi="Cambria Math"/>
                      <w:sz w:val="32"/>
                      <w:szCs w:val="32"/>
                    </w:rPr>
                    <m:t>50</m:t>
                  </m:r>
                </m:num>
                <m:den>
                  <m:r>
                    <m:rPr>
                      <m:sty m:val="p"/>
                    </m:rPr>
                    <w:rPr>
                      <w:rFonts w:ascii="Cambria Math" w:hAnsi="Cambria Math"/>
                      <w:sz w:val="32"/>
                      <w:szCs w:val="32"/>
                    </w:rPr>
                    <m:t>S(0.1S+1)(0.01S+1)</m:t>
                  </m:r>
                </m:den>
              </m:f>
            </m:oMath>
            <w:r>
              <w:t xml:space="preserve">  </w:t>
            </w:r>
            <w:r w:rsidRPr="00761E6D">
              <w:t>. Sketch the Bode plot with the indication of all the parameters which are required to assess the stability of the system. Also state whether the system is stable or not</w:t>
            </w:r>
          </w:p>
        </w:tc>
        <w:tc>
          <w:tcPr>
            <w:tcW w:w="960" w:type="dxa"/>
          </w:tcPr>
          <w:p w:rsidR="00E42BC3" w:rsidRPr="00EE7FA0" w:rsidRDefault="00E42BC3" w:rsidP="000D3EB3">
            <w:r>
              <w:t>(</w:t>
            </w:r>
            <w:r w:rsidR="00400AF6">
              <w:t>CO 4</w:t>
            </w:r>
            <w:r>
              <w:t>)</w:t>
            </w:r>
          </w:p>
        </w:tc>
        <w:tc>
          <w:tcPr>
            <w:tcW w:w="1579" w:type="dxa"/>
          </w:tcPr>
          <w:p w:rsidR="00E42BC3" w:rsidRPr="00EE7FA0" w:rsidRDefault="00E42BC3" w:rsidP="000D3EB3">
            <w:r>
              <w:rPr>
                <w:spacing w:val="-2"/>
              </w:rPr>
              <w:t>[</w:t>
            </w:r>
            <w:r w:rsidR="000D3EB3">
              <w:rPr>
                <w:spacing w:val="-2"/>
              </w:rPr>
              <w:t>Application</w:t>
            </w:r>
            <w:r>
              <w:rPr>
                <w:spacing w:val="-2"/>
              </w:rPr>
              <w:t>]</w:t>
            </w:r>
          </w:p>
        </w:tc>
      </w:tr>
      <w:tr w:rsidR="00D649AD" w:rsidRPr="00EE7FA0" w:rsidTr="00967A2C">
        <w:trPr>
          <w:trHeight w:val="202"/>
        </w:trPr>
        <w:tc>
          <w:tcPr>
            <w:tcW w:w="10812" w:type="dxa"/>
            <w:gridSpan w:val="4"/>
          </w:tcPr>
          <w:p w:rsidR="00D649AD" w:rsidRPr="00EE7FA0" w:rsidRDefault="00D649AD" w:rsidP="00F10431">
            <w:pPr>
              <w:rPr>
                <w:sz w:val="10"/>
              </w:rPr>
            </w:pPr>
          </w:p>
        </w:tc>
      </w:tr>
      <w:tr w:rsidR="00E42BC3" w:rsidRPr="00EE7FA0" w:rsidTr="00967A2C">
        <w:trPr>
          <w:trHeight w:val="590"/>
        </w:trPr>
        <w:tc>
          <w:tcPr>
            <w:tcW w:w="550" w:type="dxa"/>
          </w:tcPr>
          <w:p w:rsidR="00E42BC3" w:rsidRPr="00EE7FA0" w:rsidRDefault="00E42BC3" w:rsidP="00E42BC3">
            <w:r>
              <w:t>15</w:t>
            </w:r>
          </w:p>
        </w:tc>
        <w:tc>
          <w:tcPr>
            <w:tcW w:w="7723" w:type="dxa"/>
          </w:tcPr>
          <w:p w:rsidR="007F765B" w:rsidRDefault="007F765B" w:rsidP="007F765B">
            <w:pPr>
              <w:ind w:left="180"/>
              <w:jc w:val="both"/>
              <w:rPr>
                <w:bCs/>
              </w:rPr>
            </w:pPr>
            <w:r w:rsidRPr="00707EF6">
              <w:rPr>
                <w:bCs/>
              </w:rPr>
              <w:t xml:space="preserve">The state model of a system consists of the state equation and output equation. The state equation of a system is function of state variables and inputs. </w:t>
            </w:r>
          </w:p>
          <w:p w:rsidR="007F765B" w:rsidRPr="00200C10" w:rsidRDefault="007F765B" w:rsidP="007F765B">
            <w:pPr>
              <w:pStyle w:val="ListParagraph"/>
              <w:ind w:left="690"/>
              <w:rPr>
                <w:sz w:val="24"/>
                <w:szCs w:val="24"/>
              </w:rPr>
            </w:pPr>
            <w:r>
              <w:rPr>
                <w:sz w:val="24"/>
                <w:szCs w:val="24"/>
              </w:rPr>
              <w:t xml:space="preserve">a. </w:t>
            </w:r>
            <w:r w:rsidRPr="00200C10">
              <w:rPr>
                <w:sz w:val="24"/>
                <w:szCs w:val="24"/>
              </w:rPr>
              <w:t>Find the transfer function of the system described by state space model as</w:t>
            </w:r>
          </w:p>
          <w:p w:rsidR="007F765B" w:rsidRPr="00200C10" w:rsidRDefault="007F765B" w:rsidP="007F765B">
            <w:pPr>
              <w:pStyle w:val="ListParagraph"/>
              <w:ind w:left="690"/>
              <w:rPr>
                <w:sz w:val="24"/>
                <w:szCs w:val="24"/>
              </w:rPr>
            </w:pPr>
          </w:p>
          <w:p w:rsidR="007F765B" w:rsidRDefault="007F765B" w:rsidP="007F765B">
            <w:pPr>
              <w:pStyle w:val="ListParagraph"/>
              <w:ind w:left="690"/>
              <w:rPr>
                <w:sz w:val="24"/>
                <w:szCs w:val="24"/>
              </w:rPr>
            </w:pPr>
            <w:r w:rsidRPr="00200C10">
              <w:rPr>
                <w:sz w:val="24"/>
                <w:szCs w:val="24"/>
              </w:rPr>
              <w:t xml:space="preserve">       </w:t>
            </w:r>
            <m:oMath>
              <m:r>
                <w:rPr>
                  <w:rFonts w:ascii="Cambria Math" w:hAnsi="Cambria Math"/>
                  <w:sz w:val="28"/>
                  <w:szCs w:val="28"/>
                </w:rPr>
                <m:t xml:space="preserve">                     </m:t>
              </m:r>
              <m:acc>
                <m:accPr>
                  <m:chr m:val="̇"/>
                  <m:ctrlPr>
                    <w:rPr>
                      <w:rFonts w:ascii="Cambria Math" w:hAnsi="Cambria Math"/>
                      <w:i/>
                      <w:sz w:val="28"/>
                      <w:szCs w:val="28"/>
                    </w:rPr>
                  </m:ctrlPr>
                </m:accPr>
                <m:e>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 xml:space="preserve">=[ </m:t>
                  </m:r>
                  <m:m>
                    <m:mPr>
                      <m:mcs>
                        <m:mc>
                          <m:mcPr>
                            <m:count m:val="2"/>
                            <m:mcJc m:val="center"/>
                          </m:mcPr>
                        </m:mc>
                      </m:mcs>
                      <m:ctrlPr>
                        <w:rPr>
                          <w:rFonts w:ascii="Cambria Math" w:hAnsi="Cambria Math"/>
                          <w:i/>
                          <w:sz w:val="28"/>
                          <w:szCs w:val="28"/>
                        </w:rPr>
                      </m:ctrlPr>
                    </m:mPr>
                    <m:mr>
                      <m:e>
                        <m:r>
                          <w:rPr>
                            <w:rFonts w:ascii="Cambria Math" w:hAnsi="Cambria Math"/>
                            <w:sz w:val="28"/>
                            <w:szCs w:val="28"/>
                          </w:rPr>
                          <m:t>-3</m:t>
                        </m:r>
                      </m:e>
                      <m:e>
                        <m:r>
                          <w:rPr>
                            <w:rFonts w:ascii="Cambria Math" w:hAnsi="Cambria Math"/>
                            <w:sz w:val="28"/>
                            <w:szCs w:val="28"/>
                          </w:rPr>
                          <m:t xml:space="preserve">2 </m:t>
                        </m:r>
                      </m:e>
                    </m:mr>
                    <m:mr>
                      <m:e>
                        <m:r>
                          <w:rPr>
                            <w:rFonts w:ascii="Cambria Math" w:hAnsi="Cambria Math"/>
                            <w:sz w:val="28"/>
                            <w:szCs w:val="28"/>
                          </w:rPr>
                          <m:t>-3</m:t>
                        </m:r>
                      </m:e>
                      <m:e>
                        <m:r>
                          <w:rPr>
                            <w:rFonts w:ascii="Cambria Math" w:hAnsi="Cambria Math"/>
                            <w:sz w:val="28"/>
                            <w:szCs w:val="28"/>
                          </w:rPr>
                          <m:t>1</m:t>
                        </m:r>
                      </m:e>
                    </m:mr>
                  </m:m>
                </m:e>
              </m:acc>
            </m:oMath>
            <w:r w:rsidRPr="00200C10">
              <w:rPr>
                <w:sz w:val="24"/>
                <w:szCs w:val="24"/>
              </w:rPr>
              <w:t xml:space="preserve">] X + </w:t>
            </w:r>
            <m:oMath>
              <m:r>
                <w:rPr>
                  <w:rFonts w:ascii="Cambria Math" w:hAnsi="Cambria Math"/>
                  <w:sz w:val="24"/>
                  <w:szCs w:val="24"/>
                </w:rPr>
                <m:t>[</m:t>
              </m:r>
              <m:m>
                <m:mPr>
                  <m:mcs>
                    <m:mc>
                      <m:mcPr>
                        <m:count m:val="1"/>
                        <m:mcJc m:val="center"/>
                      </m:mcPr>
                    </m:mc>
                  </m:mcs>
                  <m:ctrlPr>
                    <w:rPr>
                      <w:rFonts w:ascii="Cambria Math" w:hAnsi="Cambria Math"/>
                      <w:i/>
                      <w:sz w:val="24"/>
                      <w:szCs w:val="24"/>
                    </w:rPr>
                  </m:ctrlPr>
                </m:mPr>
                <m:mr>
                  <m:e>
                    <m:r>
                      <w:rPr>
                        <w:rFonts w:ascii="Cambria Math" w:hAnsi="Cambria Math"/>
                        <w:sz w:val="24"/>
                        <w:szCs w:val="24"/>
                      </w:rPr>
                      <m:t xml:space="preserve">  0</m:t>
                    </m:r>
                  </m:e>
                </m:mr>
                <m:mr>
                  <m:e>
                    <m:r>
                      <w:rPr>
                        <w:rFonts w:ascii="Cambria Math" w:hAnsi="Cambria Math"/>
                        <w:sz w:val="24"/>
                        <w:szCs w:val="24"/>
                      </w:rPr>
                      <m:t xml:space="preserve">  1</m:t>
                    </m:r>
                  </m:e>
                </m:mr>
              </m:m>
              <m:r>
                <w:rPr>
                  <w:rFonts w:ascii="Cambria Math" w:hAnsi="Cambria Math"/>
                  <w:sz w:val="24"/>
                  <w:szCs w:val="24"/>
                </w:rPr>
                <m:t xml:space="preserve"> ]  U</m:t>
              </m:r>
            </m:oMath>
            <w:r w:rsidRPr="00200C10">
              <w:rPr>
                <w:sz w:val="24"/>
                <w:szCs w:val="24"/>
              </w:rPr>
              <w:t xml:space="preserve"> ;  Y = [0  1] X</w:t>
            </w:r>
          </w:p>
          <w:p w:rsidR="00E42BC3" w:rsidRPr="00EE7FA0" w:rsidRDefault="00E42BC3" w:rsidP="0016295F">
            <w:pPr>
              <w:jc w:val="both"/>
            </w:pPr>
          </w:p>
        </w:tc>
        <w:tc>
          <w:tcPr>
            <w:tcW w:w="960" w:type="dxa"/>
          </w:tcPr>
          <w:p w:rsidR="00E42BC3" w:rsidRPr="00EE7FA0" w:rsidRDefault="00E42BC3" w:rsidP="000D3EB3">
            <w:r>
              <w:t>(</w:t>
            </w:r>
            <w:r w:rsidR="00D922A4">
              <w:t>CO 4</w:t>
            </w:r>
            <w:r>
              <w:t>)</w:t>
            </w:r>
          </w:p>
        </w:tc>
        <w:tc>
          <w:tcPr>
            <w:tcW w:w="1579" w:type="dxa"/>
          </w:tcPr>
          <w:p w:rsidR="00E42BC3" w:rsidRPr="00EE7FA0" w:rsidRDefault="00E42BC3" w:rsidP="00E42BC3">
            <w:r>
              <w:rPr>
                <w:spacing w:val="-2"/>
              </w:rPr>
              <w:t>[</w:t>
            </w:r>
            <w:r w:rsidR="000D3EB3">
              <w:rPr>
                <w:spacing w:val="-2"/>
              </w:rPr>
              <w:t>Application</w:t>
            </w:r>
            <w:r>
              <w:rPr>
                <w:spacing w:val="-2"/>
              </w:rPr>
              <w:t>]</w:t>
            </w:r>
          </w:p>
        </w:tc>
      </w:tr>
      <w:tr w:rsidR="00D649AD" w:rsidRPr="00EE7FA0" w:rsidTr="00967A2C">
        <w:trPr>
          <w:trHeight w:val="99"/>
        </w:trPr>
        <w:tc>
          <w:tcPr>
            <w:tcW w:w="10812" w:type="dxa"/>
            <w:gridSpan w:val="4"/>
          </w:tcPr>
          <w:p w:rsidR="00D649AD" w:rsidRPr="00EE7FA0" w:rsidRDefault="00D649AD" w:rsidP="00F10431">
            <w:pPr>
              <w:rPr>
                <w:sz w:val="10"/>
              </w:rPr>
            </w:pPr>
          </w:p>
        </w:tc>
      </w:tr>
      <w:tr w:rsidR="00E42BC3" w:rsidRPr="00EE7FA0" w:rsidTr="00967A2C">
        <w:trPr>
          <w:trHeight w:val="599"/>
        </w:trPr>
        <w:tc>
          <w:tcPr>
            <w:tcW w:w="550" w:type="dxa"/>
          </w:tcPr>
          <w:p w:rsidR="00E42BC3" w:rsidRPr="00EE7FA0" w:rsidRDefault="00E42BC3" w:rsidP="00E42BC3">
            <w:r>
              <w:t>16</w:t>
            </w:r>
          </w:p>
        </w:tc>
        <w:tc>
          <w:tcPr>
            <w:tcW w:w="7723" w:type="dxa"/>
          </w:tcPr>
          <w:p w:rsidR="001F44A6" w:rsidRDefault="001F44A6" w:rsidP="00C85C79">
            <w:pPr>
              <w:jc w:val="both"/>
            </w:pPr>
            <w:r>
              <w:t xml:space="preserve">The open loop transfer function of a system is given by: </w:t>
            </w:r>
          </w:p>
          <w:p w:rsidR="00C85C79" w:rsidRPr="00EE7FA0" w:rsidRDefault="001F44A6" w:rsidP="001F44A6">
            <w:pPr>
              <w:jc w:val="both"/>
            </w:pPr>
            <w:r>
              <w:t>G(s) = 40/ (</w:t>
            </w:r>
            <w:r>
              <w:rPr>
                <w:rFonts w:ascii="Cambria Math" w:hAnsi="Cambria Math" w:cs="Cambria Math"/>
              </w:rPr>
              <w:t>S</w:t>
            </w:r>
            <w:r>
              <w:t>+4</w:t>
            </w:r>
            <w:proofErr w:type="gramStart"/>
            <w:r>
              <w:t>)(</w:t>
            </w:r>
            <w:proofErr w:type="gramEnd"/>
            <w:r>
              <w:rPr>
                <w:rFonts w:ascii="Cambria Math" w:hAnsi="Cambria Math" w:cs="Cambria Math"/>
              </w:rPr>
              <w:t>S</w:t>
            </w:r>
            <w:r>
              <w:t xml:space="preserve"> +1) . Sketch the Nyquist plot and comment on the stability of the system.</w:t>
            </w:r>
          </w:p>
        </w:tc>
        <w:tc>
          <w:tcPr>
            <w:tcW w:w="960" w:type="dxa"/>
          </w:tcPr>
          <w:p w:rsidR="00E42BC3" w:rsidRPr="00EE7FA0" w:rsidRDefault="00E42BC3" w:rsidP="000D3EB3">
            <w:r>
              <w:t>(</w:t>
            </w:r>
            <w:r w:rsidR="000D3EB3">
              <w:t>CO 3</w:t>
            </w:r>
            <w:r>
              <w:t>)</w:t>
            </w:r>
          </w:p>
        </w:tc>
        <w:tc>
          <w:tcPr>
            <w:tcW w:w="1579" w:type="dxa"/>
          </w:tcPr>
          <w:p w:rsidR="00E42BC3" w:rsidRPr="00EE7FA0" w:rsidRDefault="00E42BC3" w:rsidP="00E42BC3">
            <w:r>
              <w:rPr>
                <w:spacing w:val="-2"/>
              </w:rPr>
              <w:t>[</w:t>
            </w:r>
            <w:r w:rsidR="000D3EB3">
              <w:rPr>
                <w:spacing w:val="-2"/>
              </w:rPr>
              <w:t>Application</w:t>
            </w:r>
            <w:r>
              <w:rPr>
                <w:spacing w:val="-2"/>
              </w:rPr>
              <w:t>]</w:t>
            </w:r>
          </w:p>
        </w:tc>
      </w:tr>
      <w:tr w:rsidR="00D649AD" w:rsidRPr="00EE7FA0" w:rsidTr="00967A2C">
        <w:trPr>
          <w:trHeight w:val="99"/>
        </w:trPr>
        <w:tc>
          <w:tcPr>
            <w:tcW w:w="10812" w:type="dxa"/>
            <w:gridSpan w:val="4"/>
          </w:tcPr>
          <w:p w:rsidR="00D649AD" w:rsidRPr="00EE7FA0" w:rsidRDefault="00D649AD" w:rsidP="00F10431">
            <w:pPr>
              <w:rPr>
                <w:sz w:val="10"/>
              </w:rPr>
            </w:pPr>
          </w:p>
        </w:tc>
      </w:tr>
      <w:tr w:rsidR="00D649AD" w:rsidRPr="00EE7FA0" w:rsidTr="00967A2C">
        <w:trPr>
          <w:trHeight w:val="99"/>
        </w:trPr>
        <w:tc>
          <w:tcPr>
            <w:tcW w:w="10812" w:type="dxa"/>
            <w:gridSpan w:val="4"/>
          </w:tcPr>
          <w:p w:rsidR="00D649AD" w:rsidRPr="00EE7FA0" w:rsidRDefault="00D649AD" w:rsidP="00F10431">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21385"/>
    <w:rsid w:val="00034396"/>
    <w:rsid w:val="00045A01"/>
    <w:rsid w:val="000D3EB3"/>
    <w:rsid w:val="0016295F"/>
    <w:rsid w:val="0017375C"/>
    <w:rsid w:val="001873E3"/>
    <w:rsid w:val="001E756E"/>
    <w:rsid w:val="001F44A6"/>
    <w:rsid w:val="0021461A"/>
    <w:rsid w:val="002B05E5"/>
    <w:rsid w:val="003F07F2"/>
    <w:rsid w:val="00400AF6"/>
    <w:rsid w:val="004979DC"/>
    <w:rsid w:val="005B07F8"/>
    <w:rsid w:val="00675F88"/>
    <w:rsid w:val="007F765B"/>
    <w:rsid w:val="0081054E"/>
    <w:rsid w:val="00881BBD"/>
    <w:rsid w:val="00967A2C"/>
    <w:rsid w:val="00A57CF8"/>
    <w:rsid w:val="00A84E72"/>
    <w:rsid w:val="00AB45A5"/>
    <w:rsid w:val="00B30340"/>
    <w:rsid w:val="00B9647B"/>
    <w:rsid w:val="00BA07A8"/>
    <w:rsid w:val="00BA3ADB"/>
    <w:rsid w:val="00C85C79"/>
    <w:rsid w:val="00CE4C5B"/>
    <w:rsid w:val="00D2214D"/>
    <w:rsid w:val="00D649AD"/>
    <w:rsid w:val="00D65D6A"/>
    <w:rsid w:val="00D922A4"/>
    <w:rsid w:val="00E42BC3"/>
    <w:rsid w:val="00E7770A"/>
    <w:rsid w:val="00EC2768"/>
    <w:rsid w:val="00EE7FA0"/>
    <w:rsid w:val="00F073A2"/>
    <w:rsid w:val="00F104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3</cp:revision>
  <dcterms:created xsi:type="dcterms:W3CDTF">2024-06-29T10:47:00Z</dcterms:created>
  <dcterms:modified xsi:type="dcterms:W3CDTF">2024-07-01T07:08:00Z</dcterms:modified>
</cp:coreProperties>
</file>