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203AE699" w14:textId="15379462" w:rsidR="00283030" w:rsidRPr="00283030" w:rsidRDefault="002B2826" w:rsidP="00274F4D">
      <w:pPr>
        <w:pStyle w:val="ListParagraph"/>
        <w:spacing w:after="0"/>
        <w:ind w:left="0"/>
        <w:jc w:val="center"/>
        <w:rPr>
          <w:rFonts w:ascii="Arial" w:hAnsi="Arial" w:cs="Arial"/>
          <w:sz w:val="2"/>
        </w:rPr>
      </w:pPr>
      <w:r w:rsidRPr="00283030">
        <w:rPr>
          <w:rFonts w:ascii="Arial" w:hAnsi="Arial" w:cs="Arial"/>
          <w:b/>
          <w:caps/>
          <w:color w:val="000000" w:themeColor="text1"/>
          <w:sz w:val="28"/>
          <w:szCs w:val="24"/>
          <w:lang w:val="en-IN" w:eastAsia="en-IN"/>
        </w:rPr>
        <w:t>Bengaluru</w:t>
      </w:r>
      <w:r w:rsidR="001877EF">
        <w:rPr>
          <w:rFonts w:ascii="Arial" w:hAnsi="Arial" w:cs="Arial"/>
        </w:rPr>
        <w:t xml:space="preserve"> </w:t>
      </w:r>
    </w:p>
    <w:p w14:paraId="0EAD319C" w14:textId="2F9C5FD9"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194433">
        <w:rPr>
          <w:rFonts w:ascii="Arial" w:hAnsi="Arial" w:cs="Arial"/>
          <w:b/>
          <w:sz w:val="28"/>
          <w:szCs w:val="28"/>
          <w:u w:val="single"/>
        </w:rPr>
        <w:t>LAW</w:t>
      </w:r>
      <w:r w:rsidRPr="00B50E34">
        <w:rPr>
          <w:rFonts w:ascii="Arial" w:hAnsi="Arial" w:cs="Arial"/>
          <w:b/>
          <w:sz w:val="28"/>
          <w:szCs w:val="28"/>
          <w:u w:val="single"/>
        </w:rPr>
        <w:t xml:space="preserve">          </w:t>
      </w:r>
    </w:p>
    <w:p w14:paraId="2554DFBA" w14:textId="0E77BE56"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452699BB"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 Semester</w:t>
                            </w:r>
                            <w:r w:rsidR="000C34FB" w:rsidRPr="003F4E9F">
                              <w:rPr>
                                <w:rFonts w:ascii="Arial" w:hAnsi="Arial" w:cs="Arial"/>
                                <w:color w:val="000000" w:themeColor="text1"/>
                              </w:rPr>
                              <w:t xml:space="preserve">: </w:t>
                            </w:r>
                            <w:r w:rsidR="00315DC0">
                              <w:rPr>
                                <w:rFonts w:ascii="Arial" w:hAnsi="Arial" w:cs="Arial"/>
                                <w:color w:val="000000" w:themeColor="text1"/>
                              </w:rPr>
                              <w:t>II</w:t>
                            </w:r>
                          </w:p>
                          <w:p w14:paraId="419F5C31" w14:textId="5C5051A4"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1A4A3D">
                              <w:rPr>
                                <w:rFonts w:ascii="Arial" w:hAnsi="Arial" w:cs="Arial"/>
                                <w:color w:val="000000" w:themeColor="text1"/>
                              </w:rPr>
                              <w:t>ENG200</w:t>
                            </w:r>
                            <w:r w:rsidR="00194433">
                              <w:rPr>
                                <w:rFonts w:ascii="Arial" w:hAnsi="Arial" w:cs="Arial"/>
                                <w:color w:val="000000" w:themeColor="text1"/>
                              </w:rPr>
                              <w:t>4</w:t>
                            </w:r>
                          </w:p>
                          <w:p w14:paraId="19A088E3" w14:textId="2C951096"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34D2D">
                              <w:rPr>
                                <w:rFonts w:ascii="Arial" w:hAnsi="Arial" w:cs="Arial"/>
                                <w:color w:val="000000" w:themeColor="text1"/>
                              </w:rPr>
                              <w:t>Critical Thinking f</w:t>
                            </w:r>
                            <w:r w:rsidR="00194433">
                              <w:rPr>
                                <w:rFonts w:ascii="Arial" w:hAnsi="Arial" w:cs="Arial"/>
                                <w:color w:val="000000" w:themeColor="text1"/>
                              </w:rPr>
                              <w:t>or Lawyers</w:t>
                            </w:r>
                          </w:p>
                          <w:p w14:paraId="3EB03213" w14:textId="533D4B8A"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194433">
                              <w:rPr>
                                <w:rFonts w:ascii="Arial" w:hAnsi="Arial" w:cs="Arial"/>
                                <w:color w:val="000000" w:themeColor="text1"/>
                              </w:rPr>
                              <w:t>LLB (A</w:t>
                            </w:r>
                            <w:bookmarkStart w:id="0" w:name="_GoBack"/>
                            <w:bookmarkEnd w:id="0"/>
                            <w:r w:rsidR="00194433">
                              <w:rPr>
                                <w:rFonts w:ascii="Arial" w:hAnsi="Arial" w:cs="Arial"/>
                                <w:color w:val="000000" w:themeColor="text1"/>
                              </w:rPr>
                              <w:t>LL PROGRAMS)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452699BB"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 Semester</w:t>
                      </w:r>
                      <w:r w:rsidR="000C34FB" w:rsidRPr="003F4E9F">
                        <w:rPr>
                          <w:rFonts w:ascii="Arial" w:hAnsi="Arial" w:cs="Arial"/>
                          <w:color w:val="000000" w:themeColor="text1"/>
                        </w:rPr>
                        <w:t xml:space="preserve">: </w:t>
                      </w:r>
                      <w:r w:rsidR="00315DC0">
                        <w:rPr>
                          <w:rFonts w:ascii="Arial" w:hAnsi="Arial" w:cs="Arial"/>
                          <w:color w:val="000000" w:themeColor="text1"/>
                        </w:rPr>
                        <w:t>II</w:t>
                      </w:r>
                    </w:p>
                    <w:p w14:paraId="419F5C31" w14:textId="5C5051A4"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1A4A3D">
                        <w:rPr>
                          <w:rFonts w:ascii="Arial" w:hAnsi="Arial" w:cs="Arial"/>
                          <w:color w:val="000000" w:themeColor="text1"/>
                        </w:rPr>
                        <w:t>ENG200</w:t>
                      </w:r>
                      <w:r w:rsidR="00194433">
                        <w:rPr>
                          <w:rFonts w:ascii="Arial" w:hAnsi="Arial" w:cs="Arial"/>
                          <w:color w:val="000000" w:themeColor="text1"/>
                        </w:rPr>
                        <w:t>4</w:t>
                      </w:r>
                    </w:p>
                    <w:p w14:paraId="19A088E3" w14:textId="2C951096"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34D2D">
                        <w:rPr>
                          <w:rFonts w:ascii="Arial" w:hAnsi="Arial" w:cs="Arial"/>
                          <w:color w:val="000000" w:themeColor="text1"/>
                        </w:rPr>
                        <w:t>Critical Thinking f</w:t>
                      </w:r>
                      <w:r w:rsidR="00194433">
                        <w:rPr>
                          <w:rFonts w:ascii="Arial" w:hAnsi="Arial" w:cs="Arial"/>
                          <w:color w:val="000000" w:themeColor="text1"/>
                        </w:rPr>
                        <w:t>or Lawyers</w:t>
                      </w:r>
                    </w:p>
                    <w:p w14:paraId="3EB03213" w14:textId="533D4B8A"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194433">
                        <w:rPr>
                          <w:rFonts w:ascii="Arial" w:hAnsi="Arial" w:cs="Arial"/>
                          <w:color w:val="000000" w:themeColor="text1"/>
                        </w:rPr>
                        <w:t>LLB (A</w:t>
                      </w:r>
                      <w:bookmarkStart w:id="1" w:name="_GoBack"/>
                      <w:bookmarkEnd w:id="1"/>
                      <w:r w:rsidR="00194433">
                        <w:rPr>
                          <w:rFonts w:ascii="Arial" w:hAnsi="Arial" w:cs="Arial"/>
                          <w:color w:val="000000" w:themeColor="text1"/>
                        </w:rPr>
                        <w:t>LL PROGRAMS)</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76F982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1A4A3D">
                              <w:rPr>
                                <w:rFonts w:ascii="Arial" w:hAnsi="Arial" w:cs="Arial"/>
                                <w:color w:val="000000" w:themeColor="text1"/>
                              </w:rPr>
                              <w:t xml:space="preserve"> </w:t>
                            </w:r>
                            <w:r w:rsidR="00C861C0">
                              <w:rPr>
                                <w:rFonts w:ascii="Arial" w:hAnsi="Arial" w:cs="Arial"/>
                                <w:color w:val="000000" w:themeColor="text1"/>
                              </w:rPr>
                              <w:t>03-07-2024</w:t>
                            </w:r>
                          </w:p>
                          <w:p w14:paraId="6658F460" w14:textId="2849C52D"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C861C0">
                              <w:rPr>
                                <w:rFonts w:ascii="Arial" w:hAnsi="Arial" w:cs="Arial"/>
                                <w:color w:val="000000" w:themeColor="text1"/>
                              </w:rPr>
                              <w:t>9:30AM -12:30PM</w:t>
                            </w:r>
                          </w:p>
                          <w:p w14:paraId="7DA3F0BF" w14:textId="103EEFE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94433">
                              <w:rPr>
                                <w:rFonts w:ascii="Arial" w:hAnsi="Arial" w:cs="Arial"/>
                                <w:color w:val="000000" w:themeColor="text1"/>
                              </w:rPr>
                              <w:t>100</w:t>
                            </w:r>
                          </w:p>
                          <w:p w14:paraId="1557C27B" w14:textId="7581E70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1A4A3D">
                              <w:rPr>
                                <w:rFonts w:ascii="Arial" w:hAnsi="Arial" w:cs="Arial"/>
                                <w:color w:val="000000" w:themeColor="text1"/>
                              </w:rPr>
                              <w:t xml:space="preserve"> </w:t>
                            </w:r>
                            <w:r w:rsidR="00194433">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76F982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1A4A3D">
                        <w:rPr>
                          <w:rFonts w:ascii="Arial" w:hAnsi="Arial" w:cs="Arial"/>
                          <w:color w:val="000000" w:themeColor="text1"/>
                        </w:rPr>
                        <w:t xml:space="preserve"> </w:t>
                      </w:r>
                      <w:r w:rsidR="00C861C0">
                        <w:rPr>
                          <w:rFonts w:ascii="Arial" w:hAnsi="Arial" w:cs="Arial"/>
                          <w:color w:val="000000" w:themeColor="text1"/>
                        </w:rPr>
                        <w:t>03-07-2024</w:t>
                      </w:r>
                    </w:p>
                    <w:p w14:paraId="6658F460" w14:textId="2849C52D"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C861C0">
                        <w:rPr>
                          <w:rFonts w:ascii="Arial" w:hAnsi="Arial" w:cs="Arial"/>
                          <w:color w:val="000000" w:themeColor="text1"/>
                        </w:rPr>
                        <w:t>9:30AM -12:30PM</w:t>
                      </w:r>
                    </w:p>
                    <w:p w14:paraId="7DA3F0BF" w14:textId="103EEFE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94433">
                        <w:rPr>
                          <w:rFonts w:ascii="Arial" w:hAnsi="Arial" w:cs="Arial"/>
                          <w:color w:val="000000" w:themeColor="text1"/>
                        </w:rPr>
                        <w:t>100</w:t>
                      </w:r>
                    </w:p>
                    <w:p w14:paraId="1557C27B" w14:textId="7581E70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1A4A3D">
                        <w:rPr>
                          <w:rFonts w:ascii="Arial" w:hAnsi="Arial" w:cs="Arial"/>
                          <w:color w:val="000000" w:themeColor="text1"/>
                        </w:rPr>
                        <w:t xml:space="preserve"> </w:t>
                      </w:r>
                      <w:r w:rsidR="00194433">
                        <w:rPr>
                          <w:rFonts w:ascii="Arial" w:hAnsi="Arial" w:cs="Arial"/>
                          <w:color w:val="000000" w:themeColor="text1"/>
                        </w:rPr>
                        <w:t>50</w:t>
                      </w:r>
                      <w:r>
                        <w:rPr>
                          <w:rFonts w:ascii="Arial" w:hAnsi="Arial" w:cs="Arial"/>
                          <w:color w:val="000000" w:themeColor="text1"/>
                        </w:rPr>
                        <w:t>%</w:t>
                      </w:r>
                    </w:p>
                  </w:txbxContent>
                </v:textbox>
              </v:rect>
            </w:pict>
          </mc:Fallback>
        </mc:AlternateContent>
      </w:r>
      <w:r w:rsidR="00A12173">
        <w:rPr>
          <w:rFonts w:ascii="Arial" w:hAnsi="Arial" w:cs="Arial"/>
          <w:b/>
          <w:sz w:val="24"/>
          <w:szCs w:val="24"/>
        </w:rPr>
        <w:t xml:space="preserve"> MAKE-UP</w:t>
      </w:r>
      <w:r w:rsidR="006C2BA5">
        <w:rPr>
          <w:rFonts w:ascii="Arial" w:hAnsi="Arial" w:cs="Arial"/>
          <w:b/>
          <w:sz w:val="24"/>
          <w:szCs w:val="24"/>
        </w:rPr>
        <w:t xml:space="preserve"> EXAMINATION</w:t>
      </w:r>
      <w:r w:rsidR="00C861C0">
        <w:rPr>
          <w:rFonts w:ascii="Arial" w:hAnsi="Arial" w:cs="Arial"/>
          <w:b/>
          <w:sz w:val="24"/>
          <w:szCs w:val="24"/>
        </w:rPr>
        <w:t xml:space="preserve"> JULY-2024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51EBACA3" w:rsidR="00283030" w:rsidRPr="001A4A3D" w:rsidRDefault="001A4A3D" w:rsidP="0074725E">
      <w:pPr>
        <w:pStyle w:val="ListParagraph"/>
        <w:numPr>
          <w:ilvl w:val="0"/>
          <w:numId w:val="1"/>
        </w:numPr>
        <w:spacing w:after="0"/>
        <w:ind w:left="1080" w:hanging="371"/>
        <w:jc w:val="both"/>
        <w:rPr>
          <w:rFonts w:ascii="Arial" w:hAnsi="Arial" w:cs="Arial"/>
          <w:i/>
        </w:rPr>
      </w:pPr>
      <w:r w:rsidRPr="001A4A3D">
        <w:rPr>
          <w:rFonts w:ascii="Arial" w:hAnsi="Arial" w:cs="Arial"/>
          <w:i/>
        </w:rPr>
        <w:t>Complete the test within the time given.</w:t>
      </w:r>
    </w:p>
    <w:p w14:paraId="323789FC" w14:textId="39833AFE" w:rsidR="00AE1AD5" w:rsidRDefault="00AE1AD5" w:rsidP="00536AE7">
      <w:pPr>
        <w:pBdr>
          <w:bottom w:val="single" w:sz="4" w:space="1" w:color="auto"/>
        </w:pBdr>
        <w:rPr>
          <w:rFonts w:ascii="Arial" w:hAnsi="Arial" w:cs="Arial"/>
          <w:b/>
          <w:sz w:val="24"/>
          <w:szCs w:val="24"/>
        </w:rPr>
      </w:pPr>
    </w:p>
    <w:p w14:paraId="628DD849" w14:textId="77777777" w:rsidR="003F4E9F" w:rsidRDefault="003F4E9F" w:rsidP="00536AE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5F241404" w14:textId="2BC122D6" w:rsidR="00536AE7" w:rsidRPr="00B47B65" w:rsidRDefault="003F4E9F" w:rsidP="00536AE7">
      <w:pP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all</w:t>
      </w:r>
      <w:r w:rsidRPr="00B47B65">
        <w:rPr>
          <w:rFonts w:ascii="Arial" w:hAnsi="Arial" w:cs="Arial"/>
          <w:b/>
          <w:sz w:val="24"/>
          <w:szCs w:val="24"/>
        </w:rPr>
        <w:t xml:space="preserve"> the Questions. E</w:t>
      </w:r>
      <w:r w:rsidR="006A7C8E">
        <w:rPr>
          <w:rFonts w:ascii="Arial" w:hAnsi="Arial" w:cs="Arial"/>
          <w:b/>
          <w:sz w:val="24"/>
          <w:szCs w:val="24"/>
        </w:rPr>
        <w:t xml:space="preserve">ach question carries </w:t>
      </w:r>
      <w:r w:rsidR="001A4A3D">
        <w:rPr>
          <w:rFonts w:ascii="Arial" w:hAnsi="Arial" w:cs="Arial"/>
          <w:b/>
          <w:sz w:val="24"/>
          <w:szCs w:val="24"/>
        </w:rPr>
        <w:t>T</w:t>
      </w:r>
      <w:r w:rsidR="00194433">
        <w:rPr>
          <w:rFonts w:ascii="Arial" w:hAnsi="Arial" w:cs="Arial"/>
          <w:b/>
          <w:sz w:val="24"/>
          <w:szCs w:val="24"/>
        </w:rPr>
        <w:t>HREE</w:t>
      </w:r>
      <w:r w:rsidR="005B2D15">
        <w:rPr>
          <w:rFonts w:ascii="Arial" w:hAnsi="Arial" w:cs="Arial"/>
          <w:b/>
          <w:sz w:val="24"/>
          <w:szCs w:val="24"/>
        </w:rPr>
        <w:t xml:space="preserve"> </w:t>
      </w:r>
      <w:r w:rsidR="001A4A3D">
        <w:rPr>
          <w:rFonts w:ascii="Arial" w:hAnsi="Arial" w:cs="Arial"/>
          <w:b/>
          <w:sz w:val="24"/>
          <w:szCs w:val="24"/>
        </w:rPr>
        <w:t>marks        (</w:t>
      </w:r>
      <w:r w:rsidR="007C3FC2">
        <w:rPr>
          <w:rFonts w:ascii="Arial" w:hAnsi="Arial" w:cs="Arial"/>
          <w:b/>
          <w:sz w:val="24"/>
          <w:szCs w:val="24"/>
        </w:rPr>
        <w:t>10</w:t>
      </w:r>
      <w:r>
        <w:rPr>
          <w:rFonts w:ascii="Arial" w:hAnsi="Arial" w:cs="Arial"/>
          <w:b/>
          <w:sz w:val="24"/>
          <w:szCs w:val="24"/>
        </w:rPr>
        <w:t>Qx</w:t>
      </w:r>
      <w:r w:rsidR="007C3FC2">
        <w:rPr>
          <w:rFonts w:ascii="Arial" w:hAnsi="Arial" w:cs="Arial"/>
          <w:b/>
          <w:sz w:val="24"/>
          <w:szCs w:val="24"/>
        </w:rPr>
        <w:t>3</w:t>
      </w:r>
      <w:r w:rsidRPr="00B47B65">
        <w:rPr>
          <w:rFonts w:ascii="Arial" w:hAnsi="Arial" w:cs="Arial"/>
          <w:b/>
          <w:sz w:val="24"/>
          <w:szCs w:val="24"/>
        </w:rPr>
        <w:t>M=</w:t>
      </w:r>
      <w:r w:rsidR="007C3FC2">
        <w:rPr>
          <w:rFonts w:ascii="Arial" w:hAnsi="Arial" w:cs="Arial"/>
          <w:b/>
          <w:sz w:val="24"/>
          <w:szCs w:val="24"/>
        </w:rPr>
        <w:t>3</w:t>
      </w:r>
      <w:r w:rsidR="001A4A3D">
        <w:rPr>
          <w:rFonts w:ascii="Arial" w:hAnsi="Arial" w:cs="Arial"/>
          <w:b/>
          <w:sz w:val="24"/>
          <w:szCs w:val="24"/>
        </w:rPr>
        <w:t>0</w:t>
      </w:r>
      <w:r>
        <w:rPr>
          <w:rFonts w:ascii="Arial" w:hAnsi="Arial" w:cs="Arial"/>
          <w:b/>
          <w:sz w:val="24"/>
          <w:szCs w:val="24"/>
        </w:rPr>
        <w:t>M</w:t>
      </w:r>
      <w:r w:rsidRPr="00B47B65">
        <w:rPr>
          <w:rFonts w:ascii="Arial" w:hAnsi="Arial" w:cs="Arial"/>
          <w:b/>
          <w:sz w:val="24"/>
          <w:szCs w:val="24"/>
        </w:rPr>
        <w:t xml:space="preserve">) </w:t>
      </w:r>
    </w:p>
    <w:p w14:paraId="7218F19E" w14:textId="31AB05EB" w:rsidR="00531630" w:rsidRPr="00C861C0" w:rsidRDefault="00194433" w:rsidP="00C861C0">
      <w:pPr>
        <w:pStyle w:val="ListParagraph"/>
        <w:numPr>
          <w:ilvl w:val="0"/>
          <w:numId w:val="6"/>
        </w:numPr>
        <w:rPr>
          <w:rFonts w:ascii="Arial" w:hAnsi="Arial" w:cs="Arial"/>
          <w:sz w:val="24"/>
          <w:szCs w:val="24"/>
        </w:rPr>
      </w:pPr>
      <w:r w:rsidRPr="00C861C0">
        <w:rPr>
          <w:rFonts w:ascii="Arial" w:hAnsi="Arial" w:cs="Arial"/>
          <w:sz w:val="24"/>
          <w:szCs w:val="24"/>
        </w:rPr>
        <w:t>Do as directed</w:t>
      </w:r>
      <w:r w:rsidR="001A4A3D" w:rsidRPr="00C861C0">
        <w:rPr>
          <w:rFonts w:ascii="Arial" w:hAnsi="Arial" w:cs="Arial"/>
          <w:sz w:val="24"/>
          <w:szCs w:val="24"/>
        </w:rPr>
        <w:tab/>
      </w:r>
    </w:p>
    <w:p w14:paraId="34B68952" w14:textId="6492E2F0" w:rsidR="00FA16D0" w:rsidRPr="000763B2" w:rsidRDefault="001A4A3D" w:rsidP="00531630">
      <w:pPr>
        <w:pStyle w:val="ListParagraph"/>
        <w:rPr>
          <w:rFonts w:ascii="Arial" w:hAnsi="Arial" w:cs="Arial"/>
          <w:sz w:val="24"/>
          <w:szCs w:val="24"/>
        </w:rPr>
      </w:pPr>
      <w:r w:rsidRPr="000763B2">
        <w:rPr>
          <w:rFonts w:ascii="Arial" w:hAnsi="Arial" w:cs="Arial"/>
          <w:sz w:val="24"/>
          <w:szCs w:val="24"/>
        </w:rPr>
        <w:tab/>
      </w:r>
    </w:p>
    <w:p w14:paraId="15C1D068" w14:textId="712F6634" w:rsidR="00A12173" w:rsidRPr="00C861C0" w:rsidRDefault="00A12173" w:rsidP="00C861C0">
      <w:pPr>
        <w:pStyle w:val="ListParagraph"/>
        <w:numPr>
          <w:ilvl w:val="0"/>
          <w:numId w:val="6"/>
        </w:numPr>
        <w:rPr>
          <w:rFonts w:ascii="Arial" w:hAnsi="Arial" w:cs="Arial"/>
          <w:sz w:val="24"/>
          <w:szCs w:val="24"/>
        </w:rPr>
      </w:pPr>
      <w:r w:rsidRPr="00C861C0">
        <w:rPr>
          <w:rFonts w:ascii="Arial" w:hAnsi="Arial" w:cs="Arial"/>
          <w:sz w:val="24"/>
          <w:szCs w:val="24"/>
        </w:rPr>
        <w:t xml:space="preserve">What is Rule 3(b) of 1965 in connection with </w:t>
      </w:r>
      <w:proofErr w:type="spellStart"/>
      <w:r w:rsidRPr="00C861C0">
        <w:rPr>
          <w:rFonts w:ascii="Arial" w:hAnsi="Arial" w:cs="Arial"/>
          <w:sz w:val="24"/>
          <w:szCs w:val="24"/>
        </w:rPr>
        <w:t>Shabarimala</w:t>
      </w:r>
      <w:proofErr w:type="spellEnd"/>
      <w:r w:rsidRPr="00C861C0">
        <w:rPr>
          <w:rFonts w:ascii="Arial" w:hAnsi="Arial" w:cs="Arial"/>
          <w:sz w:val="24"/>
          <w:szCs w:val="24"/>
        </w:rPr>
        <w:t xml:space="preserve"> Case? Explain. (C.O.No.3) [Knowledge]</w:t>
      </w:r>
    </w:p>
    <w:p w14:paraId="541E433D" w14:textId="77777777" w:rsidR="00A12173" w:rsidRPr="001D178E" w:rsidRDefault="00A12173" w:rsidP="00C861C0">
      <w:pPr>
        <w:pStyle w:val="ListParagraph"/>
        <w:numPr>
          <w:ilvl w:val="0"/>
          <w:numId w:val="6"/>
        </w:numPr>
        <w:rPr>
          <w:rFonts w:ascii="Arial" w:hAnsi="Arial" w:cs="Arial"/>
          <w:sz w:val="24"/>
          <w:szCs w:val="24"/>
        </w:rPr>
      </w:pPr>
      <w:r>
        <w:rPr>
          <w:rFonts w:ascii="Arial" w:hAnsi="Arial" w:cs="Arial"/>
          <w:sz w:val="24"/>
          <w:szCs w:val="24"/>
        </w:rPr>
        <w:t xml:space="preserve">How discourse analysis is different from other methods? Briefly explain. </w:t>
      </w:r>
      <w:r w:rsidRPr="00FA16D0">
        <w:rPr>
          <w:rFonts w:ascii="Arial" w:hAnsi="Arial" w:cs="Arial"/>
          <w:sz w:val="24"/>
          <w:szCs w:val="24"/>
        </w:rPr>
        <w:t>(C.O.No.</w:t>
      </w:r>
      <w:r>
        <w:rPr>
          <w:rFonts w:ascii="Arial" w:hAnsi="Arial" w:cs="Arial"/>
          <w:sz w:val="24"/>
          <w:szCs w:val="24"/>
        </w:rPr>
        <w:t>2</w:t>
      </w:r>
      <w:r w:rsidRPr="00FA16D0">
        <w:rPr>
          <w:rFonts w:ascii="Arial" w:hAnsi="Arial" w:cs="Arial"/>
          <w:sz w:val="24"/>
          <w:szCs w:val="24"/>
        </w:rPr>
        <w:t>) [Knowledge]</w:t>
      </w:r>
    </w:p>
    <w:p w14:paraId="178180F5" w14:textId="77777777" w:rsidR="00A12173" w:rsidRDefault="00A12173" w:rsidP="00C861C0">
      <w:pPr>
        <w:pStyle w:val="ListParagraph"/>
        <w:numPr>
          <w:ilvl w:val="0"/>
          <w:numId w:val="6"/>
        </w:numPr>
        <w:rPr>
          <w:rFonts w:ascii="Arial" w:hAnsi="Arial" w:cs="Arial"/>
          <w:sz w:val="24"/>
          <w:szCs w:val="24"/>
        </w:rPr>
      </w:pPr>
      <w:r>
        <w:rPr>
          <w:rFonts w:ascii="Arial" w:hAnsi="Arial" w:cs="Arial"/>
          <w:sz w:val="24"/>
          <w:szCs w:val="24"/>
        </w:rPr>
        <w:t xml:space="preserve">Briefly explain kinds of agreements and disagreements. </w:t>
      </w:r>
      <w:r w:rsidRPr="00FA16D0">
        <w:rPr>
          <w:rFonts w:ascii="Arial" w:hAnsi="Arial" w:cs="Arial"/>
          <w:sz w:val="24"/>
          <w:szCs w:val="24"/>
        </w:rPr>
        <w:t>(C.O.No.</w:t>
      </w:r>
      <w:r>
        <w:rPr>
          <w:rFonts w:ascii="Arial" w:hAnsi="Arial" w:cs="Arial"/>
          <w:sz w:val="24"/>
          <w:szCs w:val="24"/>
        </w:rPr>
        <w:t>3</w:t>
      </w:r>
      <w:r w:rsidRPr="00FA16D0">
        <w:rPr>
          <w:rFonts w:ascii="Arial" w:hAnsi="Arial" w:cs="Arial"/>
          <w:sz w:val="24"/>
          <w:szCs w:val="24"/>
        </w:rPr>
        <w:t>) [Knowledge]</w:t>
      </w:r>
    </w:p>
    <w:p w14:paraId="638BD061" w14:textId="77777777" w:rsidR="00A12173" w:rsidRPr="001D178E" w:rsidRDefault="00A12173" w:rsidP="00C861C0">
      <w:pPr>
        <w:pStyle w:val="ListParagraph"/>
        <w:numPr>
          <w:ilvl w:val="0"/>
          <w:numId w:val="6"/>
        </w:numPr>
        <w:rPr>
          <w:rFonts w:ascii="Arial" w:hAnsi="Arial" w:cs="Arial"/>
          <w:sz w:val="24"/>
          <w:szCs w:val="24"/>
        </w:rPr>
      </w:pPr>
      <w:r>
        <w:rPr>
          <w:rFonts w:ascii="Arial" w:hAnsi="Arial" w:cs="Arial"/>
          <w:bCs/>
          <w:sz w:val="24"/>
          <w:szCs w:val="24"/>
        </w:rPr>
        <w:t xml:space="preserve">Define Lateral Thinking with examples.  </w:t>
      </w:r>
      <w:r w:rsidRPr="00FA16D0">
        <w:rPr>
          <w:rFonts w:ascii="Arial" w:hAnsi="Arial" w:cs="Arial"/>
          <w:sz w:val="24"/>
          <w:szCs w:val="24"/>
        </w:rPr>
        <w:t>(C.O.No.</w:t>
      </w:r>
      <w:r>
        <w:rPr>
          <w:rFonts w:ascii="Arial" w:hAnsi="Arial" w:cs="Arial"/>
          <w:sz w:val="24"/>
          <w:szCs w:val="24"/>
        </w:rPr>
        <w:t>1</w:t>
      </w:r>
      <w:r w:rsidRPr="00FA16D0">
        <w:rPr>
          <w:rFonts w:ascii="Arial" w:hAnsi="Arial" w:cs="Arial"/>
          <w:sz w:val="24"/>
          <w:szCs w:val="24"/>
        </w:rPr>
        <w:t>) [Knowledge]</w:t>
      </w:r>
    </w:p>
    <w:p w14:paraId="165E7431" w14:textId="77777777" w:rsidR="00A12173" w:rsidRPr="00FA16D0" w:rsidRDefault="00A12173" w:rsidP="00C861C0">
      <w:pPr>
        <w:pStyle w:val="ListParagraph"/>
        <w:numPr>
          <w:ilvl w:val="0"/>
          <w:numId w:val="6"/>
        </w:numPr>
        <w:rPr>
          <w:rFonts w:ascii="Arial" w:hAnsi="Arial" w:cs="Arial"/>
          <w:sz w:val="24"/>
          <w:szCs w:val="24"/>
        </w:rPr>
      </w:pPr>
      <w:r>
        <w:rPr>
          <w:rFonts w:ascii="Arial" w:hAnsi="Arial" w:cs="Arial"/>
          <w:bCs/>
          <w:sz w:val="24"/>
          <w:szCs w:val="24"/>
        </w:rPr>
        <w:t>Give two examples for conclusion indicators</w:t>
      </w:r>
      <w:r w:rsidRPr="007C3FC2">
        <w:rPr>
          <w:rFonts w:ascii="Arial" w:hAnsi="Arial" w:cs="Arial"/>
          <w:bCs/>
          <w:sz w:val="24"/>
          <w:szCs w:val="24"/>
        </w:rPr>
        <w:t>.</w:t>
      </w:r>
      <w:r w:rsidRPr="00FA16D0">
        <w:rPr>
          <w:rFonts w:ascii="Arial" w:hAnsi="Arial" w:cs="Arial"/>
          <w:sz w:val="24"/>
          <w:szCs w:val="24"/>
        </w:rPr>
        <w:t xml:space="preserve"> (C.O.No.</w:t>
      </w:r>
      <w:r>
        <w:rPr>
          <w:rFonts w:ascii="Arial" w:hAnsi="Arial" w:cs="Arial"/>
          <w:sz w:val="24"/>
          <w:szCs w:val="24"/>
        </w:rPr>
        <w:t>3</w:t>
      </w:r>
      <w:r w:rsidRPr="00FA16D0">
        <w:rPr>
          <w:rFonts w:ascii="Arial" w:hAnsi="Arial" w:cs="Arial"/>
          <w:sz w:val="24"/>
          <w:szCs w:val="24"/>
        </w:rPr>
        <w:t>) [Knowledge]</w:t>
      </w:r>
    </w:p>
    <w:p w14:paraId="4213B0DF" w14:textId="77777777" w:rsidR="00A12173" w:rsidRPr="00826F39" w:rsidRDefault="00A12173" w:rsidP="00C861C0">
      <w:pPr>
        <w:pStyle w:val="ListParagraph"/>
        <w:numPr>
          <w:ilvl w:val="0"/>
          <w:numId w:val="6"/>
        </w:numPr>
        <w:rPr>
          <w:rFonts w:ascii="Arial" w:hAnsi="Arial" w:cs="Arial"/>
          <w:sz w:val="24"/>
          <w:szCs w:val="24"/>
        </w:rPr>
      </w:pPr>
      <w:r>
        <w:rPr>
          <w:rFonts w:ascii="Arial" w:hAnsi="Arial" w:cs="Arial"/>
          <w:sz w:val="24"/>
          <w:szCs w:val="24"/>
        </w:rPr>
        <w:t xml:space="preserve">“:A good Society treasures its dissidents and </w:t>
      </w:r>
      <w:proofErr w:type="spellStart"/>
      <w:r>
        <w:rPr>
          <w:rFonts w:ascii="Arial" w:hAnsi="Arial" w:cs="Arial"/>
          <w:sz w:val="24"/>
          <w:szCs w:val="24"/>
        </w:rPr>
        <w:t>maverics</w:t>
      </w:r>
      <w:proofErr w:type="spellEnd"/>
      <w:r>
        <w:rPr>
          <w:rFonts w:ascii="Arial" w:hAnsi="Arial" w:cs="Arial"/>
          <w:sz w:val="24"/>
          <w:szCs w:val="24"/>
        </w:rPr>
        <w:t xml:space="preserve"> because it needs the creative thinking that produces new hypotheses, expanded means, a larger set of alternatives, and in general, the vigorous conversation induced by fresh ideas”. (Identify Premises and Conclusion), C.O.No.3) [knowledge]</w:t>
      </w:r>
    </w:p>
    <w:p w14:paraId="51DB3B15" w14:textId="3C60B1D4" w:rsidR="00A12173" w:rsidRPr="00531630" w:rsidRDefault="00531630" w:rsidP="00C861C0">
      <w:pPr>
        <w:pStyle w:val="ListParagraph"/>
        <w:numPr>
          <w:ilvl w:val="0"/>
          <w:numId w:val="6"/>
        </w:numPr>
        <w:rPr>
          <w:rFonts w:ascii="Arial" w:hAnsi="Arial" w:cs="Arial"/>
          <w:sz w:val="24"/>
          <w:szCs w:val="24"/>
        </w:rPr>
      </w:pPr>
      <w:r>
        <w:rPr>
          <w:rFonts w:ascii="Arial" w:hAnsi="Arial" w:cs="Arial"/>
          <w:sz w:val="24"/>
          <w:szCs w:val="24"/>
        </w:rPr>
        <w:t xml:space="preserve">What do you mean by Inference in an argument? </w:t>
      </w:r>
      <w:r w:rsidRPr="00FA16D0">
        <w:rPr>
          <w:rFonts w:ascii="Arial" w:hAnsi="Arial" w:cs="Arial"/>
          <w:sz w:val="24"/>
          <w:szCs w:val="24"/>
        </w:rPr>
        <w:t>(C.O.No.</w:t>
      </w:r>
      <w:r>
        <w:rPr>
          <w:rFonts w:ascii="Arial" w:hAnsi="Arial" w:cs="Arial"/>
          <w:sz w:val="24"/>
          <w:szCs w:val="24"/>
        </w:rPr>
        <w:t>2</w:t>
      </w:r>
      <w:r w:rsidRPr="00FA16D0">
        <w:rPr>
          <w:rFonts w:ascii="Arial" w:hAnsi="Arial" w:cs="Arial"/>
          <w:sz w:val="24"/>
          <w:szCs w:val="24"/>
        </w:rPr>
        <w:t>) [Knowledge]</w:t>
      </w:r>
    </w:p>
    <w:p w14:paraId="68DEDF18" w14:textId="7ACAD1B0" w:rsidR="007C3FC2" w:rsidRPr="00FA16D0" w:rsidRDefault="000763B2" w:rsidP="00C861C0">
      <w:pPr>
        <w:pStyle w:val="ListParagraph"/>
        <w:numPr>
          <w:ilvl w:val="0"/>
          <w:numId w:val="6"/>
        </w:numPr>
        <w:rPr>
          <w:rFonts w:ascii="Arial" w:hAnsi="Arial" w:cs="Arial"/>
          <w:sz w:val="24"/>
          <w:szCs w:val="24"/>
        </w:rPr>
      </w:pPr>
      <w:r>
        <w:rPr>
          <w:rFonts w:ascii="Arial" w:hAnsi="Arial" w:cs="Arial"/>
          <w:sz w:val="24"/>
          <w:szCs w:val="24"/>
        </w:rPr>
        <w:t>What is fallacy in an argument</w:t>
      </w:r>
      <w:r w:rsidR="007C3FC2">
        <w:rPr>
          <w:rFonts w:ascii="Arial" w:hAnsi="Arial" w:cs="Arial"/>
          <w:sz w:val="24"/>
          <w:szCs w:val="24"/>
        </w:rPr>
        <w:t>?</w:t>
      </w:r>
      <w:r>
        <w:rPr>
          <w:rFonts w:ascii="Arial" w:hAnsi="Arial" w:cs="Arial"/>
          <w:sz w:val="24"/>
          <w:szCs w:val="24"/>
        </w:rPr>
        <w:t xml:space="preserve"> Briefly explain.</w:t>
      </w:r>
      <w:r w:rsidR="00FA16D0">
        <w:rPr>
          <w:rFonts w:ascii="Arial" w:hAnsi="Arial" w:cs="Arial"/>
          <w:sz w:val="24"/>
          <w:szCs w:val="24"/>
        </w:rPr>
        <w:t xml:space="preserve"> </w:t>
      </w:r>
      <w:r w:rsidR="00FA16D0" w:rsidRPr="00FA16D0">
        <w:rPr>
          <w:rFonts w:ascii="Arial" w:hAnsi="Arial" w:cs="Arial"/>
          <w:sz w:val="24"/>
          <w:szCs w:val="24"/>
        </w:rPr>
        <w:t>(C.O.No.</w:t>
      </w:r>
      <w:r w:rsidR="00FA16D0">
        <w:rPr>
          <w:rFonts w:ascii="Arial" w:hAnsi="Arial" w:cs="Arial"/>
          <w:sz w:val="24"/>
          <w:szCs w:val="24"/>
        </w:rPr>
        <w:t>2</w:t>
      </w:r>
      <w:r w:rsidR="00FA16D0" w:rsidRPr="00FA16D0">
        <w:rPr>
          <w:rFonts w:ascii="Arial" w:hAnsi="Arial" w:cs="Arial"/>
          <w:sz w:val="24"/>
          <w:szCs w:val="24"/>
        </w:rPr>
        <w:t>) [Knowledge]</w:t>
      </w:r>
    </w:p>
    <w:p w14:paraId="4CCBF5A0" w14:textId="1C680797" w:rsidR="00CD5942" w:rsidRDefault="00570E52" w:rsidP="00C861C0">
      <w:pPr>
        <w:pStyle w:val="ListParagraph"/>
        <w:numPr>
          <w:ilvl w:val="0"/>
          <w:numId w:val="6"/>
        </w:numPr>
        <w:rPr>
          <w:rFonts w:ascii="Arial" w:hAnsi="Arial" w:cs="Arial"/>
          <w:sz w:val="24"/>
          <w:szCs w:val="24"/>
        </w:rPr>
      </w:pPr>
      <w:r>
        <w:rPr>
          <w:rFonts w:ascii="Arial" w:hAnsi="Arial" w:cs="Arial"/>
          <w:sz w:val="24"/>
          <w:szCs w:val="24"/>
        </w:rPr>
        <w:t>W</w:t>
      </w:r>
      <w:r w:rsidR="000763B2">
        <w:rPr>
          <w:rFonts w:ascii="Arial" w:hAnsi="Arial" w:cs="Arial"/>
          <w:sz w:val="24"/>
          <w:szCs w:val="24"/>
        </w:rPr>
        <w:t xml:space="preserve">hat is </w:t>
      </w:r>
      <w:r w:rsidR="00211026">
        <w:rPr>
          <w:rFonts w:ascii="Arial" w:hAnsi="Arial" w:cs="Arial"/>
          <w:sz w:val="24"/>
          <w:szCs w:val="24"/>
        </w:rPr>
        <w:t>the fallacy of Slippery Slope</w:t>
      </w:r>
      <w:r w:rsidR="000763B2">
        <w:rPr>
          <w:rFonts w:ascii="Arial" w:hAnsi="Arial" w:cs="Arial"/>
          <w:sz w:val="24"/>
          <w:szCs w:val="24"/>
        </w:rPr>
        <w:t>? Give one example.</w:t>
      </w:r>
      <w:r>
        <w:rPr>
          <w:rFonts w:ascii="Arial" w:hAnsi="Arial" w:cs="Arial"/>
          <w:sz w:val="24"/>
          <w:szCs w:val="24"/>
        </w:rPr>
        <w:t xml:space="preserve"> </w:t>
      </w:r>
      <w:r w:rsidR="00FA16D0" w:rsidRPr="00FA16D0">
        <w:rPr>
          <w:rFonts w:ascii="Arial" w:hAnsi="Arial" w:cs="Arial"/>
          <w:sz w:val="24"/>
          <w:szCs w:val="24"/>
        </w:rPr>
        <w:t>(C.O.No.</w:t>
      </w:r>
      <w:r w:rsidR="00FA16D0">
        <w:rPr>
          <w:rFonts w:ascii="Arial" w:hAnsi="Arial" w:cs="Arial"/>
          <w:sz w:val="24"/>
          <w:szCs w:val="24"/>
        </w:rPr>
        <w:t>4</w:t>
      </w:r>
      <w:r w:rsidR="00FA16D0" w:rsidRPr="00FA16D0">
        <w:rPr>
          <w:rFonts w:ascii="Arial" w:hAnsi="Arial" w:cs="Arial"/>
          <w:sz w:val="24"/>
          <w:szCs w:val="24"/>
        </w:rPr>
        <w:t>) [Knowledge]</w:t>
      </w:r>
    </w:p>
    <w:p w14:paraId="1A45C2C3" w14:textId="0DCE9D0C" w:rsidR="00A12173" w:rsidRDefault="00A12173" w:rsidP="00C861C0">
      <w:pPr>
        <w:pStyle w:val="ListParagraph"/>
        <w:numPr>
          <w:ilvl w:val="0"/>
          <w:numId w:val="6"/>
        </w:numPr>
        <w:rPr>
          <w:rFonts w:ascii="Arial" w:hAnsi="Arial" w:cs="Arial"/>
          <w:sz w:val="24"/>
          <w:szCs w:val="24"/>
        </w:rPr>
      </w:pPr>
      <w:r>
        <w:rPr>
          <w:rFonts w:ascii="Arial" w:hAnsi="Arial" w:cs="Arial"/>
          <w:sz w:val="24"/>
          <w:szCs w:val="24"/>
        </w:rPr>
        <w:t>Define Deductive Argument with an example</w:t>
      </w:r>
      <w:r w:rsidR="00211026">
        <w:rPr>
          <w:rFonts w:ascii="Arial" w:hAnsi="Arial" w:cs="Arial"/>
          <w:sz w:val="24"/>
          <w:szCs w:val="24"/>
        </w:rPr>
        <w:t>.</w:t>
      </w:r>
      <w:r w:rsidRPr="00FA16D0">
        <w:rPr>
          <w:rFonts w:ascii="Arial" w:hAnsi="Arial" w:cs="Arial"/>
          <w:sz w:val="24"/>
          <w:szCs w:val="24"/>
        </w:rPr>
        <w:t xml:space="preserve"> (C.O.No.</w:t>
      </w:r>
      <w:r>
        <w:rPr>
          <w:rFonts w:ascii="Arial" w:hAnsi="Arial" w:cs="Arial"/>
          <w:sz w:val="24"/>
          <w:szCs w:val="24"/>
        </w:rPr>
        <w:t>4</w:t>
      </w:r>
      <w:r w:rsidRPr="00FA16D0">
        <w:rPr>
          <w:rFonts w:ascii="Arial" w:hAnsi="Arial" w:cs="Arial"/>
          <w:sz w:val="24"/>
          <w:szCs w:val="24"/>
        </w:rPr>
        <w:t>) [Knowledge]</w:t>
      </w:r>
    </w:p>
    <w:p w14:paraId="3EF7C393" w14:textId="780FAAAB" w:rsidR="00CB5899" w:rsidRPr="001B2881" w:rsidRDefault="00CB5899" w:rsidP="00C861C0">
      <w:pPr>
        <w:pStyle w:val="ListParagraph"/>
        <w:numPr>
          <w:ilvl w:val="0"/>
          <w:numId w:val="6"/>
        </w:numPr>
        <w:rPr>
          <w:rFonts w:ascii="Arial" w:hAnsi="Arial" w:cs="Arial"/>
          <w:sz w:val="24"/>
          <w:szCs w:val="24"/>
        </w:rPr>
      </w:pPr>
      <w:r>
        <w:rPr>
          <w:rFonts w:ascii="Arial" w:hAnsi="Arial" w:cs="Arial"/>
          <w:sz w:val="24"/>
          <w:szCs w:val="24"/>
        </w:rPr>
        <w:t xml:space="preserve">What is the fallacy of Ad hominem? Give one example. </w:t>
      </w:r>
      <w:r w:rsidRPr="00FA16D0">
        <w:rPr>
          <w:rFonts w:ascii="Arial" w:hAnsi="Arial" w:cs="Arial"/>
          <w:sz w:val="24"/>
          <w:szCs w:val="24"/>
        </w:rPr>
        <w:t>(C.O.No.</w:t>
      </w:r>
      <w:r>
        <w:rPr>
          <w:rFonts w:ascii="Arial" w:hAnsi="Arial" w:cs="Arial"/>
          <w:sz w:val="24"/>
          <w:szCs w:val="24"/>
        </w:rPr>
        <w:t>4</w:t>
      </w:r>
      <w:r w:rsidRPr="00FA16D0">
        <w:rPr>
          <w:rFonts w:ascii="Arial" w:hAnsi="Arial" w:cs="Arial"/>
          <w:sz w:val="24"/>
          <w:szCs w:val="24"/>
        </w:rPr>
        <w:t>) [Knowledge]</w:t>
      </w:r>
    </w:p>
    <w:p w14:paraId="77FF5AA7" w14:textId="77777777" w:rsidR="00A12173" w:rsidRDefault="00A12173" w:rsidP="00531630">
      <w:pPr>
        <w:pStyle w:val="ListParagraph"/>
        <w:ind w:left="1080"/>
        <w:rPr>
          <w:rFonts w:ascii="Arial" w:hAnsi="Arial" w:cs="Arial"/>
          <w:sz w:val="24"/>
          <w:szCs w:val="24"/>
        </w:rPr>
      </w:pPr>
    </w:p>
    <w:p w14:paraId="6CCC0DC7" w14:textId="023D5E2C" w:rsidR="00194433" w:rsidRPr="007B39D6" w:rsidRDefault="00CC74E8" w:rsidP="007B39D6">
      <w:pPr>
        <w:pStyle w:val="ListParagraph"/>
        <w:ind w:left="1080"/>
        <w:rPr>
          <w:rFonts w:ascii="Arial" w:hAnsi="Arial" w:cs="Arial"/>
          <w:sz w:val="24"/>
          <w:szCs w:val="24"/>
        </w:rPr>
      </w:pPr>
      <w:r>
        <w:rPr>
          <w:rFonts w:ascii="Arial" w:hAnsi="Arial" w:cs="Arial"/>
          <w:sz w:val="24"/>
          <w:szCs w:val="24"/>
        </w:rPr>
        <w:t xml:space="preserve">                                                                                         </w:t>
      </w:r>
      <w:r w:rsidR="00F226EB">
        <w:rPr>
          <w:rFonts w:ascii="Arial" w:hAnsi="Arial" w:cs="Arial"/>
          <w:sz w:val="24"/>
          <w:szCs w:val="24"/>
        </w:rPr>
        <w:t xml:space="preserve"> </w:t>
      </w:r>
    </w:p>
    <w:p w14:paraId="3E7FEA20" w14:textId="77777777" w:rsidR="007B39D6" w:rsidRDefault="003F4E9F" w:rsidP="007B39D6">
      <w:pPr>
        <w:jc w:val="center"/>
        <w:rPr>
          <w:rFonts w:ascii="Arial" w:hAnsi="Arial" w:cs="Arial"/>
          <w:b/>
          <w:sz w:val="24"/>
          <w:szCs w:val="24"/>
        </w:rPr>
      </w:pPr>
      <w:r w:rsidRPr="004247E2">
        <w:rPr>
          <w:rFonts w:ascii="Arial" w:hAnsi="Arial" w:cs="Arial"/>
          <w:b/>
          <w:sz w:val="24"/>
          <w:szCs w:val="24"/>
        </w:rPr>
        <w:t>Part B</w:t>
      </w:r>
      <w:r>
        <w:rPr>
          <w:rFonts w:ascii="Arial" w:hAnsi="Arial" w:cs="Arial"/>
          <w:b/>
          <w:sz w:val="24"/>
          <w:szCs w:val="24"/>
        </w:rPr>
        <w:t xml:space="preserve"> [Thought Provoking Questions]</w:t>
      </w:r>
    </w:p>
    <w:p w14:paraId="0C2F3DFC" w14:textId="26D7762C" w:rsidR="00E3560B" w:rsidRDefault="003F4E9F" w:rsidP="007B39D6">
      <w:pPr>
        <w:jc w:val="center"/>
        <w:rPr>
          <w:rFonts w:ascii="Arial" w:hAnsi="Arial" w:cs="Arial"/>
          <w:b/>
          <w:sz w:val="24"/>
          <w:szCs w:val="24"/>
        </w:rPr>
      </w:pPr>
      <w:r w:rsidRPr="00B47B65">
        <w:rPr>
          <w:rFonts w:ascii="Arial" w:hAnsi="Arial" w:cs="Arial"/>
          <w:b/>
          <w:sz w:val="24"/>
          <w:szCs w:val="24"/>
        </w:rPr>
        <w:t xml:space="preserve">Answer </w:t>
      </w:r>
      <w:r>
        <w:rPr>
          <w:rFonts w:ascii="Arial" w:hAnsi="Arial" w:cs="Arial"/>
          <w:b/>
          <w:sz w:val="24"/>
          <w:szCs w:val="24"/>
        </w:rPr>
        <w:t>all</w:t>
      </w:r>
      <w:r w:rsidRPr="00B47B65">
        <w:rPr>
          <w:rFonts w:ascii="Arial" w:hAnsi="Arial" w:cs="Arial"/>
          <w:b/>
          <w:sz w:val="24"/>
          <w:szCs w:val="24"/>
        </w:rPr>
        <w:t xml:space="preserve"> the Quest</w:t>
      </w:r>
      <w:r w:rsidR="00E3560B">
        <w:rPr>
          <w:rFonts w:ascii="Arial" w:hAnsi="Arial" w:cs="Arial"/>
          <w:b/>
          <w:sz w:val="24"/>
          <w:szCs w:val="24"/>
        </w:rPr>
        <w:t xml:space="preserve">ions. Each question carries </w:t>
      </w:r>
      <w:r w:rsidR="001D178E">
        <w:rPr>
          <w:rFonts w:ascii="Arial" w:hAnsi="Arial" w:cs="Arial"/>
          <w:b/>
          <w:sz w:val="24"/>
          <w:szCs w:val="24"/>
        </w:rPr>
        <w:t>TEN</w:t>
      </w:r>
      <w:r w:rsidR="00E3560B">
        <w:rPr>
          <w:rFonts w:ascii="Arial" w:hAnsi="Arial" w:cs="Arial"/>
          <w:b/>
          <w:sz w:val="24"/>
          <w:szCs w:val="24"/>
        </w:rPr>
        <w:t xml:space="preserve"> marks. </w:t>
      </w:r>
      <w:r w:rsidR="00E3560B">
        <w:rPr>
          <w:rFonts w:ascii="Arial" w:hAnsi="Arial" w:cs="Arial"/>
          <w:b/>
          <w:sz w:val="24"/>
          <w:szCs w:val="24"/>
        </w:rPr>
        <w:tab/>
      </w:r>
      <w:r w:rsidR="00EE72F2">
        <w:rPr>
          <w:rFonts w:ascii="Arial" w:hAnsi="Arial" w:cs="Arial"/>
          <w:b/>
          <w:sz w:val="24"/>
          <w:szCs w:val="24"/>
        </w:rPr>
        <w:t xml:space="preserve">   </w:t>
      </w:r>
      <w:r w:rsidRPr="00B47B65">
        <w:rPr>
          <w:rFonts w:ascii="Arial" w:hAnsi="Arial" w:cs="Arial"/>
          <w:b/>
          <w:sz w:val="24"/>
          <w:szCs w:val="24"/>
        </w:rPr>
        <w:t>(</w:t>
      </w:r>
      <w:r w:rsidR="00E3560B">
        <w:rPr>
          <w:rFonts w:ascii="Arial" w:hAnsi="Arial" w:cs="Arial"/>
          <w:b/>
          <w:sz w:val="24"/>
          <w:szCs w:val="24"/>
        </w:rPr>
        <w:t>4</w:t>
      </w:r>
      <w:r w:rsidRPr="00B47B65">
        <w:rPr>
          <w:rFonts w:ascii="Arial" w:hAnsi="Arial" w:cs="Arial"/>
          <w:b/>
          <w:sz w:val="24"/>
          <w:szCs w:val="24"/>
        </w:rPr>
        <w:t>Qx</w:t>
      </w:r>
      <w:r w:rsidR="00EE72F2">
        <w:rPr>
          <w:rFonts w:ascii="Arial" w:hAnsi="Arial" w:cs="Arial"/>
          <w:b/>
          <w:sz w:val="24"/>
          <w:szCs w:val="24"/>
        </w:rPr>
        <w:t>10</w:t>
      </w:r>
      <w:r w:rsidRPr="00B47B65">
        <w:rPr>
          <w:rFonts w:ascii="Arial" w:hAnsi="Arial" w:cs="Arial"/>
          <w:b/>
          <w:sz w:val="24"/>
          <w:szCs w:val="24"/>
        </w:rPr>
        <w:t>M=</w:t>
      </w:r>
      <w:r w:rsidR="00EE72F2">
        <w:rPr>
          <w:rFonts w:ascii="Arial" w:hAnsi="Arial" w:cs="Arial"/>
          <w:b/>
          <w:sz w:val="24"/>
          <w:szCs w:val="24"/>
        </w:rPr>
        <w:t>4</w:t>
      </w:r>
      <w:r w:rsidR="00E3560B">
        <w:rPr>
          <w:rFonts w:ascii="Arial" w:hAnsi="Arial" w:cs="Arial"/>
          <w:b/>
          <w:sz w:val="24"/>
          <w:szCs w:val="24"/>
        </w:rPr>
        <w:t>0</w:t>
      </w:r>
      <w:r>
        <w:rPr>
          <w:rFonts w:ascii="Arial" w:hAnsi="Arial" w:cs="Arial"/>
          <w:b/>
          <w:sz w:val="24"/>
          <w:szCs w:val="24"/>
        </w:rPr>
        <w:t>M</w:t>
      </w:r>
      <w:r w:rsidRPr="00B47B65">
        <w:rPr>
          <w:rFonts w:ascii="Arial" w:hAnsi="Arial" w:cs="Arial"/>
          <w:b/>
          <w:sz w:val="24"/>
          <w:szCs w:val="24"/>
        </w:rPr>
        <w:t>)</w:t>
      </w:r>
    </w:p>
    <w:p w14:paraId="6AA80147" w14:textId="49BEF78E" w:rsidR="00531630" w:rsidRPr="00D55FCB" w:rsidRDefault="00531630" w:rsidP="00D55FCB">
      <w:pPr>
        <w:pStyle w:val="ListParagraph"/>
        <w:numPr>
          <w:ilvl w:val="0"/>
          <w:numId w:val="6"/>
        </w:numPr>
        <w:rPr>
          <w:rFonts w:ascii="Arial" w:hAnsi="Arial" w:cs="Arial"/>
          <w:sz w:val="24"/>
          <w:szCs w:val="24"/>
        </w:rPr>
      </w:pPr>
      <w:r w:rsidRPr="00D55FCB">
        <w:rPr>
          <w:rFonts w:ascii="Arial" w:hAnsi="Arial" w:cs="Arial"/>
          <w:sz w:val="24"/>
          <w:szCs w:val="24"/>
        </w:rPr>
        <w:t>Write Discourse analysis of the following in 200 words:</w:t>
      </w:r>
      <w:r w:rsidRPr="001D178E">
        <w:t xml:space="preserve"> </w:t>
      </w:r>
      <w:r w:rsidRPr="00D55FCB">
        <w:rPr>
          <w:rFonts w:ascii="Arial" w:hAnsi="Arial" w:cs="Arial"/>
          <w:sz w:val="24"/>
          <w:szCs w:val="24"/>
        </w:rPr>
        <w:t>(C.O.No.3) [Comprehension]</w:t>
      </w:r>
    </w:p>
    <w:p w14:paraId="4A45E2A6" w14:textId="77777777" w:rsidR="00531630" w:rsidRPr="001D178E" w:rsidRDefault="00531630" w:rsidP="00531630">
      <w:pPr>
        <w:pStyle w:val="ListParagraph"/>
        <w:rPr>
          <w:rFonts w:ascii="Arial" w:hAnsi="Arial" w:cs="Arial"/>
          <w:sz w:val="24"/>
          <w:szCs w:val="24"/>
        </w:rPr>
      </w:pPr>
    </w:p>
    <w:p w14:paraId="7614DCAF" w14:textId="77777777" w:rsidR="00531630" w:rsidRPr="000B6BE8" w:rsidRDefault="00531630" w:rsidP="00C861C0">
      <w:pPr>
        <w:pStyle w:val="ListParagraph"/>
        <w:numPr>
          <w:ilvl w:val="0"/>
          <w:numId w:val="3"/>
        </w:numPr>
        <w:jc w:val="both"/>
        <w:rPr>
          <w:rFonts w:ascii="Arial" w:hAnsi="Arial" w:cs="Arial"/>
          <w:sz w:val="24"/>
          <w:szCs w:val="24"/>
        </w:rPr>
      </w:pPr>
      <w:r>
        <w:rPr>
          <w:rFonts w:ascii="Arial" w:hAnsi="Arial" w:cs="Arial"/>
          <w:sz w:val="24"/>
          <w:szCs w:val="24"/>
        </w:rPr>
        <w:lastRenderedPageBreak/>
        <w:t xml:space="preserve">A little philosophy </w:t>
      </w:r>
      <w:proofErr w:type="spellStart"/>
      <w:r>
        <w:rPr>
          <w:rFonts w:ascii="Arial" w:hAnsi="Arial" w:cs="Arial"/>
          <w:sz w:val="24"/>
          <w:szCs w:val="24"/>
        </w:rPr>
        <w:t>inclineth</w:t>
      </w:r>
      <w:proofErr w:type="spellEnd"/>
      <w:r>
        <w:rPr>
          <w:rFonts w:ascii="Arial" w:hAnsi="Arial" w:cs="Arial"/>
          <w:sz w:val="24"/>
          <w:szCs w:val="24"/>
        </w:rPr>
        <w:t xml:space="preserve"> man’s mind to atheism; depth in philosophy bringeth man’s mind about to religion (Francis Bacon’s Essays)</w:t>
      </w:r>
      <w:r w:rsidRPr="000B6BE8">
        <w:rPr>
          <w:rFonts w:ascii="Arial" w:hAnsi="Arial" w:cs="Arial"/>
          <w:sz w:val="24"/>
          <w:szCs w:val="24"/>
        </w:rPr>
        <w:t xml:space="preserve">  </w:t>
      </w:r>
    </w:p>
    <w:p w14:paraId="1963125F" w14:textId="77777777" w:rsidR="00531630" w:rsidRPr="00E3560B" w:rsidRDefault="00531630" w:rsidP="00C861C0">
      <w:pPr>
        <w:pStyle w:val="ListParagraph"/>
        <w:numPr>
          <w:ilvl w:val="0"/>
          <w:numId w:val="3"/>
        </w:numPr>
        <w:jc w:val="both"/>
        <w:rPr>
          <w:rFonts w:ascii="Arial" w:hAnsi="Arial" w:cs="Arial"/>
          <w:sz w:val="24"/>
          <w:szCs w:val="24"/>
        </w:rPr>
      </w:pPr>
      <w:r>
        <w:rPr>
          <w:rFonts w:ascii="Arial" w:hAnsi="Arial" w:cs="Arial"/>
          <w:sz w:val="24"/>
          <w:szCs w:val="24"/>
        </w:rPr>
        <w:t>War has the deep meaning that by it the ethical health of the nations is preserved and their finite aims uprooted.  And as the winds which sweep over the ocean prevent the decay that would result from its perpetual calm, so war protects the people from corruption which an everlasting people would bring upon it. [George Hegel: Philosophy of Law]</w:t>
      </w:r>
    </w:p>
    <w:p w14:paraId="6958D7BB" w14:textId="6AD77C9C" w:rsidR="00C37CF5" w:rsidRPr="001B2881" w:rsidRDefault="00ED7B13" w:rsidP="00D55FCB">
      <w:pPr>
        <w:pStyle w:val="ListParagraph"/>
        <w:numPr>
          <w:ilvl w:val="0"/>
          <w:numId w:val="6"/>
        </w:numPr>
        <w:rPr>
          <w:rFonts w:ascii="Arial" w:hAnsi="Arial" w:cs="Arial"/>
          <w:sz w:val="24"/>
          <w:szCs w:val="24"/>
        </w:rPr>
      </w:pPr>
      <w:r>
        <w:rPr>
          <w:rFonts w:ascii="Arial" w:hAnsi="Arial" w:cs="Arial"/>
          <w:sz w:val="24"/>
          <w:szCs w:val="24"/>
        </w:rPr>
        <w:t xml:space="preserve">Elucidate on any five fallacies with examples.                            </w:t>
      </w:r>
      <w:r w:rsidRPr="001D178E">
        <w:rPr>
          <w:rFonts w:ascii="Arial" w:hAnsi="Arial" w:cs="Arial"/>
          <w:sz w:val="24"/>
          <w:szCs w:val="24"/>
        </w:rPr>
        <w:t>(C.O.No.4) [</w:t>
      </w:r>
      <w:r>
        <w:rPr>
          <w:rFonts w:ascii="Arial" w:hAnsi="Arial" w:cs="Arial"/>
          <w:sz w:val="24"/>
          <w:szCs w:val="24"/>
        </w:rPr>
        <w:t>Comprehension</w:t>
      </w:r>
      <w:r w:rsidRPr="001D178E">
        <w:rPr>
          <w:rFonts w:ascii="Arial" w:hAnsi="Arial" w:cs="Arial"/>
          <w:sz w:val="24"/>
          <w:szCs w:val="24"/>
        </w:rPr>
        <w:t>]</w:t>
      </w:r>
      <w:r w:rsidR="003341EB" w:rsidRPr="001B2881">
        <w:rPr>
          <w:rFonts w:ascii="Arial" w:hAnsi="Arial" w:cs="Arial"/>
          <w:sz w:val="24"/>
          <w:szCs w:val="24"/>
        </w:rPr>
        <w:tab/>
      </w:r>
      <w:r w:rsidR="003341EB" w:rsidRPr="001B2881">
        <w:rPr>
          <w:rFonts w:ascii="Arial" w:hAnsi="Arial" w:cs="Arial"/>
          <w:sz w:val="24"/>
          <w:szCs w:val="24"/>
        </w:rPr>
        <w:tab/>
      </w:r>
      <w:r w:rsidR="003341EB" w:rsidRPr="001B2881">
        <w:rPr>
          <w:rFonts w:ascii="Arial" w:hAnsi="Arial" w:cs="Arial"/>
          <w:sz w:val="24"/>
          <w:szCs w:val="24"/>
        </w:rPr>
        <w:tab/>
      </w:r>
      <w:r w:rsidR="003341EB" w:rsidRPr="001B2881">
        <w:rPr>
          <w:rFonts w:ascii="Arial" w:hAnsi="Arial" w:cs="Arial"/>
          <w:sz w:val="24"/>
          <w:szCs w:val="24"/>
        </w:rPr>
        <w:tab/>
        <w:t xml:space="preserve">        </w:t>
      </w:r>
    </w:p>
    <w:p w14:paraId="33845522" w14:textId="5B05A342" w:rsidR="00C37CF5" w:rsidRDefault="003341EB" w:rsidP="00D55FCB">
      <w:pPr>
        <w:pStyle w:val="ListParagraph"/>
        <w:numPr>
          <w:ilvl w:val="0"/>
          <w:numId w:val="6"/>
        </w:numPr>
        <w:jc w:val="both"/>
        <w:rPr>
          <w:rFonts w:ascii="Arial" w:hAnsi="Arial" w:cs="Arial"/>
          <w:sz w:val="24"/>
          <w:szCs w:val="24"/>
        </w:rPr>
      </w:pPr>
      <w:r>
        <w:rPr>
          <w:rFonts w:ascii="Arial" w:hAnsi="Arial" w:cs="Arial"/>
          <w:sz w:val="24"/>
          <w:szCs w:val="24"/>
        </w:rPr>
        <w:t xml:space="preserve">Enumerate </w:t>
      </w:r>
      <w:r w:rsidR="001B2881">
        <w:rPr>
          <w:rFonts w:ascii="Arial" w:hAnsi="Arial" w:cs="Arial"/>
          <w:sz w:val="24"/>
          <w:szCs w:val="24"/>
        </w:rPr>
        <w:t>the</w:t>
      </w:r>
      <w:r>
        <w:rPr>
          <w:rFonts w:ascii="Arial" w:hAnsi="Arial" w:cs="Arial"/>
          <w:sz w:val="24"/>
          <w:szCs w:val="24"/>
        </w:rPr>
        <w:t xml:space="preserve"> functions of </w:t>
      </w:r>
      <w:r w:rsidR="001C7021">
        <w:rPr>
          <w:rFonts w:ascii="Arial" w:hAnsi="Arial" w:cs="Arial"/>
          <w:sz w:val="24"/>
          <w:szCs w:val="24"/>
        </w:rPr>
        <w:t>l</w:t>
      </w:r>
      <w:r w:rsidR="00D836B2">
        <w:rPr>
          <w:rFonts w:ascii="Arial" w:hAnsi="Arial" w:cs="Arial"/>
          <w:sz w:val="24"/>
          <w:szCs w:val="24"/>
        </w:rPr>
        <w:t xml:space="preserve">anguage </w:t>
      </w:r>
      <w:r>
        <w:rPr>
          <w:rFonts w:ascii="Arial" w:hAnsi="Arial" w:cs="Arial"/>
          <w:sz w:val="24"/>
          <w:szCs w:val="24"/>
        </w:rPr>
        <w:t xml:space="preserve">with examples. </w:t>
      </w:r>
      <w:r w:rsidR="001D178E" w:rsidRPr="003341EB">
        <w:rPr>
          <w:rFonts w:ascii="Arial" w:hAnsi="Arial" w:cs="Arial"/>
          <w:sz w:val="24"/>
          <w:szCs w:val="24"/>
        </w:rPr>
        <w:t xml:space="preserve">  </w:t>
      </w:r>
      <w:r w:rsidR="00D836B2">
        <w:rPr>
          <w:rFonts w:ascii="Arial" w:hAnsi="Arial" w:cs="Arial"/>
          <w:sz w:val="24"/>
          <w:szCs w:val="24"/>
        </w:rPr>
        <w:t xml:space="preserve">               </w:t>
      </w:r>
      <w:r w:rsidR="001D178E" w:rsidRPr="003341EB">
        <w:rPr>
          <w:rFonts w:ascii="Arial" w:hAnsi="Arial" w:cs="Arial"/>
          <w:sz w:val="24"/>
          <w:szCs w:val="24"/>
        </w:rPr>
        <w:t xml:space="preserve"> (C.O.No.3) [</w:t>
      </w:r>
      <w:r w:rsidR="005333F2" w:rsidRPr="003341EB">
        <w:rPr>
          <w:rFonts w:ascii="Arial" w:hAnsi="Arial" w:cs="Arial"/>
          <w:sz w:val="24"/>
          <w:szCs w:val="24"/>
        </w:rPr>
        <w:t>Comprehension</w:t>
      </w:r>
      <w:r w:rsidR="001D178E" w:rsidRPr="003341EB">
        <w:rPr>
          <w:rFonts w:ascii="Arial" w:hAnsi="Arial" w:cs="Arial"/>
          <w:sz w:val="24"/>
          <w:szCs w:val="24"/>
        </w:rPr>
        <w:t>]</w:t>
      </w:r>
    </w:p>
    <w:p w14:paraId="2F599208" w14:textId="77777777" w:rsidR="00D55FCB" w:rsidRPr="003341EB" w:rsidRDefault="00D55FCB" w:rsidP="00D55FCB">
      <w:pPr>
        <w:pStyle w:val="ListParagraph"/>
        <w:jc w:val="both"/>
        <w:rPr>
          <w:rFonts w:ascii="Arial" w:hAnsi="Arial" w:cs="Arial"/>
          <w:sz w:val="24"/>
          <w:szCs w:val="24"/>
        </w:rPr>
      </w:pPr>
    </w:p>
    <w:p w14:paraId="145BC25F" w14:textId="6A45C1C7" w:rsidR="00ED7B13" w:rsidRPr="00D55FCB" w:rsidRDefault="00ED7B13" w:rsidP="00D55FCB">
      <w:pPr>
        <w:pStyle w:val="ListParagraph"/>
        <w:numPr>
          <w:ilvl w:val="0"/>
          <w:numId w:val="6"/>
        </w:numPr>
        <w:spacing w:line="360" w:lineRule="auto"/>
        <w:ind w:left="709"/>
        <w:rPr>
          <w:rFonts w:ascii="Arial" w:hAnsi="Arial" w:cs="Arial"/>
          <w:sz w:val="24"/>
          <w:szCs w:val="24"/>
        </w:rPr>
      </w:pPr>
      <w:r w:rsidRPr="001D178E">
        <w:rPr>
          <w:rFonts w:ascii="Arial" w:hAnsi="Arial" w:cs="Arial"/>
          <w:sz w:val="24"/>
          <w:szCs w:val="24"/>
        </w:rPr>
        <w:t xml:space="preserve">Elaborate on agreements and </w:t>
      </w:r>
      <w:r w:rsidR="001B2881">
        <w:rPr>
          <w:rFonts w:ascii="Arial" w:hAnsi="Arial" w:cs="Arial"/>
          <w:sz w:val="24"/>
          <w:szCs w:val="24"/>
        </w:rPr>
        <w:t>disagreements</w:t>
      </w:r>
      <w:r>
        <w:rPr>
          <w:rFonts w:ascii="Arial" w:hAnsi="Arial" w:cs="Arial"/>
          <w:sz w:val="24"/>
          <w:szCs w:val="24"/>
        </w:rPr>
        <w:t xml:space="preserve"> in 200-250 words. </w:t>
      </w:r>
      <w:r w:rsidR="00D55FCB">
        <w:rPr>
          <w:rFonts w:ascii="Arial" w:hAnsi="Arial" w:cs="Arial"/>
          <w:sz w:val="24"/>
          <w:szCs w:val="24"/>
        </w:rPr>
        <w:t xml:space="preserve">                                                                       </w:t>
      </w:r>
      <w:r w:rsidR="00C25D6F">
        <w:rPr>
          <w:rFonts w:ascii="Arial" w:hAnsi="Arial" w:cs="Arial"/>
          <w:sz w:val="24"/>
          <w:szCs w:val="24"/>
        </w:rPr>
        <w:t>.</w:t>
      </w:r>
      <w:r w:rsidR="00D55FCB">
        <w:rPr>
          <w:rFonts w:ascii="Arial" w:hAnsi="Arial" w:cs="Arial"/>
          <w:sz w:val="24"/>
          <w:szCs w:val="24"/>
        </w:rPr>
        <w:t xml:space="preserve">                                                                                                 </w:t>
      </w:r>
      <w:r w:rsidR="00D55FCB" w:rsidRPr="003341EB">
        <w:rPr>
          <w:rFonts w:ascii="Arial" w:hAnsi="Arial" w:cs="Arial"/>
          <w:sz w:val="24"/>
          <w:szCs w:val="24"/>
        </w:rPr>
        <w:t xml:space="preserve">C.O.No.3) </w:t>
      </w:r>
      <w:r w:rsidR="00D55FCB">
        <w:rPr>
          <w:rFonts w:ascii="Arial" w:hAnsi="Arial" w:cs="Arial"/>
          <w:sz w:val="24"/>
          <w:szCs w:val="24"/>
        </w:rPr>
        <w:t xml:space="preserve">  </w:t>
      </w:r>
      <w:r w:rsidR="00D55FCB" w:rsidRPr="00D55FCB">
        <w:rPr>
          <w:rFonts w:ascii="Arial" w:hAnsi="Arial" w:cs="Arial"/>
          <w:sz w:val="24"/>
          <w:szCs w:val="24"/>
        </w:rPr>
        <w:t>[Comprehension]</w:t>
      </w:r>
      <w:r w:rsidR="00D55FCB">
        <w:rPr>
          <w:rFonts w:ascii="Arial" w:hAnsi="Arial" w:cs="Arial"/>
          <w:sz w:val="24"/>
          <w:szCs w:val="24"/>
        </w:rPr>
        <w:t xml:space="preserve">    </w:t>
      </w:r>
    </w:p>
    <w:p w14:paraId="1F3C64AB" w14:textId="77777777" w:rsidR="00ED7B13" w:rsidRPr="00483A6F" w:rsidRDefault="00ED7B13" w:rsidP="00ED7B13">
      <w:pPr>
        <w:spacing w:after="0" w:line="360" w:lineRule="auto"/>
        <w:ind w:left="360"/>
        <w:rPr>
          <w:rFonts w:ascii="Arial" w:hAnsi="Arial" w:cs="Arial"/>
          <w:sz w:val="24"/>
          <w:szCs w:val="24"/>
        </w:rPr>
      </w:pPr>
      <w:r>
        <w:rPr>
          <w:rFonts w:ascii="Arial" w:hAnsi="Arial" w:cs="Arial"/>
          <w:sz w:val="24"/>
          <w:szCs w:val="24"/>
        </w:rPr>
        <w:t xml:space="preserve">     </w:t>
      </w:r>
      <w:r w:rsidRPr="00483A6F">
        <w:rPr>
          <w:rFonts w:ascii="Arial" w:hAnsi="Arial" w:cs="Arial"/>
          <w:sz w:val="24"/>
          <w:szCs w:val="24"/>
        </w:rPr>
        <w:t xml:space="preserve"> (</w:t>
      </w:r>
      <w:proofErr w:type="spellStart"/>
      <w:r w:rsidRPr="00483A6F">
        <w:rPr>
          <w:rFonts w:ascii="Arial" w:hAnsi="Arial" w:cs="Arial"/>
          <w:sz w:val="24"/>
          <w:szCs w:val="24"/>
        </w:rPr>
        <w:t>i</w:t>
      </w:r>
      <w:proofErr w:type="spellEnd"/>
      <w:r w:rsidRPr="00483A6F">
        <w:rPr>
          <w:rFonts w:ascii="Arial" w:hAnsi="Arial" w:cs="Arial"/>
          <w:sz w:val="24"/>
          <w:szCs w:val="24"/>
        </w:rPr>
        <w:t xml:space="preserve">) </w:t>
      </w:r>
      <w:r>
        <w:rPr>
          <w:rFonts w:ascii="Arial" w:hAnsi="Arial" w:cs="Arial"/>
          <w:sz w:val="24"/>
          <w:szCs w:val="24"/>
        </w:rPr>
        <w:t xml:space="preserve">      </w:t>
      </w:r>
      <w:r w:rsidRPr="00483A6F">
        <w:rPr>
          <w:rFonts w:ascii="Arial" w:hAnsi="Arial" w:cs="Arial"/>
          <w:sz w:val="24"/>
          <w:szCs w:val="24"/>
        </w:rPr>
        <w:t>A. Answer a fool according to his folly, lest he be wise in his own conceit.</w:t>
      </w:r>
    </w:p>
    <w:p w14:paraId="6AEEC9C3" w14:textId="77777777" w:rsidR="00ED7B13" w:rsidRDefault="00ED7B13" w:rsidP="00ED7B13">
      <w:pPr>
        <w:pStyle w:val="ListParagraph"/>
        <w:spacing w:after="0"/>
        <w:ind w:left="1440"/>
        <w:rPr>
          <w:rFonts w:ascii="Arial" w:hAnsi="Arial" w:cs="Arial"/>
          <w:sz w:val="24"/>
          <w:szCs w:val="24"/>
        </w:rPr>
      </w:pPr>
      <w:r>
        <w:rPr>
          <w:rFonts w:ascii="Arial" w:hAnsi="Arial" w:cs="Arial"/>
          <w:sz w:val="24"/>
          <w:szCs w:val="24"/>
        </w:rPr>
        <w:t xml:space="preserve">B. Answer not a fool according to his folly, lest though also be like unto him. </w:t>
      </w:r>
    </w:p>
    <w:p w14:paraId="65BF2F48" w14:textId="77777777" w:rsidR="00ED7B13" w:rsidRDefault="00ED7B13" w:rsidP="00ED7B13">
      <w:pPr>
        <w:spacing w:after="0"/>
        <w:rPr>
          <w:rFonts w:ascii="Arial" w:hAnsi="Arial" w:cs="Arial"/>
          <w:sz w:val="24"/>
          <w:szCs w:val="24"/>
        </w:rPr>
      </w:pPr>
    </w:p>
    <w:p w14:paraId="7285B74B" w14:textId="77777777" w:rsidR="00ED7B13" w:rsidRDefault="00ED7B13" w:rsidP="00ED7B13">
      <w:pPr>
        <w:spacing w:after="0"/>
        <w:rPr>
          <w:rFonts w:ascii="Arial" w:hAnsi="Arial" w:cs="Arial"/>
          <w:sz w:val="24"/>
          <w:szCs w:val="24"/>
        </w:rPr>
      </w:pPr>
      <w:r>
        <w:rPr>
          <w:rFonts w:ascii="Arial" w:hAnsi="Arial" w:cs="Arial"/>
          <w:sz w:val="24"/>
          <w:szCs w:val="24"/>
        </w:rPr>
        <w:t xml:space="preserve">           (ii)    A. Belief in the existence of god is as groundless as it is useless. The world will never             </w:t>
      </w:r>
    </w:p>
    <w:p w14:paraId="0ED5A5CB" w14:textId="77777777" w:rsidR="00ED7B13" w:rsidRDefault="00ED7B13" w:rsidP="00ED7B13">
      <w:pPr>
        <w:spacing w:after="0"/>
        <w:rPr>
          <w:rFonts w:ascii="Arial" w:hAnsi="Arial" w:cs="Arial"/>
          <w:sz w:val="24"/>
          <w:szCs w:val="24"/>
        </w:rPr>
      </w:pPr>
      <w:r>
        <w:rPr>
          <w:rFonts w:ascii="Arial" w:hAnsi="Arial" w:cs="Arial"/>
          <w:sz w:val="24"/>
          <w:szCs w:val="24"/>
        </w:rPr>
        <w:t xml:space="preserve">                         be happy until atheism is universal </w:t>
      </w:r>
    </w:p>
    <w:p w14:paraId="354625CD" w14:textId="77777777" w:rsidR="00ED7B13" w:rsidRDefault="00ED7B13" w:rsidP="00ED7B13">
      <w:pPr>
        <w:spacing w:after="0"/>
        <w:rPr>
          <w:rFonts w:ascii="Arial" w:hAnsi="Arial" w:cs="Arial"/>
          <w:sz w:val="24"/>
          <w:szCs w:val="24"/>
        </w:rPr>
      </w:pPr>
      <w:r>
        <w:rPr>
          <w:rFonts w:ascii="Arial" w:hAnsi="Arial" w:cs="Arial"/>
          <w:sz w:val="24"/>
          <w:szCs w:val="24"/>
        </w:rPr>
        <w:t xml:space="preserve">                   B. Nearly all atheists on record have been men of extremely debauches and vile    </w:t>
      </w:r>
    </w:p>
    <w:p w14:paraId="5F250722" w14:textId="77777777" w:rsidR="00ED7B13" w:rsidRPr="005F0704" w:rsidRDefault="00ED7B13" w:rsidP="00ED7B13">
      <w:pPr>
        <w:spacing w:after="0"/>
        <w:rPr>
          <w:rFonts w:ascii="Arial" w:hAnsi="Arial" w:cs="Arial"/>
          <w:sz w:val="24"/>
          <w:szCs w:val="24"/>
        </w:rPr>
      </w:pPr>
      <w:r>
        <w:rPr>
          <w:rFonts w:ascii="Arial" w:hAnsi="Arial" w:cs="Arial"/>
          <w:sz w:val="24"/>
          <w:szCs w:val="24"/>
        </w:rPr>
        <w:t xml:space="preserve">                        conduct.</w:t>
      </w:r>
    </w:p>
    <w:p w14:paraId="1321D7AD" w14:textId="0E33017F" w:rsidR="00ED7B13" w:rsidRDefault="00C25D6F" w:rsidP="00211026">
      <w:pPr>
        <w:rPr>
          <w:rFonts w:ascii="Arial" w:hAnsi="Arial" w:cs="Arial"/>
          <w:sz w:val="24"/>
          <w:szCs w:val="24"/>
        </w:rPr>
      </w:pPr>
      <w:r>
        <w:rPr>
          <w:rFonts w:ascii="Arial" w:hAnsi="Arial" w:cs="Arial"/>
          <w:sz w:val="24"/>
          <w:szCs w:val="24"/>
        </w:rPr>
        <w:t xml:space="preserve">      17</w:t>
      </w:r>
      <w:r w:rsidR="00211026">
        <w:rPr>
          <w:rFonts w:ascii="Arial" w:hAnsi="Arial" w:cs="Arial"/>
          <w:sz w:val="24"/>
          <w:szCs w:val="24"/>
        </w:rPr>
        <w:t xml:space="preserve">. </w:t>
      </w:r>
      <w:r w:rsidR="00211026" w:rsidRPr="00211026">
        <w:rPr>
          <w:rFonts w:ascii="Arial" w:hAnsi="Arial" w:cs="Arial"/>
          <w:sz w:val="24"/>
          <w:szCs w:val="24"/>
        </w:rPr>
        <w:t xml:space="preserve"> Explain </w:t>
      </w:r>
      <w:r w:rsidR="00211026">
        <w:rPr>
          <w:rFonts w:ascii="Arial" w:hAnsi="Arial" w:cs="Arial"/>
          <w:sz w:val="24"/>
          <w:szCs w:val="24"/>
        </w:rPr>
        <w:t xml:space="preserve">Critical thinking in 200 words </w:t>
      </w:r>
      <w:r>
        <w:rPr>
          <w:rFonts w:ascii="Arial" w:hAnsi="Arial" w:cs="Arial"/>
          <w:sz w:val="24"/>
          <w:szCs w:val="24"/>
        </w:rPr>
        <w:t xml:space="preserve">                                           </w:t>
      </w:r>
      <w:r w:rsidR="00211026">
        <w:rPr>
          <w:rFonts w:ascii="Arial" w:hAnsi="Arial" w:cs="Arial"/>
          <w:sz w:val="24"/>
          <w:szCs w:val="24"/>
        </w:rPr>
        <w:t>(CO 1</w:t>
      </w:r>
      <w:r w:rsidR="001B2881">
        <w:rPr>
          <w:rFonts w:ascii="Arial" w:hAnsi="Arial" w:cs="Arial"/>
          <w:sz w:val="24"/>
          <w:szCs w:val="24"/>
        </w:rPr>
        <w:t>) (Knowledge)</w:t>
      </w:r>
    </w:p>
    <w:p w14:paraId="3C0502D6" w14:textId="00E7EC8F" w:rsidR="003F4E9F" w:rsidRPr="00C25D6F" w:rsidRDefault="001B2881" w:rsidP="00C25D6F">
      <w:pPr>
        <w:rPr>
          <w:rFonts w:ascii="Arial" w:hAnsi="Arial" w:cs="Arial"/>
          <w:sz w:val="24"/>
          <w:szCs w:val="24"/>
        </w:rPr>
      </w:pPr>
      <w:r>
        <w:rPr>
          <w:rFonts w:ascii="Arial" w:hAnsi="Arial" w:cs="Arial"/>
          <w:sz w:val="24"/>
          <w:szCs w:val="24"/>
        </w:rPr>
        <w:t xml:space="preserve">      </w:t>
      </w:r>
      <w:r w:rsidR="00C25D6F">
        <w:rPr>
          <w:rFonts w:ascii="Arial" w:hAnsi="Arial" w:cs="Arial"/>
          <w:sz w:val="24"/>
          <w:szCs w:val="24"/>
        </w:rPr>
        <w:t xml:space="preserve">                                 </w:t>
      </w:r>
      <w:r w:rsidR="003F4E9F" w:rsidRPr="004247E2">
        <w:rPr>
          <w:rFonts w:ascii="Arial" w:hAnsi="Arial" w:cs="Arial"/>
          <w:b/>
          <w:sz w:val="24"/>
          <w:szCs w:val="24"/>
        </w:rPr>
        <w:t>Part C</w:t>
      </w:r>
      <w:r w:rsidR="003F4E9F">
        <w:rPr>
          <w:rFonts w:ascii="Arial" w:hAnsi="Arial" w:cs="Arial"/>
          <w:b/>
          <w:sz w:val="24"/>
          <w:szCs w:val="24"/>
        </w:rPr>
        <w:t xml:space="preserve"> [Problem Solving Questions]</w:t>
      </w:r>
    </w:p>
    <w:p w14:paraId="274A8EE1" w14:textId="4DE967F8" w:rsidR="003F4E9F" w:rsidRPr="00B62DF4" w:rsidRDefault="003F4E9F" w:rsidP="00536AE7">
      <w:pPr>
        <w:rPr>
          <w:rFonts w:ascii="Arial" w:hAnsi="Arial" w:cs="Arial"/>
          <w:b/>
          <w:sz w:val="24"/>
          <w:szCs w:val="24"/>
        </w:rPr>
      </w:pPr>
      <w:r>
        <w:rPr>
          <w:rFonts w:ascii="Arial" w:hAnsi="Arial" w:cs="Arial"/>
          <w:b/>
          <w:sz w:val="24"/>
          <w:szCs w:val="24"/>
        </w:rPr>
        <w:t>Answer all</w:t>
      </w:r>
      <w:r w:rsidRPr="00B47B65">
        <w:rPr>
          <w:rFonts w:ascii="Arial" w:hAnsi="Arial" w:cs="Arial"/>
          <w:b/>
          <w:sz w:val="24"/>
          <w:szCs w:val="24"/>
        </w:rPr>
        <w:t xml:space="preserve"> the Quest</w:t>
      </w:r>
      <w:r w:rsidR="00D76041">
        <w:rPr>
          <w:rFonts w:ascii="Arial" w:hAnsi="Arial" w:cs="Arial"/>
          <w:b/>
          <w:sz w:val="24"/>
          <w:szCs w:val="24"/>
        </w:rPr>
        <w:t xml:space="preserve">ions. Each question carries </w:t>
      </w:r>
      <w:r w:rsidR="005333F2">
        <w:rPr>
          <w:rFonts w:ascii="Arial" w:hAnsi="Arial" w:cs="Arial"/>
          <w:b/>
          <w:sz w:val="24"/>
          <w:szCs w:val="24"/>
        </w:rPr>
        <w:t>FIFTEEN</w:t>
      </w:r>
      <w:r w:rsidR="00D76041">
        <w:rPr>
          <w:rFonts w:ascii="Arial" w:hAnsi="Arial" w:cs="Arial"/>
          <w:b/>
          <w:sz w:val="24"/>
          <w:szCs w:val="24"/>
        </w:rPr>
        <w:t xml:space="preserve"> marks. </w:t>
      </w:r>
      <w:r w:rsidR="001D178E">
        <w:rPr>
          <w:rFonts w:ascii="Arial" w:hAnsi="Arial" w:cs="Arial"/>
          <w:b/>
          <w:sz w:val="24"/>
          <w:szCs w:val="24"/>
        </w:rPr>
        <w:t xml:space="preserve"> </w:t>
      </w:r>
      <w:r>
        <w:rPr>
          <w:rFonts w:ascii="Arial" w:hAnsi="Arial" w:cs="Arial"/>
          <w:b/>
          <w:sz w:val="24"/>
          <w:szCs w:val="24"/>
        </w:rPr>
        <w:t>(</w:t>
      </w:r>
      <w:r w:rsidR="001D178E">
        <w:rPr>
          <w:rFonts w:ascii="Arial" w:hAnsi="Arial" w:cs="Arial"/>
          <w:b/>
          <w:sz w:val="24"/>
          <w:szCs w:val="24"/>
        </w:rPr>
        <w:t>2</w:t>
      </w:r>
      <w:r w:rsidR="00D76041">
        <w:rPr>
          <w:rFonts w:ascii="Arial" w:hAnsi="Arial" w:cs="Arial"/>
          <w:b/>
          <w:sz w:val="24"/>
          <w:szCs w:val="24"/>
        </w:rPr>
        <w:t>Q</w:t>
      </w:r>
      <w:r w:rsidR="001D178E">
        <w:rPr>
          <w:rFonts w:ascii="Arial" w:hAnsi="Arial" w:cs="Arial"/>
          <w:b/>
          <w:sz w:val="24"/>
          <w:szCs w:val="24"/>
        </w:rPr>
        <w:t>s</w:t>
      </w:r>
      <w:r w:rsidR="00D76041">
        <w:rPr>
          <w:rFonts w:ascii="Arial" w:hAnsi="Arial" w:cs="Arial"/>
          <w:b/>
          <w:sz w:val="24"/>
          <w:szCs w:val="24"/>
        </w:rPr>
        <w:t>x</w:t>
      </w:r>
      <w:r w:rsidR="001D178E">
        <w:rPr>
          <w:rFonts w:ascii="Arial" w:hAnsi="Arial" w:cs="Arial"/>
          <w:b/>
          <w:sz w:val="24"/>
          <w:szCs w:val="24"/>
        </w:rPr>
        <w:t>15</w:t>
      </w:r>
      <w:r w:rsidR="00D76041">
        <w:rPr>
          <w:rFonts w:ascii="Arial" w:hAnsi="Arial" w:cs="Arial"/>
          <w:b/>
          <w:sz w:val="24"/>
          <w:szCs w:val="24"/>
        </w:rPr>
        <w:t>M=</w:t>
      </w:r>
      <w:r w:rsidR="001D178E">
        <w:rPr>
          <w:rFonts w:ascii="Arial" w:hAnsi="Arial" w:cs="Arial"/>
          <w:b/>
          <w:sz w:val="24"/>
          <w:szCs w:val="24"/>
        </w:rPr>
        <w:t>3</w:t>
      </w:r>
      <w:r w:rsidR="00D76041">
        <w:rPr>
          <w:rFonts w:ascii="Arial" w:hAnsi="Arial" w:cs="Arial"/>
          <w:b/>
          <w:sz w:val="24"/>
          <w:szCs w:val="24"/>
        </w:rPr>
        <w:t>0</w:t>
      </w:r>
      <w:r>
        <w:rPr>
          <w:rFonts w:ascii="Arial" w:hAnsi="Arial" w:cs="Arial"/>
          <w:b/>
          <w:sz w:val="24"/>
          <w:szCs w:val="24"/>
        </w:rPr>
        <w:t>M)</w:t>
      </w:r>
    </w:p>
    <w:p w14:paraId="0BF8B22B" w14:textId="77777777" w:rsidR="00ED7B13" w:rsidRDefault="00ED7B13" w:rsidP="00ED7B13">
      <w:pPr>
        <w:rPr>
          <w:rFonts w:ascii="Arial" w:hAnsi="Arial" w:cs="Arial"/>
          <w:sz w:val="24"/>
          <w:szCs w:val="24"/>
        </w:rPr>
      </w:pPr>
    </w:p>
    <w:p w14:paraId="181C83E7" w14:textId="1D298E0F" w:rsidR="00ED7B13" w:rsidRPr="00F131C9" w:rsidRDefault="00C25D6F" w:rsidP="00ED7B13">
      <w:pPr>
        <w:rPr>
          <w:rFonts w:ascii="Arial" w:hAnsi="Arial" w:cs="Arial"/>
          <w:sz w:val="24"/>
          <w:szCs w:val="24"/>
        </w:rPr>
      </w:pPr>
      <w:r>
        <w:rPr>
          <w:rFonts w:ascii="Arial" w:hAnsi="Arial" w:cs="Arial"/>
          <w:sz w:val="24"/>
          <w:szCs w:val="24"/>
        </w:rPr>
        <w:t>18</w:t>
      </w:r>
      <w:r w:rsidR="000B0342">
        <w:rPr>
          <w:rFonts w:ascii="Arial" w:hAnsi="Arial" w:cs="Arial"/>
          <w:sz w:val="24"/>
          <w:szCs w:val="24"/>
        </w:rPr>
        <w:t xml:space="preserve">. </w:t>
      </w:r>
      <w:r w:rsidR="00ED7B13">
        <w:rPr>
          <w:rFonts w:ascii="Arial" w:hAnsi="Arial" w:cs="Arial"/>
          <w:sz w:val="24"/>
          <w:szCs w:val="24"/>
        </w:rPr>
        <w:t xml:space="preserve">Case Facts: </w:t>
      </w:r>
    </w:p>
    <w:p w14:paraId="18FCFEF3" w14:textId="77777777" w:rsidR="00ED7B13" w:rsidRPr="001C7021" w:rsidRDefault="00ED7B13" w:rsidP="00ED7B13">
      <w:pPr>
        <w:pStyle w:val="Heading2"/>
        <w:shd w:val="clear" w:color="auto" w:fill="FFFFFF"/>
        <w:rPr>
          <w:rFonts w:ascii="Arial" w:eastAsia="Times New Roman" w:hAnsi="Arial" w:cs="Arial"/>
          <w:bCs/>
          <w:color w:val="474444"/>
          <w:spacing w:val="-10"/>
          <w:sz w:val="24"/>
          <w:szCs w:val="24"/>
        </w:rPr>
      </w:pPr>
      <w:proofErr w:type="spellStart"/>
      <w:r w:rsidRPr="001C7021">
        <w:rPr>
          <w:rFonts w:ascii="Arial" w:eastAsia="Times New Roman" w:hAnsi="Arial" w:cs="Arial"/>
          <w:bCs/>
          <w:color w:val="474444"/>
          <w:spacing w:val="-10"/>
          <w:sz w:val="24"/>
          <w:szCs w:val="24"/>
        </w:rPr>
        <w:t>Shayara</w:t>
      </w:r>
      <w:proofErr w:type="spellEnd"/>
      <w:r w:rsidRPr="001C7021">
        <w:rPr>
          <w:rFonts w:ascii="Arial" w:eastAsia="Times New Roman" w:hAnsi="Arial" w:cs="Arial"/>
          <w:bCs/>
          <w:color w:val="474444"/>
          <w:spacing w:val="-10"/>
          <w:sz w:val="24"/>
          <w:szCs w:val="24"/>
        </w:rPr>
        <w:t xml:space="preserve"> </w:t>
      </w:r>
      <w:proofErr w:type="spellStart"/>
      <w:r w:rsidRPr="001C7021">
        <w:rPr>
          <w:rFonts w:ascii="Arial" w:eastAsia="Times New Roman" w:hAnsi="Arial" w:cs="Arial"/>
          <w:bCs/>
          <w:color w:val="474444"/>
          <w:spacing w:val="-10"/>
          <w:sz w:val="24"/>
          <w:szCs w:val="24"/>
        </w:rPr>
        <w:t>Bano</w:t>
      </w:r>
      <w:proofErr w:type="spellEnd"/>
      <w:r w:rsidRPr="001C7021">
        <w:rPr>
          <w:rFonts w:ascii="Arial" w:eastAsia="Times New Roman" w:hAnsi="Arial" w:cs="Arial"/>
          <w:bCs/>
          <w:color w:val="474444"/>
          <w:spacing w:val="-10"/>
          <w:sz w:val="24"/>
          <w:szCs w:val="24"/>
        </w:rPr>
        <w:t xml:space="preserve"> vs Union of India, better known as the ‘Triple </w:t>
      </w:r>
      <w:proofErr w:type="spellStart"/>
      <w:r w:rsidRPr="001C7021">
        <w:rPr>
          <w:rFonts w:ascii="Arial" w:eastAsia="Times New Roman" w:hAnsi="Arial" w:cs="Arial"/>
          <w:bCs/>
          <w:color w:val="474444"/>
          <w:spacing w:val="-10"/>
          <w:sz w:val="24"/>
          <w:szCs w:val="24"/>
        </w:rPr>
        <w:t>Talaq</w:t>
      </w:r>
      <w:proofErr w:type="spellEnd"/>
      <w:r w:rsidRPr="001C7021">
        <w:rPr>
          <w:rFonts w:ascii="Arial" w:eastAsia="Times New Roman" w:hAnsi="Arial" w:cs="Arial"/>
          <w:bCs/>
          <w:color w:val="474444"/>
          <w:spacing w:val="-10"/>
          <w:sz w:val="24"/>
          <w:szCs w:val="24"/>
        </w:rPr>
        <w:t xml:space="preserve"> Case’, gave India a historical judgment which declared the practice of Triple </w:t>
      </w:r>
      <w:proofErr w:type="spellStart"/>
      <w:r w:rsidRPr="001C7021">
        <w:rPr>
          <w:rFonts w:ascii="Arial" w:eastAsia="Times New Roman" w:hAnsi="Arial" w:cs="Arial"/>
          <w:bCs/>
          <w:color w:val="474444"/>
          <w:spacing w:val="-10"/>
          <w:sz w:val="24"/>
          <w:szCs w:val="24"/>
        </w:rPr>
        <w:t>Talaq</w:t>
      </w:r>
      <w:proofErr w:type="spellEnd"/>
      <w:r w:rsidRPr="001C7021">
        <w:rPr>
          <w:rFonts w:ascii="Arial" w:eastAsia="Times New Roman" w:hAnsi="Arial" w:cs="Arial"/>
          <w:bCs/>
          <w:color w:val="474444"/>
          <w:spacing w:val="-10"/>
          <w:sz w:val="24"/>
          <w:szCs w:val="24"/>
        </w:rPr>
        <w:t xml:space="preserve"> to be unconstitutional. The Triple </w:t>
      </w:r>
      <w:proofErr w:type="spellStart"/>
      <w:r w:rsidRPr="001C7021">
        <w:rPr>
          <w:rFonts w:ascii="Arial" w:eastAsia="Times New Roman" w:hAnsi="Arial" w:cs="Arial"/>
          <w:bCs/>
          <w:color w:val="474444"/>
          <w:spacing w:val="-10"/>
          <w:sz w:val="24"/>
          <w:szCs w:val="24"/>
        </w:rPr>
        <w:t>Talaq</w:t>
      </w:r>
      <w:proofErr w:type="spellEnd"/>
      <w:r w:rsidRPr="001C7021">
        <w:rPr>
          <w:rFonts w:ascii="Arial" w:eastAsia="Times New Roman" w:hAnsi="Arial" w:cs="Arial"/>
          <w:bCs/>
          <w:color w:val="474444"/>
          <w:spacing w:val="-10"/>
          <w:sz w:val="24"/>
          <w:szCs w:val="24"/>
        </w:rPr>
        <w:t xml:space="preserve"> judgment is widely regarded throughout the jurisdictions as a safeguard against social evils. Because of the astute and justified reasoning provided by the majority bench of the Supreme Court, India finally abolished the regressive and immoral practice of instantaneous Triple </w:t>
      </w:r>
      <w:proofErr w:type="spellStart"/>
      <w:r w:rsidRPr="001C7021">
        <w:rPr>
          <w:rFonts w:ascii="Arial" w:eastAsia="Times New Roman" w:hAnsi="Arial" w:cs="Arial"/>
          <w:bCs/>
          <w:color w:val="474444"/>
          <w:spacing w:val="-10"/>
          <w:sz w:val="24"/>
          <w:szCs w:val="24"/>
        </w:rPr>
        <w:t>Talaq</w:t>
      </w:r>
      <w:proofErr w:type="spellEnd"/>
      <w:r w:rsidRPr="001C7021">
        <w:rPr>
          <w:rFonts w:ascii="Arial" w:eastAsia="Times New Roman" w:hAnsi="Arial" w:cs="Arial"/>
          <w:bCs/>
          <w:color w:val="474444"/>
          <w:spacing w:val="-10"/>
          <w:sz w:val="24"/>
          <w:szCs w:val="24"/>
        </w:rPr>
        <w:t>.</w:t>
      </w:r>
    </w:p>
    <w:p w14:paraId="3CCD7570" w14:textId="77777777" w:rsidR="00ED7B13" w:rsidRPr="001C7021" w:rsidRDefault="00ED7B13" w:rsidP="00ED7B13">
      <w:pPr>
        <w:shd w:val="clear" w:color="auto" w:fill="FFFFFF"/>
        <w:spacing w:after="0" w:line="240" w:lineRule="auto"/>
        <w:rPr>
          <w:rFonts w:ascii="Arial" w:hAnsi="Arial" w:cs="Arial"/>
          <w:color w:val="474444"/>
          <w:spacing w:val="-4"/>
          <w:sz w:val="24"/>
          <w:szCs w:val="24"/>
        </w:rPr>
      </w:pPr>
      <w:r w:rsidRPr="001C7021">
        <w:rPr>
          <w:rFonts w:ascii="Arial" w:hAnsi="Arial" w:cs="Arial"/>
          <w:bCs/>
          <w:color w:val="474444"/>
          <w:spacing w:val="-4"/>
          <w:sz w:val="24"/>
          <w:szCs w:val="24"/>
        </w:rPr>
        <w:t>EQUIVALENT CITATIONS: </w:t>
      </w:r>
      <w:r w:rsidRPr="00F131C9">
        <w:rPr>
          <w:rFonts w:ascii="Arial" w:hAnsi="Arial" w:cs="Arial"/>
          <w:color w:val="474444"/>
          <w:spacing w:val="-4"/>
          <w:sz w:val="24"/>
          <w:szCs w:val="24"/>
        </w:rPr>
        <w:t>AIR 2017 9 SCC 1 (SC)</w:t>
      </w:r>
    </w:p>
    <w:p w14:paraId="311F1644" w14:textId="77777777" w:rsidR="00ED7B13" w:rsidRPr="001C7021" w:rsidRDefault="00ED7B13" w:rsidP="00ED7B13">
      <w:pPr>
        <w:shd w:val="clear" w:color="auto" w:fill="FFFFFF"/>
        <w:spacing w:after="0" w:line="240" w:lineRule="auto"/>
        <w:rPr>
          <w:rFonts w:ascii="Arial" w:hAnsi="Arial" w:cs="Arial"/>
          <w:color w:val="474444"/>
          <w:spacing w:val="-4"/>
          <w:sz w:val="24"/>
          <w:szCs w:val="24"/>
        </w:rPr>
      </w:pPr>
      <w:r w:rsidRPr="001C7021">
        <w:rPr>
          <w:rFonts w:ascii="Arial" w:hAnsi="Arial" w:cs="Arial"/>
          <w:bCs/>
          <w:color w:val="474444"/>
          <w:spacing w:val="-4"/>
          <w:sz w:val="24"/>
          <w:szCs w:val="24"/>
        </w:rPr>
        <w:t>DATE OF JUDGEMENT: </w:t>
      </w:r>
      <w:r w:rsidRPr="00F131C9">
        <w:rPr>
          <w:rFonts w:ascii="Arial" w:hAnsi="Arial" w:cs="Arial"/>
          <w:color w:val="474444"/>
          <w:spacing w:val="-4"/>
          <w:sz w:val="24"/>
          <w:szCs w:val="24"/>
        </w:rPr>
        <w:t>22</w:t>
      </w:r>
      <w:r w:rsidRPr="00F131C9">
        <w:rPr>
          <w:rFonts w:ascii="Arial" w:hAnsi="Arial" w:cs="Arial"/>
          <w:color w:val="474444"/>
          <w:spacing w:val="-4"/>
          <w:sz w:val="24"/>
          <w:szCs w:val="24"/>
          <w:bdr w:val="none" w:sz="0" w:space="0" w:color="auto" w:frame="1"/>
          <w:vertAlign w:val="superscript"/>
        </w:rPr>
        <w:t>nd</w:t>
      </w:r>
      <w:r w:rsidRPr="00F131C9">
        <w:rPr>
          <w:rFonts w:ascii="Arial" w:hAnsi="Arial" w:cs="Arial"/>
          <w:color w:val="474444"/>
          <w:spacing w:val="-4"/>
          <w:sz w:val="24"/>
          <w:szCs w:val="24"/>
        </w:rPr>
        <w:t> August 2017</w:t>
      </w:r>
    </w:p>
    <w:p w14:paraId="10A5FA9C" w14:textId="77777777" w:rsidR="00ED7B13" w:rsidRPr="001C7021" w:rsidRDefault="00ED7B13" w:rsidP="00ED7B13">
      <w:pPr>
        <w:shd w:val="clear" w:color="auto" w:fill="FFFFFF"/>
        <w:spacing w:after="0" w:line="240" w:lineRule="auto"/>
        <w:rPr>
          <w:rFonts w:ascii="Arial" w:hAnsi="Arial" w:cs="Arial"/>
          <w:bCs/>
          <w:color w:val="474444"/>
          <w:spacing w:val="-4"/>
          <w:sz w:val="24"/>
          <w:szCs w:val="24"/>
        </w:rPr>
      </w:pPr>
    </w:p>
    <w:p w14:paraId="4A8BE639" w14:textId="77777777" w:rsidR="00ED7B13" w:rsidRPr="00F131C9" w:rsidRDefault="00ED7B13" w:rsidP="00ED7B13">
      <w:pPr>
        <w:shd w:val="clear" w:color="auto" w:fill="FFFFFF"/>
        <w:spacing w:after="0" w:line="240" w:lineRule="auto"/>
        <w:rPr>
          <w:rFonts w:ascii="Arial" w:hAnsi="Arial" w:cs="Arial"/>
          <w:color w:val="474444"/>
          <w:spacing w:val="-4"/>
          <w:sz w:val="24"/>
          <w:szCs w:val="24"/>
        </w:rPr>
      </w:pPr>
      <w:r w:rsidRPr="001C7021">
        <w:rPr>
          <w:rFonts w:ascii="Arial" w:hAnsi="Arial" w:cs="Arial"/>
          <w:bCs/>
          <w:color w:val="474444"/>
          <w:spacing w:val="-4"/>
          <w:sz w:val="24"/>
          <w:szCs w:val="24"/>
        </w:rPr>
        <w:t>BENCH IN SHAYARA BANO CASE:</w:t>
      </w:r>
    </w:p>
    <w:p w14:paraId="740BF158" w14:textId="77777777" w:rsidR="00ED7B13" w:rsidRPr="00F131C9" w:rsidRDefault="00ED7B13" w:rsidP="00ED7B13">
      <w:pPr>
        <w:shd w:val="clear" w:color="auto" w:fill="FFFFFF"/>
        <w:spacing w:after="0" w:line="240" w:lineRule="auto"/>
        <w:rPr>
          <w:rFonts w:ascii="Arial" w:hAnsi="Arial" w:cs="Arial"/>
          <w:color w:val="474444"/>
          <w:spacing w:val="-4"/>
          <w:sz w:val="24"/>
          <w:szCs w:val="24"/>
        </w:rPr>
      </w:pPr>
      <w:r w:rsidRPr="00F131C9">
        <w:rPr>
          <w:rFonts w:ascii="Arial" w:hAnsi="Arial" w:cs="Arial"/>
          <w:color w:val="474444"/>
          <w:spacing w:val="-4"/>
          <w:sz w:val="24"/>
          <w:szCs w:val="24"/>
        </w:rPr>
        <w:t xml:space="preserve">Justice </w:t>
      </w:r>
      <w:proofErr w:type="spellStart"/>
      <w:r w:rsidRPr="00F131C9">
        <w:rPr>
          <w:rFonts w:ascii="Arial" w:hAnsi="Arial" w:cs="Arial"/>
          <w:color w:val="474444"/>
          <w:spacing w:val="-4"/>
          <w:sz w:val="24"/>
          <w:szCs w:val="24"/>
        </w:rPr>
        <w:t>Jagdish</w:t>
      </w:r>
      <w:proofErr w:type="spellEnd"/>
      <w:r w:rsidRPr="00F131C9">
        <w:rPr>
          <w:rFonts w:ascii="Arial" w:hAnsi="Arial" w:cs="Arial"/>
          <w:color w:val="474444"/>
          <w:spacing w:val="-4"/>
          <w:sz w:val="24"/>
          <w:szCs w:val="24"/>
        </w:rPr>
        <w:t xml:space="preserve"> Singh </w:t>
      </w:r>
      <w:proofErr w:type="spellStart"/>
      <w:r w:rsidRPr="00F131C9">
        <w:rPr>
          <w:rFonts w:ascii="Arial" w:hAnsi="Arial" w:cs="Arial"/>
          <w:color w:val="474444"/>
          <w:spacing w:val="-4"/>
          <w:sz w:val="24"/>
          <w:szCs w:val="24"/>
        </w:rPr>
        <w:t>Khehar</w:t>
      </w:r>
      <w:proofErr w:type="spellEnd"/>
      <w:r w:rsidRPr="00F131C9">
        <w:rPr>
          <w:rFonts w:ascii="Arial" w:hAnsi="Arial" w:cs="Arial"/>
          <w:color w:val="474444"/>
          <w:spacing w:val="-4"/>
          <w:sz w:val="24"/>
          <w:szCs w:val="24"/>
        </w:rPr>
        <w:t xml:space="preserve">, Justice S. Abdul </w:t>
      </w:r>
      <w:proofErr w:type="spellStart"/>
      <w:r w:rsidRPr="00F131C9">
        <w:rPr>
          <w:rFonts w:ascii="Arial" w:hAnsi="Arial" w:cs="Arial"/>
          <w:color w:val="474444"/>
          <w:spacing w:val="-4"/>
          <w:sz w:val="24"/>
          <w:szCs w:val="24"/>
        </w:rPr>
        <w:t>Nazeer</w:t>
      </w:r>
      <w:proofErr w:type="spellEnd"/>
      <w:r w:rsidRPr="00F131C9">
        <w:rPr>
          <w:rFonts w:ascii="Arial" w:hAnsi="Arial" w:cs="Arial"/>
          <w:color w:val="474444"/>
          <w:spacing w:val="-4"/>
          <w:sz w:val="24"/>
          <w:szCs w:val="24"/>
        </w:rPr>
        <w:t xml:space="preserve">, Justice </w:t>
      </w:r>
      <w:proofErr w:type="spellStart"/>
      <w:r w:rsidRPr="00F131C9">
        <w:rPr>
          <w:rFonts w:ascii="Arial" w:hAnsi="Arial" w:cs="Arial"/>
          <w:color w:val="474444"/>
          <w:spacing w:val="-4"/>
          <w:sz w:val="24"/>
          <w:szCs w:val="24"/>
        </w:rPr>
        <w:t>Rohinton</w:t>
      </w:r>
      <w:proofErr w:type="spellEnd"/>
      <w:r w:rsidRPr="00F131C9">
        <w:rPr>
          <w:rFonts w:ascii="Arial" w:hAnsi="Arial" w:cs="Arial"/>
          <w:color w:val="474444"/>
          <w:spacing w:val="-4"/>
          <w:sz w:val="24"/>
          <w:szCs w:val="24"/>
        </w:rPr>
        <w:t xml:space="preserve"> Fali </w:t>
      </w:r>
      <w:proofErr w:type="spellStart"/>
      <w:r w:rsidRPr="00F131C9">
        <w:rPr>
          <w:rFonts w:ascii="Arial" w:hAnsi="Arial" w:cs="Arial"/>
          <w:color w:val="474444"/>
          <w:spacing w:val="-4"/>
          <w:sz w:val="24"/>
          <w:szCs w:val="24"/>
        </w:rPr>
        <w:t>Nariman</w:t>
      </w:r>
      <w:proofErr w:type="spellEnd"/>
      <w:r w:rsidRPr="00F131C9">
        <w:rPr>
          <w:rFonts w:ascii="Arial" w:hAnsi="Arial" w:cs="Arial"/>
          <w:color w:val="474444"/>
          <w:spacing w:val="-4"/>
          <w:sz w:val="24"/>
          <w:szCs w:val="24"/>
        </w:rPr>
        <w:t>, Justice Uday Lalit, Justice K. M. Joseph</w:t>
      </w:r>
    </w:p>
    <w:p w14:paraId="0936B89B" w14:textId="77777777" w:rsidR="00ED7B13" w:rsidRPr="001C7021" w:rsidRDefault="00ED7B13" w:rsidP="00ED7B13">
      <w:pPr>
        <w:shd w:val="clear" w:color="auto" w:fill="FFFFFF"/>
        <w:spacing w:after="240" w:line="240" w:lineRule="auto"/>
        <w:rPr>
          <w:rFonts w:ascii="Arial" w:hAnsi="Arial" w:cs="Arial"/>
          <w:color w:val="474444"/>
          <w:spacing w:val="-4"/>
          <w:sz w:val="24"/>
          <w:szCs w:val="24"/>
        </w:rPr>
      </w:pPr>
      <w:r w:rsidRPr="001C7021">
        <w:rPr>
          <w:rFonts w:ascii="Arial" w:hAnsi="Arial" w:cs="Arial"/>
          <w:bCs/>
          <w:color w:val="474444"/>
          <w:spacing w:val="-4"/>
          <w:sz w:val="24"/>
          <w:szCs w:val="24"/>
        </w:rPr>
        <w:t>FACTS OF SHAYARA BANO vs UOI</w:t>
      </w:r>
      <w:r w:rsidRPr="00F131C9">
        <w:rPr>
          <w:rFonts w:ascii="Arial" w:hAnsi="Arial" w:cs="Arial"/>
          <w:color w:val="474444"/>
          <w:spacing w:val="-4"/>
          <w:sz w:val="24"/>
          <w:szCs w:val="24"/>
        </w:rPr>
        <w:t>:</w:t>
      </w:r>
    </w:p>
    <w:p w14:paraId="1354BAB3" w14:textId="77777777" w:rsidR="00ED7B13" w:rsidRPr="00F131C9" w:rsidRDefault="00ED7B13" w:rsidP="00ED7B13">
      <w:pPr>
        <w:shd w:val="clear" w:color="auto" w:fill="FFFFFF"/>
        <w:spacing w:after="240" w:line="240" w:lineRule="auto"/>
        <w:rPr>
          <w:rFonts w:ascii="Arial" w:hAnsi="Arial" w:cs="Arial"/>
          <w:color w:val="474444"/>
          <w:spacing w:val="-4"/>
          <w:sz w:val="24"/>
          <w:szCs w:val="24"/>
        </w:rPr>
      </w:pPr>
      <w:r w:rsidRPr="00F131C9">
        <w:rPr>
          <w:rFonts w:ascii="Arial" w:hAnsi="Arial" w:cs="Arial"/>
          <w:color w:val="474444"/>
          <w:spacing w:val="-4"/>
          <w:sz w:val="24"/>
          <w:szCs w:val="24"/>
        </w:rPr>
        <w:t>The petitioner, </w:t>
      </w:r>
      <w:proofErr w:type="spellStart"/>
      <w:r w:rsidRPr="001C7021">
        <w:rPr>
          <w:rFonts w:ascii="Arial" w:hAnsi="Arial" w:cs="Arial"/>
          <w:bCs/>
          <w:color w:val="474444"/>
          <w:spacing w:val="-4"/>
          <w:sz w:val="24"/>
          <w:szCs w:val="24"/>
        </w:rPr>
        <w:t>Shayara</w:t>
      </w:r>
      <w:proofErr w:type="spellEnd"/>
      <w:r w:rsidRPr="001C7021">
        <w:rPr>
          <w:rFonts w:ascii="Arial" w:hAnsi="Arial" w:cs="Arial"/>
          <w:bCs/>
          <w:color w:val="474444"/>
          <w:spacing w:val="-4"/>
          <w:sz w:val="24"/>
          <w:szCs w:val="24"/>
        </w:rPr>
        <w:t xml:space="preserve"> </w:t>
      </w:r>
      <w:proofErr w:type="spellStart"/>
      <w:r w:rsidRPr="001C7021">
        <w:rPr>
          <w:rFonts w:ascii="Arial" w:hAnsi="Arial" w:cs="Arial"/>
          <w:bCs/>
          <w:color w:val="474444"/>
          <w:spacing w:val="-4"/>
          <w:sz w:val="24"/>
          <w:szCs w:val="24"/>
        </w:rPr>
        <w:t>Bano</w:t>
      </w:r>
      <w:proofErr w:type="spellEnd"/>
      <w:r w:rsidRPr="00F131C9">
        <w:rPr>
          <w:rFonts w:ascii="Arial" w:hAnsi="Arial" w:cs="Arial"/>
          <w:color w:val="474444"/>
          <w:spacing w:val="-4"/>
          <w:sz w:val="24"/>
          <w:szCs w:val="24"/>
        </w:rPr>
        <w:t>, had been married to her husband, Rizwan Ahmed, for 15 years. In 2016, he divorced her through </w:t>
      </w:r>
      <w:r w:rsidRPr="001C7021">
        <w:rPr>
          <w:rFonts w:ascii="Arial" w:hAnsi="Arial" w:cs="Arial"/>
          <w:bCs/>
          <w:color w:val="474444"/>
          <w:spacing w:val="-4"/>
          <w:sz w:val="24"/>
          <w:szCs w:val="24"/>
        </w:rPr>
        <w:t xml:space="preserve">instant triple </w:t>
      </w:r>
      <w:proofErr w:type="spellStart"/>
      <w:r w:rsidRPr="001C7021">
        <w:rPr>
          <w:rFonts w:ascii="Arial" w:hAnsi="Arial" w:cs="Arial"/>
          <w:bCs/>
          <w:color w:val="474444"/>
          <w:spacing w:val="-4"/>
          <w:sz w:val="24"/>
          <w:szCs w:val="24"/>
        </w:rPr>
        <w:t>talaq</w:t>
      </w:r>
      <w:proofErr w:type="spellEnd"/>
      <w:r w:rsidRPr="001C7021">
        <w:rPr>
          <w:rFonts w:ascii="Arial" w:hAnsi="Arial" w:cs="Arial"/>
          <w:bCs/>
          <w:color w:val="474444"/>
          <w:spacing w:val="-4"/>
          <w:sz w:val="24"/>
          <w:szCs w:val="24"/>
        </w:rPr>
        <w:t xml:space="preserve"> (</w:t>
      </w:r>
      <w:proofErr w:type="spellStart"/>
      <w:r w:rsidRPr="001C7021">
        <w:rPr>
          <w:rFonts w:ascii="Arial" w:hAnsi="Arial" w:cs="Arial"/>
          <w:bCs/>
          <w:color w:val="474444"/>
          <w:spacing w:val="-4"/>
          <w:sz w:val="24"/>
          <w:szCs w:val="24"/>
        </w:rPr>
        <w:t>talaq</w:t>
      </w:r>
      <w:proofErr w:type="spellEnd"/>
      <w:r w:rsidRPr="001C7021">
        <w:rPr>
          <w:rFonts w:ascii="Arial" w:hAnsi="Arial" w:cs="Arial"/>
          <w:bCs/>
          <w:color w:val="474444"/>
          <w:spacing w:val="-4"/>
          <w:sz w:val="24"/>
          <w:szCs w:val="24"/>
        </w:rPr>
        <w:t xml:space="preserve"> -e </w:t>
      </w:r>
      <w:proofErr w:type="spellStart"/>
      <w:r w:rsidRPr="001C7021">
        <w:rPr>
          <w:rFonts w:ascii="Arial" w:hAnsi="Arial" w:cs="Arial"/>
          <w:bCs/>
          <w:color w:val="474444"/>
          <w:spacing w:val="-4"/>
          <w:sz w:val="24"/>
          <w:szCs w:val="24"/>
        </w:rPr>
        <w:t>biddat</w:t>
      </w:r>
      <w:proofErr w:type="spellEnd"/>
      <w:r w:rsidRPr="001C7021">
        <w:rPr>
          <w:rFonts w:ascii="Arial" w:hAnsi="Arial" w:cs="Arial"/>
          <w:bCs/>
          <w:color w:val="474444"/>
          <w:spacing w:val="-4"/>
          <w:sz w:val="24"/>
          <w:szCs w:val="24"/>
        </w:rPr>
        <w:t>), i.e., a practice that allows a man to divorce his wife by saying the word “</w:t>
      </w:r>
      <w:proofErr w:type="spellStart"/>
      <w:r w:rsidRPr="001C7021">
        <w:rPr>
          <w:rFonts w:ascii="Arial" w:hAnsi="Arial" w:cs="Arial"/>
          <w:bCs/>
          <w:color w:val="474444"/>
          <w:spacing w:val="-4"/>
          <w:sz w:val="24"/>
          <w:szCs w:val="24"/>
        </w:rPr>
        <w:t>talaq</w:t>
      </w:r>
      <w:proofErr w:type="spellEnd"/>
      <w:r w:rsidRPr="001C7021">
        <w:rPr>
          <w:rFonts w:ascii="Arial" w:hAnsi="Arial" w:cs="Arial"/>
          <w:bCs/>
          <w:color w:val="474444"/>
          <w:spacing w:val="-4"/>
          <w:sz w:val="24"/>
          <w:szCs w:val="24"/>
        </w:rPr>
        <w:t>” three times in one sitting without his wife’s consent.</w:t>
      </w:r>
      <w:r w:rsidRPr="001C7021">
        <w:rPr>
          <w:rFonts w:ascii="Arial" w:hAnsi="Arial" w:cs="Arial"/>
          <w:color w:val="474444"/>
          <w:spacing w:val="-4"/>
          <w:sz w:val="24"/>
          <w:szCs w:val="24"/>
        </w:rPr>
        <w:t xml:space="preserve"> </w:t>
      </w:r>
      <w:proofErr w:type="spellStart"/>
      <w:r w:rsidRPr="00F131C9">
        <w:rPr>
          <w:rFonts w:ascii="Arial" w:hAnsi="Arial" w:cs="Arial"/>
          <w:color w:val="474444"/>
          <w:spacing w:val="-4"/>
          <w:sz w:val="24"/>
          <w:szCs w:val="24"/>
        </w:rPr>
        <w:t>Shayara</w:t>
      </w:r>
      <w:proofErr w:type="spellEnd"/>
      <w:r w:rsidRPr="00F131C9">
        <w:rPr>
          <w:rFonts w:ascii="Arial" w:hAnsi="Arial" w:cs="Arial"/>
          <w:color w:val="474444"/>
          <w:spacing w:val="-4"/>
          <w:sz w:val="24"/>
          <w:szCs w:val="24"/>
        </w:rPr>
        <w:t xml:space="preserve"> </w:t>
      </w:r>
      <w:proofErr w:type="spellStart"/>
      <w:r w:rsidRPr="00F131C9">
        <w:rPr>
          <w:rFonts w:ascii="Arial" w:hAnsi="Arial" w:cs="Arial"/>
          <w:color w:val="474444"/>
          <w:spacing w:val="-4"/>
          <w:sz w:val="24"/>
          <w:szCs w:val="24"/>
        </w:rPr>
        <w:t>Bano</w:t>
      </w:r>
      <w:proofErr w:type="spellEnd"/>
      <w:r w:rsidRPr="00F131C9">
        <w:rPr>
          <w:rFonts w:ascii="Arial" w:hAnsi="Arial" w:cs="Arial"/>
          <w:color w:val="474444"/>
          <w:spacing w:val="-4"/>
          <w:sz w:val="24"/>
          <w:szCs w:val="24"/>
        </w:rPr>
        <w:t xml:space="preserve"> filed a </w:t>
      </w:r>
      <w:r w:rsidRPr="001C7021">
        <w:rPr>
          <w:rFonts w:ascii="Arial" w:hAnsi="Arial" w:cs="Arial"/>
          <w:bCs/>
          <w:color w:val="474444"/>
          <w:spacing w:val="-4"/>
          <w:sz w:val="24"/>
          <w:szCs w:val="24"/>
        </w:rPr>
        <w:t>Writ petition</w:t>
      </w:r>
      <w:r w:rsidRPr="00F131C9">
        <w:rPr>
          <w:rFonts w:ascii="Arial" w:hAnsi="Arial" w:cs="Arial"/>
          <w:color w:val="474444"/>
          <w:spacing w:val="-4"/>
          <w:sz w:val="24"/>
          <w:szCs w:val="24"/>
        </w:rPr>
        <w:t xml:space="preserve"> in the Supreme Court pleading to declare three </w:t>
      </w:r>
      <w:proofErr w:type="spellStart"/>
      <w:r w:rsidRPr="00F131C9">
        <w:rPr>
          <w:rFonts w:ascii="Arial" w:hAnsi="Arial" w:cs="Arial"/>
          <w:color w:val="474444"/>
          <w:spacing w:val="-4"/>
          <w:sz w:val="24"/>
          <w:szCs w:val="24"/>
        </w:rPr>
        <w:t>practises</w:t>
      </w:r>
      <w:proofErr w:type="spellEnd"/>
      <w:r w:rsidRPr="00F131C9">
        <w:rPr>
          <w:rFonts w:ascii="Arial" w:hAnsi="Arial" w:cs="Arial"/>
          <w:color w:val="474444"/>
          <w:spacing w:val="-4"/>
          <w:sz w:val="24"/>
          <w:szCs w:val="24"/>
        </w:rPr>
        <w:t> </w:t>
      </w:r>
      <w:proofErr w:type="spellStart"/>
      <w:r w:rsidRPr="001C7021">
        <w:rPr>
          <w:rFonts w:ascii="Arial" w:hAnsi="Arial" w:cs="Arial"/>
          <w:bCs/>
          <w:color w:val="474444"/>
          <w:spacing w:val="-4"/>
          <w:sz w:val="24"/>
          <w:szCs w:val="24"/>
        </w:rPr>
        <w:t>talaq</w:t>
      </w:r>
      <w:proofErr w:type="spellEnd"/>
      <w:r w:rsidRPr="001C7021">
        <w:rPr>
          <w:rFonts w:ascii="Arial" w:hAnsi="Arial" w:cs="Arial"/>
          <w:bCs/>
          <w:color w:val="474444"/>
          <w:spacing w:val="-4"/>
          <w:sz w:val="24"/>
          <w:szCs w:val="24"/>
        </w:rPr>
        <w:t>-e-</w:t>
      </w:r>
      <w:proofErr w:type="spellStart"/>
      <w:r w:rsidRPr="001C7021">
        <w:rPr>
          <w:rFonts w:ascii="Arial" w:hAnsi="Arial" w:cs="Arial"/>
          <w:bCs/>
          <w:color w:val="474444"/>
          <w:spacing w:val="-4"/>
          <w:sz w:val="24"/>
          <w:szCs w:val="24"/>
        </w:rPr>
        <w:t>biddat</w:t>
      </w:r>
      <w:proofErr w:type="spellEnd"/>
      <w:r w:rsidRPr="00F131C9">
        <w:rPr>
          <w:rFonts w:ascii="Arial" w:hAnsi="Arial" w:cs="Arial"/>
          <w:color w:val="474444"/>
          <w:spacing w:val="-4"/>
          <w:sz w:val="24"/>
          <w:szCs w:val="24"/>
        </w:rPr>
        <w:t xml:space="preserve">, polygamy, and </w:t>
      </w:r>
      <w:proofErr w:type="spellStart"/>
      <w:r w:rsidRPr="00F131C9">
        <w:rPr>
          <w:rFonts w:ascii="Arial" w:hAnsi="Arial" w:cs="Arial"/>
          <w:color w:val="474444"/>
          <w:spacing w:val="-4"/>
          <w:sz w:val="24"/>
          <w:szCs w:val="24"/>
        </w:rPr>
        <w:t>nikah-halala</w:t>
      </w:r>
      <w:proofErr w:type="spellEnd"/>
      <w:r w:rsidRPr="00F131C9">
        <w:rPr>
          <w:rFonts w:ascii="Arial" w:hAnsi="Arial" w:cs="Arial"/>
          <w:color w:val="474444"/>
          <w:spacing w:val="-4"/>
          <w:sz w:val="24"/>
          <w:szCs w:val="24"/>
        </w:rPr>
        <w:t xml:space="preserve"> as unconstitutional as they violate the fundamental rights of women enshrined in Articles 14, 15, 21, and 25 of the</w:t>
      </w:r>
      <w:r w:rsidRPr="001C7021">
        <w:rPr>
          <w:rFonts w:ascii="Arial" w:hAnsi="Arial" w:cs="Arial"/>
          <w:color w:val="474444"/>
          <w:spacing w:val="-4"/>
          <w:sz w:val="24"/>
          <w:szCs w:val="24"/>
        </w:rPr>
        <w:t xml:space="preserve"> Indian Constitution.</w:t>
      </w:r>
      <w:r w:rsidRPr="00F131C9">
        <w:rPr>
          <w:rFonts w:ascii="Arial" w:hAnsi="Arial" w:cs="Arial"/>
          <w:color w:val="474444"/>
          <w:spacing w:val="-4"/>
          <w:sz w:val="24"/>
          <w:szCs w:val="24"/>
        </w:rPr>
        <w:t> </w:t>
      </w:r>
      <w:proofErr w:type="spellStart"/>
      <w:r w:rsidRPr="001C7021">
        <w:rPr>
          <w:rFonts w:ascii="Arial" w:hAnsi="Arial" w:cs="Arial"/>
          <w:bCs/>
          <w:color w:val="474444"/>
          <w:spacing w:val="-4"/>
          <w:sz w:val="24"/>
          <w:szCs w:val="24"/>
        </w:rPr>
        <w:t>Nikah</w:t>
      </w:r>
      <w:proofErr w:type="spellEnd"/>
      <w:r w:rsidRPr="001C7021">
        <w:rPr>
          <w:rFonts w:ascii="Arial" w:hAnsi="Arial" w:cs="Arial"/>
          <w:bCs/>
          <w:color w:val="474444"/>
          <w:spacing w:val="-4"/>
          <w:sz w:val="24"/>
          <w:szCs w:val="24"/>
        </w:rPr>
        <w:t xml:space="preserve"> </w:t>
      </w:r>
      <w:proofErr w:type="spellStart"/>
      <w:r w:rsidRPr="001C7021">
        <w:rPr>
          <w:rFonts w:ascii="Arial" w:hAnsi="Arial" w:cs="Arial"/>
          <w:bCs/>
          <w:color w:val="474444"/>
          <w:spacing w:val="-4"/>
          <w:sz w:val="24"/>
          <w:szCs w:val="24"/>
        </w:rPr>
        <w:t>Halala</w:t>
      </w:r>
      <w:proofErr w:type="spellEnd"/>
      <w:r w:rsidRPr="00F131C9">
        <w:rPr>
          <w:rFonts w:ascii="Arial" w:hAnsi="Arial" w:cs="Arial"/>
          <w:color w:val="474444"/>
          <w:spacing w:val="-4"/>
          <w:sz w:val="24"/>
          <w:szCs w:val="24"/>
        </w:rPr>
        <w:t xml:space="preserve"> means a </w:t>
      </w:r>
      <w:proofErr w:type="spellStart"/>
      <w:r w:rsidRPr="00F131C9">
        <w:rPr>
          <w:rFonts w:ascii="Arial" w:hAnsi="Arial" w:cs="Arial"/>
          <w:color w:val="474444"/>
          <w:spacing w:val="-4"/>
          <w:sz w:val="24"/>
          <w:szCs w:val="24"/>
        </w:rPr>
        <w:t>practise</w:t>
      </w:r>
      <w:proofErr w:type="spellEnd"/>
      <w:r w:rsidRPr="00F131C9">
        <w:rPr>
          <w:rFonts w:ascii="Arial" w:hAnsi="Arial" w:cs="Arial"/>
          <w:color w:val="474444"/>
          <w:spacing w:val="-4"/>
          <w:sz w:val="24"/>
          <w:szCs w:val="24"/>
        </w:rPr>
        <w:t xml:space="preserve"> in which a divorced woman who wishes to remarry her husband must marry and get a divorce from a second husband before remarrying her first husband while </w:t>
      </w:r>
      <w:r w:rsidRPr="001C7021">
        <w:rPr>
          <w:rFonts w:ascii="Arial" w:hAnsi="Arial" w:cs="Arial"/>
          <w:bCs/>
          <w:color w:val="474444"/>
          <w:spacing w:val="-4"/>
          <w:sz w:val="24"/>
          <w:szCs w:val="24"/>
        </w:rPr>
        <w:t>polygamy</w:t>
      </w:r>
      <w:r w:rsidRPr="00F131C9">
        <w:rPr>
          <w:rFonts w:ascii="Arial" w:hAnsi="Arial" w:cs="Arial"/>
          <w:color w:val="474444"/>
          <w:spacing w:val="-4"/>
          <w:sz w:val="24"/>
          <w:szCs w:val="24"/>
        </w:rPr>
        <w:t xml:space="preserve"> means the practice of </w:t>
      </w:r>
      <w:r w:rsidRPr="00F131C9">
        <w:rPr>
          <w:rFonts w:ascii="Arial" w:hAnsi="Arial" w:cs="Arial"/>
          <w:color w:val="474444"/>
          <w:spacing w:val="-4"/>
          <w:sz w:val="24"/>
          <w:szCs w:val="24"/>
        </w:rPr>
        <w:lastRenderedPageBreak/>
        <w:t>Muslim men having over one wife.</w:t>
      </w:r>
      <w:r w:rsidRPr="001C7021">
        <w:rPr>
          <w:rFonts w:ascii="Arial" w:hAnsi="Arial" w:cs="Arial"/>
          <w:color w:val="474444"/>
          <w:spacing w:val="-4"/>
          <w:sz w:val="24"/>
          <w:szCs w:val="24"/>
        </w:rPr>
        <w:t xml:space="preserve"> </w:t>
      </w:r>
      <w:r w:rsidRPr="00F131C9">
        <w:rPr>
          <w:rFonts w:ascii="Arial" w:hAnsi="Arial" w:cs="Arial"/>
          <w:color w:val="474444"/>
          <w:spacing w:val="-4"/>
          <w:sz w:val="24"/>
          <w:szCs w:val="24"/>
        </w:rPr>
        <w:t xml:space="preserve">On February 16th, 2017, the Court requested written submissions from </w:t>
      </w:r>
      <w:proofErr w:type="spellStart"/>
      <w:r w:rsidRPr="00F131C9">
        <w:rPr>
          <w:rFonts w:ascii="Arial" w:hAnsi="Arial" w:cs="Arial"/>
          <w:color w:val="474444"/>
          <w:spacing w:val="-4"/>
          <w:sz w:val="24"/>
          <w:szCs w:val="24"/>
        </w:rPr>
        <w:t>Shayara</w:t>
      </w:r>
      <w:proofErr w:type="spellEnd"/>
      <w:r w:rsidRPr="00F131C9">
        <w:rPr>
          <w:rFonts w:ascii="Arial" w:hAnsi="Arial" w:cs="Arial"/>
          <w:color w:val="474444"/>
          <w:spacing w:val="-4"/>
          <w:sz w:val="24"/>
          <w:szCs w:val="24"/>
        </w:rPr>
        <w:t xml:space="preserve"> </w:t>
      </w:r>
      <w:proofErr w:type="spellStart"/>
      <w:r w:rsidRPr="00F131C9">
        <w:rPr>
          <w:rFonts w:ascii="Arial" w:hAnsi="Arial" w:cs="Arial"/>
          <w:color w:val="474444"/>
          <w:spacing w:val="-4"/>
          <w:sz w:val="24"/>
          <w:szCs w:val="24"/>
        </w:rPr>
        <w:t>Bano</w:t>
      </w:r>
      <w:proofErr w:type="spellEnd"/>
      <w:r w:rsidRPr="00F131C9">
        <w:rPr>
          <w:rFonts w:ascii="Arial" w:hAnsi="Arial" w:cs="Arial"/>
          <w:color w:val="474444"/>
          <w:spacing w:val="-4"/>
          <w:sz w:val="24"/>
          <w:szCs w:val="24"/>
        </w:rPr>
        <w:t xml:space="preserve">, the Union of India, various women’s rights </w:t>
      </w:r>
      <w:proofErr w:type="spellStart"/>
      <w:r w:rsidRPr="00F131C9">
        <w:rPr>
          <w:rFonts w:ascii="Arial" w:hAnsi="Arial" w:cs="Arial"/>
          <w:color w:val="474444"/>
          <w:spacing w:val="-4"/>
          <w:sz w:val="24"/>
          <w:szCs w:val="24"/>
        </w:rPr>
        <w:t>organisations</w:t>
      </w:r>
      <w:proofErr w:type="spellEnd"/>
      <w:r w:rsidRPr="00F131C9">
        <w:rPr>
          <w:rFonts w:ascii="Arial" w:hAnsi="Arial" w:cs="Arial"/>
          <w:color w:val="474444"/>
          <w:spacing w:val="-4"/>
          <w:sz w:val="24"/>
          <w:szCs w:val="24"/>
        </w:rPr>
        <w:t xml:space="preserve">, and the All India Muslim Personal Law Board (AIMPLB) on the issues of </w:t>
      </w:r>
      <w:proofErr w:type="spellStart"/>
      <w:r w:rsidRPr="00F131C9">
        <w:rPr>
          <w:rFonts w:ascii="Arial" w:hAnsi="Arial" w:cs="Arial"/>
          <w:color w:val="474444"/>
          <w:spacing w:val="-4"/>
          <w:sz w:val="24"/>
          <w:szCs w:val="24"/>
        </w:rPr>
        <w:t>talaq</w:t>
      </w:r>
      <w:proofErr w:type="spellEnd"/>
      <w:r w:rsidRPr="00F131C9">
        <w:rPr>
          <w:rFonts w:ascii="Arial" w:hAnsi="Arial" w:cs="Arial"/>
          <w:color w:val="474444"/>
          <w:spacing w:val="-4"/>
          <w:sz w:val="24"/>
          <w:szCs w:val="24"/>
        </w:rPr>
        <w:t>-e-</w:t>
      </w:r>
      <w:proofErr w:type="spellStart"/>
      <w:r w:rsidRPr="00F131C9">
        <w:rPr>
          <w:rFonts w:ascii="Arial" w:hAnsi="Arial" w:cs="Arial"/>
          <w:color w:val="474444"/>
          <w:spacing w:val="-4"/>
          <w:sz w:val="24"/>
          <w:szCs w:val="24"/>
        </w:rPr>
        <w:t>biddat</w:t>
      </w:r>
      <w:proofErr w:type="spellEnd"/>
      <w:r w:rsidRPr="00F131C9">
        <w:rPr>
          <w:rFonts w:ascii="Arial" w:hAnsi="Arial" w:cs="Arial"/>
          <w:color w:val="474444"/>
          <w:spacing w:val="-4"/>
          <w:sz w:val="24"/>
          <w:szCs w:val="24"/>
        </w:rPr>
        <w:t xml:space="preserve">, </w:t>
      </w:r>
      <w:proofErr w:type="spellStart"/>
      <w:r w:rsidRPr="00F131C9">
        <w:rPr>
          <w:rFonts w:ascii="Arial" w:hAnsi="Arial" w:cs="Arial"/>
          <w:color w:val="474444"/>
          <w:spacing w:val="-4"/>
          <w:sz w:val="24"/>
          <w:szCs w:val="24"/>
        </w:rPr>
        <w:t>nikah-halala</w:t>
      </w:r>
      <w:proofErr w:type="spellEnd"/>
      <w:r w:rsidRPr="00F131C9">
        <w:rPr>
          <w:rFonts w:ascii="Arial" w:hAnsi="Arial" w:cs="Arial"/>
          <w:color w:val="474444"/>
          <w:spacing w:val="-4"/>
          <w:sz w:val="24"/>
          <w:szCs w:val="24"/>
        </w:rPr>
        <w:t xml:space="preserve">, and </w:t>
      </w:r>
      <w:proofErr w:type="spellStart"/>
      <w:r w:rsidRPr="00F131C9">
        <w:rPr>
          <w:rFonts w:ascii="Arial" w:hAnsi="Arial" w:cs="Arial"/>
          <w:color w:val="474444"/>
          <w:spacing w:val="-4"/>
          <w:sz w:val="24"/>
          <w:szCs w:val="24"/>
        </w:rPr>
        <w:t>polygamy.The</w:t>
      </w:r>
      <w:proofErr w:type="spellEnd"/>
      <w:r w:rsidRPr="00F131C9">
        <w:rPr>
          <w:rFonts w:ascii="Arial" w:hAnsi="Arial" w:cs="Arial"/>
          <w:color w:val="474444"/>
          <w:spacing w:val="-4"/>
          <w:sz w:val="24"/>
          <w:szCs w:val="24"/>
        </w:rPr>
        <w:t xml:space="preserve"> Union of India supported the petitioner’s claim that these </w:t>
      </w:r>
      <w:proofErr w:type="spellStart"/>
      <w:r w:rsidRPr="00F131C9">
        <w:rPr>
          <w:rFonts w:ascii="Arial" w:hAnsi="Arial" w:cs="Arial"/>
          <w:color w:val="474444"/>
          <w:spacing w:val="-4"/>
          <w:sz w:val="24"/>
          <w:szCs w:val="24"/>
        </w:rPr>
        <w:t>practises</w:t>
      </w:r>
      <w:proofErr w:type="spellEnd"/>
      <w:r w:rsidRPr="00F131C9">
        <w:rPr>
          <w:rFonts w:ascii="Arial" w:hAnsi="Arial" w:cs="Arial"/>
          <w:color w:val="474444"/>
          <w:spacing w:val="-4"/>
          <w:sz w:val="24"/>
          <w:szCs w:val="24"/>
        </w:rPr>
        <w:t xml:space="preserve"> are unconstitutional and women’s rights </w:t>
      </w:r>
      <w:proofErr w:type="spellStart"/>
      <w:r w:rsidRPr="00F131C9">
        <w:rPr>
          <w:rFonts w:ascii="Arial" w:hAnsi="Arial" w:cs="Arial"/>
          <w:color w:val="474444"/>
          <w:spacing w:val="-4"/>
          <w:sz w:val="24"/>
          <w:szCs w:val="24"/>
        </w:rPr>
        <w:t>organisations</w:t>
      </w:r>
      <w:proofErr w:type="spellEnd"/>
      <w:r w:rsidRPr="00F131C9">
        <w:rPr>
          <w:rFonts w:ascii="Arial" w:hAnsi="Arial" w:cs="Arial"/>
          <w:color w:val="474444"/>
          <w:spacing w:val="-4"/>
          <w:sz w:val="24"/>
          <w:szCs w:val="24"/>
        </w:rPr>
        <w:t xml:space="preserve"> such as </w:t>
      </w:r>
      <w:proofErr w:type="spellStart"/>
      <w:r w:rsidRPr="00F131C9">
        <w:rPr>
          <w:rFonts w:ascii="Arial" w:hAnsi="Arial" w:cs="Arial"/>
          <w:color w:val="474444"/>
          <w:spacing w:val="-4"/>
          <w:sz w:val="24"/>
          <w:szCs w:val="24"/>
        </w:rPr>
        <w:t>Bebaak</w:t>
      </w:r>
      <w:proofErr w:type="spellEnd"/>
      <w:r w:rsidRPr="00F131C9">
        <w:rPr>
          <w:rFonts w:ascii="Arial" w:hAnsi="Arial" w:cs="Arial"/>
          <w:color w:val="474444"/>
          <w:spacing w:val="-4"/>
          <w:sz w:val="24"/>
          <w:szCs w:val="24"/>
        </w:rPr>
        <w:t xml:space="preserve"> Collective and </w:t>
      </w:r>
      <w:proofErr w:type="spellStart"/>
      <w:r w:rsidRPr="00F131C9">
        <w:rPr>
          <w:rFonts w:ascii="Arial" w:hAnsi="Arial" w:cs="Arial"/>
          <w:color w:val="474444"/>
          <w:spacing w:val="-4"/>
          <w:sz w:val="24"/>
          <w:szCs w:val="24"/>
        </w:rPr>
        <w:t>Bhartiya</w:t>
      </w:r>
      <w:proofErr w:type="spellEnd"/>
      <w:r w:rsidRPr="00F131C9">
        <w:rPr>
          <w:rFonts w:ascii="Arial" w:hAnsi="Arial" w:cs="Arial"/>
          <w:color w:val="474444"/>
          <w:spacing w:val="-4"/>
          <w:sz w:val="24"/>
          <w:szCs w:val="24"/>
        </w:rPr>
        <w:t xml:space="preserve"> Muslim </w:t>
      </w:r>
      <w:proofErr w:type="spellStart"/>
      <w:r w:rsidRPr="00F131C9">
        <w:rPr>
          <w:rFonts w:ascii="Arial" w:hAnsi="Arial" w:cs="Arial"/>
          <w:color w:val="474444"/>
          <w:spacing w:val="-4"/>
          <w:sz w:val="24"/>
          <w:szCs w:val="24"/>
        </w:rPr>
        <w:t>Mahila</w:t>
      </w:r>
      <w:proofErr w:type="spellEnd"/>
      <w:r w:rsidRPr="00F131C9">
        <w:rPr>
          <w:rFonts w:ascii="Arial" w:hAnsi="Arial" w:cs="Arial"/>
          <w:color w:val="474444"/>
          <w:spacing w:val="-4"/>
          <w:sz w:val="24"/>
          <w:szCs w:val="24"/>
        </w:rPr>
        <w:t xml:space="preserve"> </w:t>
      </w:r>
      <w:proofErr w:type="spellStart"/>
      <w:r w:rsidRPr="00F131C9">
        <w:rPr>
          <w:rFonts w:ascii="Arial" w:hAnsi="Arial" w:cs="Arial"/>
          <w:color w:val="474444"/>
          <w:spacing w:val="-4"/>
          <w:sz w:val="24"/>
          <w:szCs w:val="24"/>
        </w:rPr>
        <w:t>Andolan</w:t>
      </w:r>
      <w:proofErr w:type="spellEnd"/>
      <w:r w:rsidRPr="00F131C9">
        <w:rPr>
          <w:rFonts w:ascii="Arial" w:hAnsi="Arial" w:cs="Arial"/>
          <w:color w:val="474444"/>
          <w:spacing w:val="-4"/>
          <w:sz w:val="24"/>
          <w:szCs w:val="24"/>
        </w:rPr>
        <w:t xml:space="preserve"> (BMMA).However, the AIMPLB argued that uncodified Muslim personal law is not subject to constitutional judicial review, and that these are essential Islamic </w:t>
      </w:r>
      <w:proofErr w:type="spellStart"/>
      <w:r w:rsidRPr="00F131C9">
        <w:rPr>
          <w:rFonts w:ascii="Arial" w:hAnsi="Arial" w:cs="Arial"/>
          <w:color w:val="474444"/>
          <w:spacing w:val="-4"/>
          <w:sz w:val="24"/>
          <w:szCs w:val="24"/>
        </w:rPr>
        <w:t>practises</w:t>
      </w:r>
      <w:proofErr w:type="spellEnd"/>
      <w:r w:rsidRPr="00F131C9">
        <w:rPr>
          <w:rFonts w:ascii="Arial" w:hAnsi="Arial" w:cs="Arial"/>
          <w:color w:val="474444"/>
          <w:spacing w:val="-4"/>
          <w:sz w:val="24"/>
          <w:szCs w:val="24"/>
        </w:rPr>
        <w:t xml:space="preserve"> protected by Article 25 of the </w:t>
      </w:r>
      <w:hyperlink r:id="rId9" w:tgtFrame="_blank" w:history="1">
        <w:r w:rsidRPr="001C7021">
          <w:rPr>
            <w:rFonts w:ascii="Arial" w:hAnsi="Arial" w:cs="Arial"/>
            <w:bCs/>
            <w:color w:val="CD2653"/>
            <w:spacing w:val="-4"/>
            <w:sz w:val="24"/>
            <w:szCs w:val="24"/>
          </w:rPr>
          <w:t>Constitution</w:t>
        </w:r>
      </w:hyperlink>
      <w:r w:rsidRPr="00F131C9">
        <w:rPr>
          <w:rFonts w:ascii="Arial" w:hAnsi="Arial" w:cs="Arial"/>
          <w:color w:val="474444"/>
          <w:spacing w:val="-4"/>
          <w:sz w:val="24"/>
          <w:szCs w:val="24"/>
        </w:rPr>
        <w:t>.</w:t>
      </w:r>
    </w:p>
    <w:p w14:paraId="348B14D5" w14:textId="77777777" w:rsidR="00ED7B13" w:rsidRPr="00F131C9" w:rsidRDefault="00ED7B13" w:rsidP="00ED7B13">
      <w:pPr>
        <w:shd w:val="clear" w:color="auto" w:fill="FFFFFF"/>
        <w:spacing w:after="240" w:line="240" w:lineRule="auto"/>
        <w:rPr>
          <w:rFonts w:ascii="Arial" w:hAnsi="Arial" w:cs="Arial"/>
          <w:color w:val="474444"/>
          <w:spacing w:val="-4"/>
          <w:sz w:val="24"/>
          <w:szCs w:val="24"/>
        </w:rPr>
      </w:pPr>
      <w:r w:rsidRPr="001C7021">
        <w:rPr>
          <w:rFonts w:ascii="Arial" w:hAnsi="Arial" w:cs="Arial"/>
          <w:bCs/>
          <w:color w:val="474444"/>
          <w:spacing w:val="-4"/>
          <w:sz w:val="24"/>
          <w:szCs w:val="24"/>
        </w:rPr>
        <w:t>ISSUES</w:t>
      </w:r>
    </w:p>
    <w:p w14:paraId="56AB04DF" w14:textId="77777777" w:rsidR="00ED7B13" w:rsidRPr="00F131C9" w:rsidRDefault="00ED7B13" w:rsidP="00C861C0">
      <w:pPr>
        <w:numPr>
          <w:ilvl w:val="0"/>
          <w:numId w:val="5"/>
        </w:numPr>
        <w:shd w:val="clear" w:color="auto" w:fill="FFFFFF"/>
        <w:spacing w:before="100" w:beforeAutospacing="1" w:after="100" w:afterAutospacing="1" w:line="240" w:lineRule="auto"/>
        <w:rPr>
          <w:rFonts w:ascii="Arial" w:hAnsi="Arial" w:cs="Arial"/>
          <w:color w:val="474444"/>
          <w:spacing w:val="-4"/>
          <w:sz w:val="24"/>
          <w:szCs w:val="24"/>
        </w:rPr>
      </w:pPr>
      <w:r w:rsidRPr="00F131C9">
        <w:rPr>
          <w:rFonts w:ascii="Arial" w:hAnsi="Arial" w:cs="Arial"/>
          <w:color w:val="474444"/>
          <w:spacing w:val="-4"/>
          <w:sz w:val="24"/>
          <w:szCs w:val="24"/>
        </w:rPr>
        <w:t>Whether the practice of </w:t>
      </w:r>
      <w:r w:rsidRPr="001C7021">
        <w:rPr>
          <w:rFonts w:ascii="Arial" w:hAnsi="Arial" w:cs="Arial"/>
          <w:bCs/>
          <w:color w:val="474444"/>
          <w:spacing w:val="-4"/>
          <w:sz w:val="24"/>
          <w:szCs w:val="24"/>
        </w:rPr>
        <w:t xml:space="preserve">Triple </w:t>
      </w:r>
      <w:proofErr w:type="spellStart"/>
      <w:r w:rsidRPr="001C7021">
        <w:rPr>
          <w:rFonts w:ascii="Arial" w:hAnsi="Arial" w:cs="Arial"/>
          <w:bCs/>
          <w:color w:val="474444"/>
          <w:spacing w:val="-4"/>
          <w:sz w:val="24"/>
          <w:szCs w:val="24"/>
        </w:rPr>
        <w:t>Talaq</w:t>
      </w:r>
      <w:proofErr w:type="spellEnd"/>
      <w:r w:rsidRPr="001C7021">
        <w:rPr>
          <w:rFonts w:ascii="Arial" w:hAnsi="Arial" w:cs="Arial"/>
          <w:bCs/>
          <w:color w:val="474444"/>
          <w:spacing w:val="-4"/>
          <w:sz w:val="24"/>
          <w:szCs w:val="24"/>
        </w:rPr>
        <w:t xml:space="preserve"> is constitutional</w:t>
      </w:r>
      <w:r w:rsidRPr="00F131C9">
        <w:rPr>
          <w:rFonts w:ascii="Arial" w:hAnsi="Arial" w:cs="Arial"/>
          <w:color w:val="474444"/>
          <w:spacing w:val="-4"/>
          <w:sz w:val="24"/>
          <w:szCs w:val="24"/>
        </w:rPr>
        <w:t>?</w:t>
      </w:r>
    </w:p>
    <w:p w14:paraId="79E6C283" w14:textId="77777777" w:rsidR="00ED7B13" w:rsidRPr="00F131C9" w:rsidRDefault="00ED7B13" w:rsidP="00C861C0">
      <w:pPr>
        <w:numPr>
          <w:ilvl w:val="0"/>
          <w:numId w:val="5"/>
        </w:numPr>
        <w:shd w:val="clear" w:color="auto" w:fill="FFFFFF"/>
        <w:spacing w:before="100" w:beforeAutospacing="1" w:after="100" w:afterAutospacing="1" w:line="240" w:lineRule="auto"/>
        <w:rPr>
          <w:rFonts w:ascii="Arial" w:hAnsi="Arial" w:cs="Arial"/>
          <w:color w:val="474444"/>
          <w:spacing w:val="-4"/>
          <w:sz w:val="24"/>
          <w:szCs w:val="24"/>
        </w:rPr>
      </w:pPr>
      <w:r w:rsidRPr="00F131C9">
        <w:rPr>
          <w:rFonts w:ascii="Arial" w:hAnsi="Arial" w:cs="Arial"/>
          <w:color w:val="474444"/>
          <w:spacing w:val="-4"/>
          <w:sz w:val="24"/>
          <w:szCs w:val="24"/>
        </w:rPr>
        <w:t>Whether the practice of </w:t>
      </w:r>
      <w:r w:rsidRPr="001C7021">
        <w:rPr>
          <w:rFonts w:ascii="Arial" w:hAnsi="Arial" w:cs="Arial"/>
          <w:bCs/>
          <w:color w:val="474444"/>
          <w:spacing w:val="-4"/>
          <w:sz w:val="24"/>
          <w:szCs w:val="24"/>
        </w:rPr>
        <w:t xml:space="preserve">Triple </w:t>
      </w:r>
      <w:proofErr w:type="spellStart"/>
      <w:r w:rsidRPr="001C7021">
        <w:rPr>
          <w:rFonts w:ascii="Arial" w:hAnsi="Arial" w:cs="Arial"/>
          <w:bCs/>
          <w:color w:val="474444"/>
          <w:spacing w:val="-4"/>
          <w:sz w:val="24"/>
          <w:szCs w:val="24"/>
        </w:rPr>
        <w:t>Talaq</w:t>
      </w:r>
      <w:proofErr w:type="spellEnd"/>
      <w:r w:rsidRPr="001C7021">
        <w:rPr>
          <w:rFonts w:ascii="Arial" w:hAnsi="Arial" w:cs="Arial"/>
          <w:bCs/>
          <w:color w:val="474444"/>
          <w:spacing w:val="-4"/>
          <w:sz w:val="24"/>
          <w:szCs w:val="24"/>
        </w:rPr>
        <w:t xml:space="preserve"> is an essential religious practice of Islam</w:t>
      </w:r>
      <w:r w:rsidRPr="00F131C9">
        <w:rPr>
          <w:rFonts w:ascii="Arial" w:hAnsi="Arial" w:cs="Arial"/>
          <w:color w:val="474444"/>
          <w:spacing w:val="-4"/>
          <w:sz w:val="24"/>
          <w:szCs w:val="24"/>
        </w:rPr>
        <w:t>?</w:t>
      </w:r>
    </w:p>
    <w:p w14:paraId="24C12430" w14:textId="77777777" w:rsidR="00ED7B13" w:rsidRPr="00F131C9" w:rsidRDefault="00ED7B13" w:rsidP="00ED7B13">
      <w:pPr>
        <w:shd w:val="clear" w:color="auto" w:fill="FFFFFF"/>
        <w:spacing w:after="240" w:line="240" w:lineRule="auto"/>
        <w:rPr>
          <w:rFonts w:ascii="Arial" w:hAnsi="Arial" w:cs="Arial"/>
          <w:color w:val="474444"/>
          <w:spacing w:val="-4"/>
          <w:sz w:val="24"/>
          <w:szCs w:val="24"/>
        </w:rPr>
      </w:pPr>
      <w:r w:rsidRPr="001C7021">
        <w:rPr>
          <w:rFonts w:ascii="Arial" w:hAnsi="Arial" w:cs="Arial"/>
          <w:bCs/>
          <w:color w:val="474444"/>
          <w:spacing w:val="-4"/>
          <w:sz w:val="24"/>
          <w:szCs w:val="24"/>
        </w:rPr>
        <w:t>RATIO DECIDENDI</w:t>
      </w:r>
    </w:p>
    <w:p w14:paraId="2095FE03" w14:textId="77777777" w:rsidR="00ED7B13" w:rsidRPr="00F131C9" w:rsidRDefault="00ED7B13" w:rsidP="00ED7B13">
      <w:pPr>
        <w:shd w:val="clear" w:color="auto" w:fill="FFFFFF"/>
        <w:spacing w:after="240" w:line="240" w:lineRule="auto"/>
        <w:rPr>
          <w:rFonts w:ascii="Arial" w:hAnsi="Arial" w:cs="Arial"/>
          <w:color w:val="474444"/>
          <w:spacing w:val="-4"/>
          <w:sz w:val="24"/>
          <w:szCs w:val="24"/>
        </w:rPr>
      </w:pPr>
      <w:r w:rsidRPr="001C7021">
        <w:rPr>
          <w:rFonts w:ascii="Arial" w:hAnsi="Arial" w:cs="Arial"/>
          <w:bCs/>
          <w:color w:val="474444"/>
          <w:spacing w:val="-4"/>
          <w:sz w:val="24"/>
          <w:szCs w:val="24"/>
          <w:u w:val="single"/>
        </w:rPr>
        <w:t xml:space="preserve">Justice </w:t>
      </w:r>
      <w:proofErr w:type="spellStart"/>
      <w:r w:rsidRPr="001C7021">
        <w:rPr>
          <w:rFonts w:ascii="Arial" w:hAnsi="Arial" w:cs="Arial"/>
          <w:bCs/>
          <w:color w:val="474444"/>
          <w:spacing w:val="-4"/>
          <w:sz w:val="24"/>
          <w:szCs w:val="24"/>
          <w:u w:val="single"/>
        </w:rPr>
        <w:t>Rohinton</w:t>
      </w:r>
      <w:proofErr w:type="spellEnd"/>
      <w:r w:rsidRPr="001C7021">
        <w:rPr>
          <w:rFonts w:ascii="Arial" w:hAnsi="Arial" w:cs="Arial"/>
          <w:bCs/>
          <w:color w:val="474444"/>
          <w:spacing w:val="-4"/>
          <w:sz w:val="24"/>
          <w:szCs w:val="24"/>
          <w:u w:val="single"/>
        </w:rPr>
        <w:t xml:space="preserve"> Fali </w:t>
      </w:r>
      <w:proofErr w:type="spellStart"/>
      <w:r w:rsidRPr="001C7021">
        <w:rPr>
          <w:rFonts w:ascii="Arial" w:hAnsi="Arial" w:cs="Arial"/>
          <w:bCs/>
          <w:color w:val="474444"/>
          <w:spacing w:val="-4"/>
          <w:sz w:val="24"/>
          <w:szCs w:val="24"/>
          <w:u w:val="single"/>
        </w:rPr>
        <w:t>Nariman</w:t>
      </w:r>
      <w:proofErr w:type="spellEnd"/>
      <w:r w:rsidRPr="00F131C9">
        <w:rPr>
          <w:rFonts w:ascii="Arial" w:hAnsi="Arial" w:cs="Arial"/>
          <w:color w:val="474444"/>
          <w:spacing w:val="-4"/>
          <w:sz w:val="24"/>
          <w:szCs w:val="24"/>
        </w:rPr>
        <w:t xml:space="preserve">: The impugned practice of Triple </w:t>
      </w:r>
      <w:proofErr w:type="spellStart"/>
      <w:r w:rsidRPr="00F131C9">
        <w:rPr>
          <w:rFonts w:ascii="Arial" w:hAnsi="Arial" w:cs="Arial"/>
          <w:color w:val="474444"/>
          <w:spacing w:val="-4"/>
          <w:sz w:val="24"/>
          <w:szCs w:val="24"/>
        </w:rPr>
        <w:t>Talaq</w:t>
      </w:r>
      <w:proofErr w:type="spellEnd"/>
      <w:r w:rsidRPr="00F131C9">
        <w:rPr>
          <w:rFonts w:ascii="Arial" w:hAnsi="Arial" w:cs="Arial"/>
          <w:color w:val="474444"/>
          <w:spacing w:val="-4"/>
          <w:sz w:val="24"/>
          <w:szCs w:val="24"/>
        </w:rPr>
        <w:t> is a tool that allows a marital tie to be severed on the whims of the husband with no attempt at reconciliation to save it. Hence, this form of </w:t>
      </w:r>
      <w:proofErr w:type="spellStart"/>
      <w:r w:rsidRPr="001C7021">
        <w:rPr>
          <w:rFonts w:ascii="Arial" w:hAnsi="Arial" w:cs="Arial"/>
          <w:bCs/>
          <w:color w:val="474444"/>
          <w:spacing w:val="-4"/>
          <w:sz w:val="24"/>
          <w:szCs w:val="24"/>
        </w:rPr>
        <w:t>Talaq</w:t>
      </w:r>
      <w:proofErr w:type="spellEnd"/>
      <w:r w:rsidRPr="001C7021">
        <w:rPr>
          <w:rFonts w:ascii="Arial" w:hAnsi="Arial" w:cs="Arial"/>
          <w:bCs/>
          <w:color w:val="474444"/>
          <w:spacing w:val="-4"/>
          <w:sz w:val="24"/>
          <w:szCs w:val="24"/>
        </w:rPr>
        <w:t xml:space="preserve"> violate Article 14 </w:t>
      </w:r>
      <w:r w:rsidRPr="00F131C9">
        <w:rPr>
          <w:rFonts w:ascii="Arial" w:hAnsi="Arial" w:cs="Arial"/>
          <w:color w:val="474444"/>
          <w:spacing w:val="-4"/>
          <w:sz w:val="24"/>
          <w:szCs w:val="24"/>
        </w:rPr>
        <w:t>and is liable to be st</w:t>
      </w:r>
      <w:r w:rsidRPr="001C7021">
        <w:rPr>
          <w:rFonts w:ascii="Arial" w:hAnsi="Arial" w:cs="Arial"/>
          <w:color w:val="474444"/>
          <w:spacing w:val="-4"/>
          <w:sz w:val="24"/>
          <w:szCs w:val="24"/>
        </w:rPr>
        <w:t xml:space="preserve">ruck down </w:t>
      </w:r>
      <w:r w:rsidRPr="00F131C9">
        <w:rPr>
          <w:rFonts w:ascii="Arial" w:hAnsi="Arial" w:cs="Arial"/>
          <w:color w:val="474444"/>
          <w:spacing w:val="-4"/>
          <w:sz w:val="24"/>
          <w:szCs w:val="24"/>
        </w:rPr>
        <w:t>If removing a practice causes a significant change in religion, that practice is referred to as an</w:t>
      </w:r>
      <w:r w:rsidRPr="001C7021">
        <w:rPr>
          <w:rFonts w:ascii="Arial" w:hAnsi="Arial" w:cs="Arial"/>
          <w:bCs/>
          <w:color w:val="474444"/>
          <w:spacing w:val="-4"/>
          <w:sz w:val="24"/>
          <w:szCs w:val="24"/>
        </w:rPr>
        <w:t> ‘essential religious practice’ in Article 25(1)</w:t>
      </w:r>
      <w:r w:rsidRPr="00F131C9">
        <w:rPr>
          <w:rFonts w:ascii="Arial" w:hAnsi="Arial" w:cs="Arial"/>
          <w:color w:val="474444"/>
          <w:spacing w:val="-4"/>
          <w:sz w:val="24"/>
          <w:szCs w:val="24"/>
        </w:rPr>
        <w:t> protects only such practices.</w:t>
      </w:r>
      <w:r w:rsidRPr="001C7021">
        <w:rPr>
          <w:rFonts w:ascii="Arial" w:hAnsi="Arial" w:cs="Arial"/>
          <w:color w:val="474444"/>
          <w:spacing w:val="-4"/>
          <w:sz w:val="24"/>
          <w:szCs w:val="24"/>
        </w:rPr>
        <w:t xml:space="preserve"> </w:t>
      </w:r>
      <w:r w:rsidRPr="00F131C9">
        <w:rPr>
          <w:rFonts w:ascii="Arial" w:hAnsi="Arial" w:cs="Arial"/>
          <w:color w:val="474444"/>
          <w:spacing w:val="-4"/>
          <w:sz w:val="24"/>
          <w:szCs w:val="24"/>
        </w:rPr>
        <w:t>The usurpation of religious practices by the state will cause a violation of the rights mentioned in Article 25(1), but not the usurpation of circumstantial and non-essential practices.</w:t>
      </w:r>
      <w:r w:rsidRPr="001C7021">
        <w:rPr>
          <w:rFonts w:ascii="Arial" w:hAnsi="Arial" w:cs="Arial"/>
          <w:color w:val="474444"/>
          <w:spacing w:val="-4"/>
          <w:sz w:val="24"/>
          <w:szCs w:val="24"/>
        </w:rPr>
        <w:t xml:space="preserve"> </w:t>
      </w:r>
      <w:r w:rsidRPr="00F131C9">
        <w:rPr>
          <w:rFonts w:ascii="Arial" w:hAnsi="Arial" w:cs="Arial"/>
          <w:color w:val="474444"/>
          <w:spacing w:val="-4"/>
          <w:sz w:val="24"/>
          <w:szCs w:val="24"/>
        </w:rPr>
        <w:t>That most</w:t>
      </w:r>
      <w:r w:rsidRPr="001C7021">
        <w:rPr>
          <w:rFonts w:ascii="Arial" w:hAnsi="Arial" w:cs="Arial"/>
          <w:bCs/>
          <w:color w:val="474444"/>
          <w:spacing w:val="-4"/>
          <w:sz w:val="24"/>
          <w:szCs w:val="24"/>
        </w:rPr>
        <w:t> Islamic countries have abandoned the practice</w:t>
      </w:r>
      <w:r w:rsidRPr="00F131C9">
        <w:rPr>
          <w:rFonts w:ascii="Arial" w:hAnsi="Arial" w:cs="Arial"/>
          <w:color w:val="474444"/>
          <w:spacing w:val="-4"/>
          <w:sz w:val="24"/>
          <w:szCs w:val="24"/>
        </w:rPr>
        <w:t xml:space="preserve"> of Triple </w:t>
      </w:r>
      <w:proofErr w:type="spellStart"/>
      <w:r w:rsidRPr="00F131C9">
        <w:rPr>
          <w:rFonts w:ascii="Arial" w:hAnsi="Arial" w:cs="Arial"/>
          <w:color w:val="474444"/>
          <w:spacing w:val="-4"/>
          <w:sz w:val="24"/>
          <w:szCs w:val="24"/>
        </w:rPr>
        <w:t>Talaq</w:t>
      </w:r>
      <w:proofErr w:type="spellEnd"/>
      <w:r w:rsidRPr="00F131C9">
        <w:rPr>
          <w:rFonts w:ascii="Arial" w:hAnsi="Arial" w:cs="Arial"/>
          <w:color w:val="474444"/>
          <w:spacing w:val="-4"/>
          <w:sz w:val="24"/>
          <w:szCs w:val="24"/>
        </w:rPr>
        <w:t xml:space="preserve"> also shows that it is not one that will be considered an essential</w:t>
      </w:r>
      <w:r w:rsidRPr="001C7021">
        <w:rPr>
          <w:rFonts w:ascii="Arial" w:hAnsi="Arial" w:cs="Arial"/>
          <w:color w:val="474444"/>
          <w:spacing w:val="-4"/>
          <w:sz w:val="24"/>
          <w:szCs w:val="24"/>
        </w:rPr>
        <w:t xml:space="preserve"> religious practice. </w:t>
      </w:r>
      <w:r w:rsidRPr="00F131C9">
        <w:rPr>
          <w:rFonts w:ascii="Arial" w:hAnsi="Arial" w:cs="Arial"/>
          <w:color w:val="474444"/>
          <w:spacing w:val="-4"/>
          <w:sz w:val="24"/>
          <w:szCs w:val="24"/>
        </w:rPr>
        <w:t xml:space="preserve">The majority bench in the </w:t>
      </w:r>
      <w:proofErr w:type="spellStart"/>
      <w:r w:rsidRPr="00F131C9">
        <w:rPr>
          <w:rFonts w:ascii="Arial" w:hAnsi="Arial" w:cs="Arial"/>
          <w:color w:val="474444"/>
          <w:spacing w:val="-4"/>
          <w:sz w:val="24"/>
          <w:szCs w:val="24"/>
        </w:rPr>
        <w:t>Shaira</w:t>
      </w:r>
      <w:proofErr w:type="spellEnd"/>
      <w:r w:rsidRPr="00F131C9">
        <w:rPr>
          <w:rFonts w:ascii="Arial" w:hAnsi="Arial" w:cs="Arial"/>
          <w:color w:val="474444"/>
          <w:spacing w:val="-4"/>
          <w:sz w:val="24"/>
          <w:szCs w:val="24"/>
        </w:rPr>
        <w:t xml:space="preserve"> </w:t>
      </w:r>
      <w:proofErr w:type="spellStart"/>
      <w:r w:rsidRPr="00F131C9">
        <w:rPr>
          <w:rFonts w:ascii="Arial" w:hAnsi="Arial" w:cs="Arial"/>
          <w:color w:val="474444"/>
          <w:spacing w:val="-4"/>
          <w:sz w:val="24"/>
          <w:szCs w:val="24"/>
        </w:rPr>
        <w:t>Bano</w:t>
      </w:r>
      <w:proofErr w:type="spellEnd"/>
      <w:r w:rsidRPr="00F131C9">
        <w:rPr>
          <w:rFonts w:ascii="Arial" w:hAnsi="Arial" w:cs="Arial"/>
          <w:color w:val="474444"/>
          <w:spacing w:val="-4"/>
          <w:sz w:val="24"/>
          <w:szCs w:val="24"/>
        </w:rPr>
        <w:t xml:space="preserve"> case relied on the decision of </w:t>
      </w:r>
      <w:r w:rsidRPr="001C7021">
        <w:rPr>
          <w:rFonts w:ascii="Arial" w:hAnsi="Arial" w:cs="Arial"/>
          <w:bCs/>
          <w:i/>
          <w:iCs/>
          <w:color w:val="474444"/>
          <w:spacing w:val="-4"/>
          <w:sz w:val="24"/>
          <w:szCs w:val="24"/>
          <w:bdr w:val="none" w:sz="0" w:space="0" w:color="auto" w:frame="1"/>
        </w:rPr>
        <w:t>Shamim Ara vs State of UP (2002).</w:t>
      </w:r>
    </w:p>
    <w:p w14:paraId="353E71E3" w14:textId="77777777" w:rsidR="00ED7B13" w:rsidRPr="00F131C9" w:rsidRDefault="00ED7B13" w:rsidP="00ED7B13">
      <w:pPr>
        <w:shd w:val="clear" w:color="auto" w:fill="FFFFFF"/>
        <w:spacing w:after="240" w:line="240" w:lineRule="auto"/>
        <w:rPr>
          <w:rFonts w:ascii="Arial" w:hAnsi="Arial" w:cs="Arial"/>
          <w:color w:val="474444"/>
          <w:spacing w:val="-4"/>
          <w:sz w:val="24"/>
          <w:szCs w:val="24"/>
        </w:rPr>
      </w:pPr>
      <w:r w:rsidRPr="001C7021">
        <w:rPr>
          <w:rFonts w:ascii="Arial" w:hAnsi="Arial" w:cs="Arial"/>
          <w:bCs/>
          <w:color w:val="474444"/>
          <w:spacing w:val="-4"/>
          <w:sz w:val="24"/>
          <w:szCs w:val="24"/>
        </w:rPr>
        <w:t>DECISION IN SHAYRA BANO vs UNION OF INDIA</w:t>
      </w:r>
      <w:r w:rsidRPr="00F131C9">
        <w:rPr>
          <w:rFonts w:ascii="Arial" w:hAnsi="Arial" w:cs="Arial"/>
          <w:color w:val="474444"/>
          <w:spacing w:val="-4"/>
          <w:sz w:val="24"/>
          <w:szCs w:val="24"/>
        </w:rPr>
        <w:t>:</w:t>
      </w:r>
    </w:p>
    <w:p w14:paraId="37A3DF2B" w14:textId="77777777" w:rsidR="00ED7B13" w:rsidRPr="00F131C9" w:rsidRDefault="00ED7B13" w:rsidP="00ED7B13">
      <w:pPr>
        <w:shd w:val="clear" w:color="auto" w:fill="FFFFFF"/>
        <w:spacing w:after="240" w:line="240" w:lineRule="auto"/>
        <w:rPr>
          <w:rFonts w:ascii="Arial" w:hAnsi="Arial" w:cs="Arial"/>
          <w:color w:val="474444"/>
          <w:spacing w:val="-4"/>
          <w:sz w:val="24"/>
          <w:szCs w:val="24"/>
        </w:rPr>
      </w:pPr>
      <w:r w:rsidRPr="00F131C9">
        <w:rPr>
          <w:rFonts w:ascii="Arial" w:hAnsi="Arial" w:cs="Arial"/>
          <w:color w:val="474444"/>
          <w:spacing w:val="-4"/>
          <w:sz w:val="24"/>
          <w:szCs w:val="24"/>
        </w:rPr>
        <w:t>The Constitution Bench of the Supreme Court, by a </w:t>
      </w:r>
      <w:r w:rsidRPr="001C7021">
        <w:rPr>
          <w:rFonts w:ascii="Arial" w:hAnsi="Arial" w:cs="Arial"/>
          <w:bCs/>
          <w:color w:val="474444"/>
          <w:spacing w:val="-4"/>
          <w:sz w:val="24"/>
          <w:szCs w:val="24"/>
        </w:rPr>
        <w:t>3:2 majority,</w:t>
      </w:r>
      <w:r w:rsidRPr="00F131C9">
        <w:rPr>
          <w:rFonts w:ascii="Arial" w:hAnsi="Arial" w:cs="Arial"/>
          <w:color w:val="474444"/>
          <w:spacing w:val="-4"/>
          <w:sz w:val="24"/>
          <w:szCs w:val="24"/>
        </w:rPr>
        <w:t> set aside and declared the practice of instantaneous </w:t>
      </w:r>
      <w:r w:rsidRPr="001C7021">
        <w:rPr>
          <w:rFonts w:ascii="Arial" w:hAnsi="Arial" w:cs="Arial"/>
          <w:bCs/>
          <w:color w:val="474444"/>
          <w:spacing w:val="-4"/>
          <w:sz w:val="24"/>
          <w:szCs w:val="24"/>
        </w:rPr>
        <w:t xml:space="preserve">Triple </w:t>
      </w:r>
      <w:proofErr w:type="spellStart"/>
      <w:r w:rsidRPr="001C7021">
        <w:rPr>
          <w:rFonts w:ascii="Arial" w:hAnsi="Arial" w:cs="Arial"/>
          <w:bCs/>
          <w:color w:val="474444"/>
          <w:spacing w:val="-4"/>
          <w:sz w:val="24"/>
          <w:szCs w:val="24"/>
        </w:rPr>
        <w:t>Talaq</w:t>
      </w:r>
      <w:proofErr w:type="spellEnd"/>
      <w:r w:rsidRPr="001C7021">
        <w:rPr>
          <w:rFonts w:ascii="Arial" w:hAnsi="Arial" w:cs="Arial"/>
          <w:bCs/>
          <w:color w:val="474444"/>
          <w:spacing w:val="-4"/>
          <w:sz w:val="24"/>
          <w:szCs w:val="24"/>
        </w:rPr>
        <w:t xml:space="preserve"> or </w:t>
      </w:r>
      <w:proofErr w:type="spellStart"/>
      <w:r w:rsidRPr="001C7021">
        <w:rPr>
          <w:rFonts w:ascii="Arial" w:hAnsi="Arial" w:cs="Arial"/>
          <w:bCs/>
          <w:color w:val="474444"/>
          <w:spacing w:val="-4"/>
          <w:sz w:val="24"/>
          <w:szCs w:val="24"/>
        </w:rPr>
        <w:t>Talaq</w:t>
      </w:r>
      <w:proofErr w:type="spellEnd"/>
      <w:r w:rsidRPr="001C7021">
        <w:rPr>
          <w:rFonts w:ascii="Arial" w:hAnsi="Arial" w:cs="Arial"/>
          <w:bCs/>
          <w:color w:val="474444"/>
          <w:spacing w:val="-4"/>
          <w:sz w:val="24"/>
          <w:szCs w:val="24"/>
        </w:rPr>
        <w:t>-e-</w:t>
      </w:r>
      <w:proofErr w:type="spellStart"/>
      <w:r w:rsidRPr="001C7021">
        <w:rPr>
          <w:rFonts w:ascii="Arial" w:hAnsi="Arial" w:cs="Arial"/>
          <w:bCs/>
          <w:color w:val="474444"/>
          <w:spacing w:val="-4"/>
          <w:sz w:val="24"/>
          <w:szCs w:val="24"/>
        </w:rPr>
        <w:t>biddat</w:t>
      </w:r>
      <w:proofErr w:type="spellEnd"/>
      <w:r w:rsidRPr="001C7021">
        <w:rPr>
          <w:rFonts w:ascii="Arial" w:hAnsi="Arial" w:cs="Arial"/>
          <w:bCs/>
          <w:color w:val="474444"/>
          <w:spacing w:val="-4"/>
          <w:sz w:val="24"/>
          <w:szCs w:val="24"/>
        </w:rPr>
        <w:t xml:space="preserve"> to be unconstitutional under Article 14 read with Article 13(1) of the </w:t>
      </w:r>
      <w:r w:rsidRPr="001C7021">
        <w:rPr>
          <w:rFonts w:ascii="Arial" w:hAnsi="Arial" w:cs="Arial"/>
          <w:color w:val="474444"/>
          <w:spacing w:val="-4"/>
          <w:sz w:val="24"/>
          <w:szCs w:val="24"/>
          <w:u w:val="single"/>
        </w:rPr>
        <w:t>Indian Constitution</w:t>
      </w:r>
      <w:r w:rsidRPr="001C7021">
        <w:rPr>
          <w:rFonts w:ascii="Arial" w:hAnsi="Arial" w:cs="Arial"/>
          <w:bCs/>
          <w:color w:val="474444"/>
          <w:spacing w:val="-4"/>
          <w:sz w:val="24"/>
          <w:szCs w:val="24"/>
        </w:rPr>
        <w:t xml:space="preserve">. In </w:t>
      </w:r>
      <w:proofErr w:type="spellStart"/>
      <w:r w:rsidRPr="001C7021">
        <w:rPr>
          <w:rFonts w:ascii="Arial" w:hAnsi="Arial" w:cs="Arial"/>
          <w:bCs/>
          <w:color w:val="474444"/>
          <w:spacing w:val="-4"/>
          <w:sz w:val="24"/>
          <w:szCs w:val="24"/>
        </w:rPr>
        <w:t>Shayra</w:t>
      </w:r>
      <w:proofErr w:type="spellEnd"/>
      <w:r w:rsidRPr="001C7021">
        <w:rPr>
          <w:rFonts w:ascii="Arial" w:hAnsi="Arial" w:cs="Arial"/>
          <w:bCs/>
          <w:color w:val="474444"/>
          <w:spacing w:val="-4"/>
          <w:sz w:val="24"/>
          <w:szCs w:val="24"/>
        </w:rPr>
        <w:t xml:space="preserve"> </w:t>
      </w:r>
      <w:proofErr w:type="spellStart"/>
      <w:r w:rsidRPr="001C7021">
        <w:rPr>
          <w:rFonts w:ascii="Arial" w:hAnsi="Arial" w:cs="Arial"/>
          <w:bCs/>
          <w:color w:val="474444"/>
          <w:spacing w:val="-4"/>
          <w:sz w:val="24"/>
          <w:szCs w:val="24"/>
        </w:rPr>
        <w:t>Bano</w:t>
      </w:r>
      <w:proofErr w:type="spellEnd"/>
      <w:r w:rsidRPr="001C7021">
        <w:rPr>
          <w:rFonts w:ascii="Arial" w:hAnsi="Arial" w:cs="Arial"/>
          <w:bCs/>
          <w:color w:val="474444"/>
          <w:spacing w:val="-4"/>
          <w:sz w:val="24"/>
          <w:szCs w:val="24"/>
        </w:rPr>
        <w:t xml:space="preserve"> vs UOI, the Court held that the Muslim Personal Law (</w:t>
      </w:r>
      <w:proofErr w:type="spellStart"/>
      <w:r w:rsidRPr="001C7021">
        <w:rPr>
          <w:rFonts w:ascii="Arial" w:hAnsi="Arial" w:cs="Arial"/>
          <w:bCs/>
          <w:color w:val="474444"/>
          <w:spacing w:val="-4"/>
          <w:sz w:val="24"/>
          <w:szCs w:val="24"/>
        </w:rPr>
        <w:t>Shariat</w:t>
      </w:r>
      <w:proofErr w:type="spellEnd"/>
      <w:r w:rsidRPr="001C7021">
        <w:rPr>
          <w:rFonts w:ascii="Arial" w:hAnsi="Arial" w:cs="Arial"/>
          <w:bCs/>
          <w:color w:val="474444"/>
          <w:spacing w:val="-4"/>
          <w:sz w:val="24"/>
          <w:szCs w:val="24"/>
        </w:rPr>
        <w:t>) Application Act of 1937 had sanctioned the practice</w:t>
      </w:r>
      <w:r w:rsidRPr="00F131C9">
        <w:rPr>
          <w:rFonts w:ascii="Arial" w:hAnsi="Arial" w:cs="Arial"/>
          <w:color w:val="474444"/>
          <w:spacing w:val="-4"/>
          <w:sz w:val="24"/>
          <w:szCs w:val="24"/>
        </w:rPr>
        <w:t> as a matter of personal law.</w:t>
      </w:r>
      <w:r w:rsidRPr="001C7021">
        <w:rPr>
          <w:rFonts w:ascii="Arial" w:hAnsi="Arial" w:cs="Arial"/>
          <w:color w:val="474444"/>
          <w:spacing w:val="-4"/>
          <w:sz w:val="24"/>
          <w:szCs w:val="24"/>
        </w:rPr>
        <w:t xml:space="preserve"> </w:t>
      </w:r>
      <w:r w:rsidRPr="00F131C9">
        <w:rPr>
          <w:rFonts w:ascii="Arial" w:hAnsi="Arial" w:cs="Arial"/>
          <w:color w:val="474444"/>
          <w:spacing w:val="-4"/>
          <w:sz w:val="24"/>
          <w:szCs w:val="24"/>
        </w:rPr>
        <w:t>The Court clarified that “…</w:t>
      </w:r>
      <w:r w:rsidRPr="001C7021">
        <w:rPr>
          <w:rFonts w:ascii="Arial" w:hAnsi="Arial" w:cs="Arial"/>
          <w:bCs/>
          <w:color w:val="474444"/>
          <w:spacing w:val="-4"/>
          <w:sz w:val="24"/>
          <w:szCs w:val="24"/>
        </w:rPr>
        <w:t>an arbitrary action must involve negation of equality” </w:t>
      </w:r>
      <w:r w:rsidRPr="00F131C9">
        <w:rPr>
          <w:rFonts w:ascii="Arial" w:hAnsi="Arial" w:cs="Arial"/>
          <w:color w:val="474444"/>
          <w:spacing w:val="-4"/>
          <w:sz w:val="24"/>
          <w:szCs w:val="24"/>
        </w:rPr>
        <w:t xml:space="preserve">and determined that, because triple </w:t>
      </w:r>
      <w:proofErr w:type="spellStart"/>
      <w:r w:rsidRPr="00F131C9">
        <w:rPr>
          <w:rFonts w:ascii="Arial" w:hAnsi="Arial" w:cs="Arial"/>
          <w:color w:val="474444"/>
          <w:spacing w:val="-4"/>
          <w:sz w:val="24"/>
          <w:szCs w:val="24"/>
        </w:rPr>
        <w:t>talaq</w:t>
      </w:r>
      <w:proofErr w:type="spellEnd"/>
      <w:r w:rsidRPr="00F131C9">
        <w:rPr>
          <w:rFonts w:ascii="Arial" w:hAnsi="Arial" w:cs="Arial"/>
          <w:color w:val="474444"/>
          <w:spacing w:val="-4"/>
          <w:sz w:val="24"/>
          <w:szCs w:val="24"/>
        </w:rPr>
        <w:t xml:space="preserve"> states that </w:t>
      </w:r>
      <w:r w:rsidRPr="001C7021">
        <w:rPr>
          <w:rFonts w:ascii="Arial" w:hAnsi="Arial" w:cs="Arial"/>
          <w:bCs/>
          <w:color w:val="474444"/>
          <w:spacing w:val="-4"/>
          <w:sz w:val="24"/>
          <w:szCs w:val="24"/>
        </w:rPr>
        <w:t>“…the marital tie can be broken capriciously with no attempt at reconciliation to save it”,</w:t>
      </w:r>
      <w:r w:rsidRPr="00F131C9">
        <w:rPr>
          <w:rFonts w:ascii="Arial" w:hAnsi="Arial" w:cs="Arial"/>
          <w:color w:val="474444"/>
          <w:spacing w:val="-4"/>
          <w:sz w:val="24"/>
          <w:szCs w:val="24"/>
        </w:rPr>
        <w:t> this arbitrariness violates</w:t>
      </w:r>
      <w:r w:rsidRPr="001C7021">
        <w:rPr>
          <w:rFonts w:ascii="Arial" w:hAnsi="Arial" w:cs="Arial"/>
          <w:color w:val="474444"/>
          <w:spacing w:val="-4"/>
          <w:sz w:val="24"/>
          <w:szCs w:val="24"/>
        </w:rPr>
        <w:t xml:space="preserve"> Article 14 of Constitution of India. </w:t>
      </w:r>
      <w:r w:rsidRPr="00F131C9">
        <w:rPr>
          <w:rFonts w:ascii="Arial" w:hAnsi="Arial" w:cs="Arial"/>
          <w:color w:val="474444"/>
          <w:spacing w:val="-4"/>
          <w:sz w:val="24"/>
          <w:szCs w:val="24"/>
        </w:rPr>
        <w:t xml:space="preserve">The apex court further held in </w:t>
      </w:r>
      <w:proofErr w:type="spellStart"/>
      <w:r w:rsidRPr="00F131C9">
        <w:rPr>
          <w:rFonts w:ascii="Arial" w:hAnsi="Arial" w:cs="Arial"/>
          <w:color w:val="474444"/>
          <w:spacing w:val="-4"/>
          <w:sz w:val="24"/>
          <w:szCs w:val="24"/>
        </w:rPr>
        <w:t>Shayra</w:t>
      </w:r>
      <w:proofErr w:type="spellEnd"/>
      <w:r w:rsidRPr="00F131C9">
        <w:rPr>
          <w:rFonts w:ascii="Arial" w:hAnsi="Arial" w:cs="Arial"/>
          <w:color w:val="474444"/>
          <w:spacing w:val="-4"/>
          <w:sz w:val="24"/>
          <w:szCs w:val="24"/>
        </w:rPr>
        <w:t xml:space="preserve"> </w:t>
      </w:r>
      <w:proofErr w:type="spellStart"/>
      <w:r w:rsidRPr="00F131C9">
        <w:rPr>
          <w:rFonts w:ascii="Arial" w:hAnsi="Arial" w:cs="Arial"/>
          <w:color w:val="474444"/>
          <w:spacing w:val="-4"/>
          <w:sz w:val="24"/>
          <w:szCs w:val="24"/>
        </w:rPr>
        <w:t>Bano</w:t>
      </w:r>
      <w:proofErr w:type="spellEnd"/>
      <w:r w:rsidRPr="00F131C9">
        <w:rPr>
          <w:rFonts w:ascii="Arial" w:hAnsi="Arial" w:cs="Arial"/>
          <w:color w:val="474444"/>
          <w:spacing w:val="-4"/>
          <w:sz w:val="24"/>
          <w:szCs w:val="24"/>
        </w:rPr>
        <w:t xml:space="preserve"> v UOI that the </w:t>
      </w:r>
      <w:r w:rsidRPr="001C7021">
        <w:rPr>
          <w:rFonts w:ascii="Arial" w:hAnsi="Arial" w:cs="Arial"/>
          <w:bCs/>
          <w:color w:val="474444"/>
          <w:spacing w:val="-4"/>
          <w:sz w:val="24"/>
          <w:szCs w:val="24"/>
        </w:rPr>
        <w:t>Muslim Personal Law (</w:t>
      </w:r>
      <w:proofErr w:type="spellStart"/>
      <w:r w:rsidRPr="001C7021">
        <w:rPr>
          <w:rFonts w:ascii="Arial" w:hAnsi="Arial" w:cs="Arial"/>
          <w:bCs/>
          <w:color w:val="474444"/>
          <w:spacing w:val="-4"/>
          <w:sz w:val="24"/>
          <w:szCs w:val="24"/>
        </w:rPr>
        <w:t>Shariat</w:t>
      </w:r>
      <w:proofErr w:type="spellEnd"/>
      <w:r w:rsidRPr="001C7021">
        <w:rPr>
          <w:rFonts w:ascii="Arial" w:hAnsi="Arial" w:cs="Arial"/>
          <w:bCs/>
          <w:color w:val="474444"/>
          <w:spacing w:val="-4"/>
          <w:sz w:val="24"/>
          <w:szCs w:val="24"/>
        </w:rPr>
        <w:t xml:space="preserve">) Application Act 1937 is void where it recognizes and enforces triple </w:t>
      </w:r>
      <w:proofErr w:type="spellStart"/>
      <w:r w:rsidRPr="001C7021">
        <w:rPr>
          <w:rFonts w:ascii="Arial" w:hAnsi="Arial" w:cs="Arial"/>
          <w:bCs/>
          <w:color w:val="474444"/>
          <w:spacing w:val="-4"/>
          <w:sz w:val="24"/>
          <w:szCs w:val="24"/>
        </w:rPr>
        <w:t>talaq</w:t>
      </w:r>
      <w:proofErr w:type="spellEnd"/>
      <w:r w:rsidRPr="00F131C9">
        <w:rPr>
          <w:rFonts w:ascii="Arial" w:hAnsi="Arial" w:cs="Arial"/>
          <w:color w:val="474444"/>
          <w:spacing w:val="-4"/>
          <w:sz w:val="24"/>
          <w:szCs w:val="24"/>
        </w:rPr>
        <w:t>, citing Article 13(1), which states that all laws in force immediately before the commencement of the current Constitution (including the 1937 Act) are void where they are inconsistent with the fundamental rights enshrined in </w:t>
      </w:r>
      <w:r w:rsidRPr="001C7021">
        <w:rPr>
          <w:rFonts w:ascii="Arial" w:hAnsi="Arial" w:cs="Arial"/>
          <w:color w:val="474444"/>
          <w:spacing w:val="-4"/>
          <w:sz w:val="24"/>
          <w:szCs w:val="24"/>
        </w:rPr>
        <w:t xml:space="preserve">the constitution. </w:t>
      </w:r>
    </w:p>
    <w:p w14:paraId="24B535F6" w14:textId="77777777" w:rsidR="00ED7B13" w:rsidRPr="00F131C9" w:rsidRDefault="00ED7B13" w:rsidP="00ED7B13">
      <w:pPr>
        <w:shd w:val="clear" w:color="auto" w:fill="FFFFFF"/>
        <w:spacing w:after="240" w:line="240" w:lineRule="auto"/>
        <w:rPr>
          <w:rFonts w:ascii="Arial" w:hAnsi="Arial" w:cs="Arial"/>
          <w:color w:val="474444"/>
          <w:spacing w:val="-4"/>
          <w:sz w:val="24"/>
          <w:szCs w:val="24"/>
        </w:rPr>
      </w:pPr>
      <w:r w:rsidRPr="00F131C9">
        <w:rPr>
          <w:rFonts w:ascii="Arial" w:hAnsi="Arial" w:cs="Arial"/>
          <w:color w:val="474444"/>
          <w:spacing w:val="-4"/>
          <w:sz w:val="24"/>
          <w:szCs w:val="24"/>
        </w:rPr>
        <w:t xml:space="preserve">The SC ruled that the practice of </w:t>
      </w:r>
      <w:proofErr w:type="spellStart"/>
      <w:r w:rsidRPr="00F131C9">
        <w:rPr>
          <w:rFonts w:ascii="Arial" w:hAnsi="Arial" w:cs="Arial"/>
          <w:color w:val="474444"/>
          <w:spacing w:val="-4"/>
          <w:sz w:val="24"/>
          <w:szCs w:val="24"/>
        </w:rPr>
        <w:t>Talaq</w:t>
      </w:r>
      <w:proofErr w:type="spellEnd"/>
      <w:r w:rsidRPr="00F131C9">
        <w:rPr>
          <w:rFonts w:ascii="Arial" w:hAnsi="Arial" w:cs="Arial"/>
          <w:color w:val="474444"/>
          <w:spacing w:val="-4"/>
          <w:sz w:val="24"/>
          <w:szCs w:val="24"/>
        </w:rPr>
        <w:t>-e-</w:t>
      </w:r>
      <w:proofErr w:type="spellStart"/>
      <w:r w:rsidRPr="00F131C9">
        <w:rPr>
          <w:rFonts w:ascii="Arial" w:hAnsi="Arial" w:cs="Arial"/>
          <w:color w:val="474444"/>
          <w:spacing w:val="-4"/>
          <w:sz w:val="24"/>
          <w:szCs w:val="24"/>
        </w:rPr>
        <w:t>biddat</w:t>
      </w:r>
      <w:proofErr w:type="spellEnd"/>
      <w:r w:rsidRPr="00F131C9">
        <w:rPr>
          <w:rFonts w:ascii="Arial" w:hAnsi="Arial" w:cs="Arial"/>
          <w:color w:val="474444"/>
          <w:spacing w:val="-4"/>
          <w:sz w:val="24"/>
          <w:szCs w:val="24"/>
        </w:rPr>
        <w:t xml:space="preserve"> is not protected by the exception set out in Article 25, as the court determined that it is not an essential component of the Islamic </w:t>
      </w:r>
      <w:r w:rsidRPr="001C7021">
        <w:rPr>
          <w:rFonts w:ascii="Arial" w:hAnsi="Arial" w:cs="Arial"/>
          <w:color w:val="474444"/>
          <w:spacing w:val="-4"/>
          <w:sz w:val="24"/>
          <w:szCs w:val="24"/>
        </w:rPr>
        <w:t>religion. The</w:t>
      </w:r>
      <w:r w:rsidRPr="00F131C9">
        <w:rPr>
          <w:rFonts w:ascii="Arial" w:hAnsi="Arial" w:cs="Arial"/>
          <w:color w:val="474444"/>
          <w:spacing w:val="-4"/>
          <w:sz w:val="24"/>
          <w:szCs w:val="24"/>
        </w:rPr>
        <w:t xml:space="preserve"> court justified its position by stating that, while the </w:t>
      </w:r>
      <w:r w:rsidRPr="001C7021">
        <w:rPr>
          <w:rFonts w:ascii="Arial" w:hAnsi="Arial" w:cs="Arial"/>
          <w:bCs/>
          <w:color w:val="474444"/>
          <w:spacing w:val="-4"/>
          <w:sz w:val="24"/>
          <w:szCs w:val="24"/>
        </w:rPr>
        <w:t>Hanafi School practices</w:t>
      </w:r>
      <w:r w:rsidRPr="00F131C9">
        <w:rPr>
          <w:rFonts w:ascii="Arial" w:hAnsi="Arial" w:cs="Arial"/>
          <w:color w:val="474444"/>
          <w:spacing w:val="-4"/>
          <w:sz w:val="24"/>
          <w:szCs w:val="24"/>
        </w:rPr>
        <w:t> it, it is sinful in it. </w:t>
      </w:r>
      <w:r w:rsidRPr="001C7021">
        <w:rPr>
          <w:rFonts w:ascii="Arial" w:hAnsi="Arial" w:cs="Arial"/>
          <w:bCs/>
          <w:color w:val="474444"/>
          <w:spacing w:val="-4"/>
          <w:sz w:val="24"/>
          <w:szCs w:val="24"/>
        </w:rPr>
        <w:t xml:space="preserve">Triple </w:t>
      </w:r>
      <w:proofErr w:type="spellStart"/>
      <w:r w:rsidRPr="001C7021">
        <w:rPr>
          <w:rFonts w:ascii="Arial" w:hAnsi="Arial" w:cs="Arial"/>
          <w:bCs/>
          <w:color w:val="474444"/>
          <w:spacing w:val="-4"/>
          <w:sz w:val="24"/>
          <w:szCs w:val="24"/>
        </w:rPr>
        <w:t>Talaq</w:t>
      </w:r>
      <w:proofErr w:type="spellEnd"/>
      <w:r w:rsidRPr="001C7021">
        <w:rPr>
          <w:rFonts w:ascii="Arial" w:hAnsi="Arial" w:cs="Arial"/>
          <w:bCs/>
          <w:color w:val="474444"/>
          <w:spacing w:val="-4"/>
          <w:sz w:val="24"/>
          <w:szCs w:val="24"/>
        </w:rPr>
        <w:t xml:space="preserve"> contradicts the basic tenets of the Quran</w:t>
      </w:r>
      <w:r w:rsidRPr="00F131C9">
        <w:rPr>
          <w:rFonts w:ascii="Arial" w:hAnsi="Arial" w:cs="Arial"/>
          <w:color w:val="474444"/>
          <w:spacing w:val="-4"/>
          <w:sz w:val="24"/>
          <w:szCs w:val="24"/>
        </w:rPr>
        <w:t xml:space="preserve">, and whatever contradicts </w:t>
      </w:r>
      <w:proofErr w:type="spellStart"/>
      <w:r w:rsidRPr="00F131C9">
        <w:rPr>
          <w:rFonts w:ascii="Arial" w:hAnsi="Arial" w:cs="Arial"/>
          <w:color w:val="474444"/>
          <w:spacing w:val="-4"/>
          <w:sz w:val="24"/>
          <w:szCs w:val="24"/>
        </w:rPr>
        <w:t>Quranis</w:t>
      </w:r>
      <w:proofErr w:type="spellEnd"/>
      <w:r w:rsidRPr="00F131C9">
        <w:rPr>
          <w:rFonts w:ascii="Arial" w:hAnsi="Arial" w:cs="Arial"/>
          <w:color w:val="474444"/>
          <w:spacing w:val="-4"/>
          <w:sz w:val="24"/>
          <w:szCs w:val="24"/>
        </w:rPr>
        <w:t xml:space="preserve"> contradicts </w:t>
      </w:r>
      <w:proofErr w:type="spellStart"/>
      <w:r w:rsidRPr="00F131C9">
        <w:rPr>
          <w:rFonts w:ascii="Arial" w:hAnsi="Arial" w:cs="Arial"/>
          <w:color w:val="474444"/>
          <w:spacing w:val="-4"/>
          <w:sz w:val="24"/>
          <w:szCs w:val="24"/>
        </w:rPr>
        <w:t>Shariat</w:t>
      </w:r>
      <w:proofErr w:type="spellEnd"/>
      <w:r w:rsidRPr="00F131C9">
        <w:rPr>
          <w:rFonts w:ascii="Arial" w:hAnsi="Arial" w:cs="Arial"/>
          <w:color w:val="474444"/>
          <w:spacing w:val="-4"/>
          <w:sz w:val="24"/>
          <w:szCs w:val="24"/>
        </w:rPr>
        <w:t>; thus, what is bad in theology cannot be good in law.</w:t>
      </w:r>
    </w:p>
    <w:p w14:paraId="56E3E0D4" w14:textId="77777777" w:rsidR="00ED7B13" w:rsidRPr="00F131C9" w:rsidRDefault="00ED7B13" w:rsidP="00ED7B13">
      <w:pPr>
        <w:shd w:val="clear" w:color="auto" w:fill="FFFFFF"/>
        <w:spacing w:after="240" w:line="240" w:lineRule="auto"/>
        <w:rPr>
          <w:rFonts w:ascii="Arial" w:hAnsi="Arial" w:cs="Arial"/>
          <w:color w:val="474444"/>
          <w:spacing w:val="-4"/>
          <w:sz w:val="24"/>
          <w:szCs w:val="24"/>
        </w:rPr>
      </w:pPr>
      <w:r w:rsidRPr="001C7021">
        <w:rPr>
          <w:rFonts w:ascii="Arial" w:hAnsi="Arial" w:cs="Arial"/>
          <w:bCs/>
          <w:color w:val="474444"/>
          <w:spacing w:val="-4"/>
          <w:sz w:val="24"/>
          <w:szCs w:val="24"/>
        </w:rPr>
        <w:t>CONCLUSION OF SHAYARA BANO v UNION OF INDIA:</w:t>
      </w:r>
    </w:p>
    <w:p w14:paraId="7F350346" w14:textId="77777777" w:rsidR="00ED7B13" w:rsidRPr="00F131C9" w:rsidRDefault="00ED7B13" w:rsidP="00ED7B13">
      <w:pPr>
        <w:shd w:val="clear" w:color="auto" w:fill="FFFFFF"/>
        <w:spacing w:after="240" w:line="240" w:lineRule="auto"/>
        <w:rPr>
          <w:rFonts w:ascii="Arial" w:hAnsi="Arial" w:cs="Arial"/>
          <w:color w:val="474444"/>
          <w:spacing w:val="-4"/>
          <w:sz w:val="24"/>
          <w:szCs w:val="24"/>
        </w:rPr>
      </w:pPr>
      <w:r w:rsidRPr="00F131C9">
        <w:rPr>
          <w:rFonts w:ascii="Arial" w:hAnsi="Arial" w:cs="Arial"/>
          <w:color w:val="474444"/>
          <w:spacing w:val="-4"/>
          <w:sz w:val="24"/>
          <w:szCs w:val="24"/>
        </w:rPr>
        <w:t xml:space="preserve">The landmark decision in </w:t>
      </w:r>
      <w:proofErr w:type="spellStart"/>
      <w:r w:rsidRPr="00F131C9">
        <w:rPr>
          <w:rFonts w:ascii="Arial" w:hAnsi="Arial" w:cs="Arial"/>
          <w:color w:val="474444"/>
          <w:spacing w:val="-4"/>
          <w:sz w:val="24"/>
          <w:szCs w:val="24"/>
        </w:rPr>
        <w:t>Shayra</w:t>
      </w:r>
      <w:proofErr w:type="spellEnd"/>
      <w:r w:rsidRPr="00F131C9">
        <w:rPr>
          <w:rFonts w:ascii="Arial" w:hAnsi="Arial" w:cs="Arial"/>
          <w:color w:val="474444"/>
          <w:spacing w:val="-4"/>
          <w:sz w:val="24"/>
          <w:szCs w:val="24"/>
        </w:rPr>
        <w:t xml:space="preserve"> </w:t>
      </w:r>
      <w:proofErr w:type="spellStart"/>
      <w:r w:rsidRPr="00F131C9">
        <w:rPr>
          <w:rFonts w:ascii="Arial" w:hAnsi="Arial" w:cs="Arial"/>
          <w:color w:val="474444"/>
          <w:spacing w:val="-4"/>
          <w:sz w:val="24"/>
          <w:szCs w:val="24"/>
        </w:rPr>
        <w:t>Bano</w:t>
      </w:r>
      <w:proofErr w:type="spellEnd"/>
      <w:r w:rsidRPr="00F131C9">
        <w:rPr>
          <w:rFonts w:ascii="Arial" w:hAnsi="Arial" w:cs="Arial"/>
          <w:color w:val="474444"/>
          <w:spacing w:val="-4"/>
          <w:sz w:val="24"/>
          <w:szCs w:val="24"/>
        </w:rPr>
        <w:t xml:space="preserve"> case is unquestionably </w:t>
      </w:r>
      <w:r w:rsidRPr="001C7021">
        <w:rPr>
          <w:rFonts w:ascii="Arial" w:hAnsi="Arial" w:cs="Arial"/>
          <w:bCs/>
          <w:color w:val="474444"/>
          <w:spacing w:val="-4"/>
          <w:sz w:val="24"/>
          <w:szCs w:val="24"/>
        </w:rPr>
        <w:t>a step toward equality</w:t>
      </w:r>
      <w:r w:rsidRPr="00F131C9">
        <w:rPr>
          <w:rFonts w:ascii="Arial" w:hAnsi="Arial" w:cs="Arial"/>
          <w:color w:val="474444"/>
          <w:spacing w:val="-4"/>
          <w:sz w:val="24"/>
          <w:szCs w:val="24"/>
        </w:rPr>
        <w:t xml:space="preserve">, and it has provided a foundation for future personal law and social amendments. This decision in </w:t>
      </w:r>
      <w:proofErr w:type="spellStart"/>
      <w:r w:rsidRPr="00F131C9">
        <w:rPr>
          <w:rFonts w:ascii="Arial" w:hAnsi="Arial" w:cs="Arial"/>
          <w:color w:val="474444"/>
          <w:spacing w:val="-4"/>
          <w:sz w:val="24"/>
          <w:szCs w:val="24"/>
        </w:rPr>
        <w:t>Shayara</w:t>
      </w:r>
      <w:proofErr w:type="spellEnd"/>
      <w:r w:rsidRPr="00F131C9">
        <w:rPr>
          <w:rFonts w:ascii="Arial" w:hAnsi="Arial" w:cs="Arial"/>
          <w:color w:val="474444"/>
          <w:spacing w:val="-4"/>
          <w:sz w:val="24"/>
          <w:szCs w:val="24"/>
        </w:rPr>
        <w:t xml:space="preserve"> </w:t>
      </w:r>
      <w:proofErr w:type="spellStart"/>
      <w:r w:rsidRPr="00F131C9">
        <w:rPr>
          <w:rFonts w:ascii="Arial" w:hAnsi="Arial" w:cs="Arial"/>
          <w:color w:val="474444"/>
          <w:spacing w:val="-4"/>
          <w:sz w:val="24"/>
          <w:szCs w:val="24"/>
        </w:rPr>
        <w:t>Bano</w:t>
      </w:r>
      <w:proofErr w:type="spellEnd"/>
      <w:r w:rsidRPr="00F131C9">
        <w:rPr>
          <w:rFonts w:ascii="Arial" w:hAnsi="Arial" w:cs="Arial"/>
          <w:color w:val="474444"/>
          <w:spacing w:val="-4"/>
          <w:sz w:val="24"/>
          <w:szCs w:val="24"/>
        </w:rPr>
        <w:t xml:space="preserve"> v UOI also dealt with the minority in a very viable manner, which is </w:t>
      </w:r>
      <w:r w:rsidRPr="001C7021">
        <w:rPr>
          <w:rFonts w:ascii="Arial" w:hAnsi="Arial" w:cs="Arial"/>
          <w:bCs/>
          <w:color w:val="474444"/>
          <w:spacing w:val="-4"/>
          <w:sz w:val="24"/>
          <w:szCs w:val="24"/>
        </w:rPr>
        <w:t>a step toward secularism.</w:t>
      </w:r>
    </w:p>
    <w:p w14:paraId="2FCB819A" w14:textId="77777777" w:rsidR="00ED7B13" w:rsidRPr="00F131C9" w:rsidRDefault="00ED7B13" w:rsidP="00ED7B13">
      <w:pPr>
        <w:shd w:val="clear" w:color="auto" w:fill="FFFFFF"/>
        <w:spacing w:after="240" w:line="240" w:lineRule="auto"/>
        <w:rPr>
          <w:rFonts w:ascii="Arial" w:hAnsi="Arial" w:cs="Arial"/>
          <w:color w:val="474444"/>
          <w:spacing w:val="-4"/>
          <w:sz w:val="24"/>
          <w:szCs w:val="24"/>
        </w:rPr>
      </w:pPr>
      <w:r w:rsidRPr="00F131C9">
        <w:rPr>
          <w:rFonts w:ascii="Arial" w:hAnsi="Arial" w:cs="Arial"/>
          <w:color w:val="474444"/>
          <w:spacing w:val="-4"/>
          <w:sz w:val="24"/>
          <w:szCs w:val="24"/>
        </w:rPr>
        <w:t xml:space="preserve">Although the primary focus was not gender justice, it will have significant positive implications for advancing women’s rights and gender equality in India. It is expected that this </w:t>
      </w:r>
      <w:r w:rsidRPr="001C7021">
        <w:rPr>
          <w:rFonts w:ascii="Arial" w:hAnsi="Arial" w:cs="Arial"/>
          <w:color w:val="474444"/>
          <w:spacing w:val="-4"/>
          <w:sz w:val="24"/>
          <w:szCs w:val="24"/>
        </w:rPr>
        <w:t>judgment</w:t>
      </w:r>
      <w:r w:rsidRPr="00F131C9">
        <w:rPr>
          <w:rFonts w:ascii="Arial" w:hAnsi="Arial" w:cs="Arial"/>
          <w:color w:val="474444"/>
          <w:spacing w:val="-4"/>
          <w:sz w:val="24"/>
          <w:szCs w:val="24"/>
        </w:rPr>
        <w:t xml:space="preserve"> will be viewed objectively and </w:t>
      </w:r>
      <w:r w:rsidRPr="001C7021">
        <w:rPr>
          <w:rFonts w:ascii="Arial" w:hAnsi="Arial" w:cs="Arial"/>
          <w:bCs/>
          <w:color w:val="474444"/>
          <w:spacing w:val="-4"/>
          <w:sz w:val="24"/>
          <w:szCs w:val="24"/>
        </w:rPr>
        <w:t>will assist Muslim women in living a better and more secure life </w:t>
      </w:r>
      <w:r w:rsidRPr="00F131C9">
        <w:rPr>
          <w:rFonts w:ascii="Arial" w:hAnsi="Arial" w:cs="Arial"/>
          <w:color w:val="474444"/>
          <w:spacing w:val="-4"/>
          <w:sz w:val="24"/>
          <w:szCs w:val="24"/>
        </w:rPr>
        <w:t>as guaranteed by the law of the land.</w:t>
      </w:r>
    </w:p>
    <w:p w14:paraId="033970C0" w14:textId="398E58E7" w:rsidR="00ED7B13" w:rsidRPr="00ED7B13" w:rsidRDefault="00ED7B13" w:rsidP="00ED7B13">
      <w:pPr>
        <w:rPr>
          <w:rFonts w:ascii="Arial" w:hAnsi="Arial" w:cs="Arial"/>
          <w:sz w:val="24"/>
          <w:szCs w:val="24"/>
        </w:rPr>
      </w:pPr>
      <w:r>
        <w:rPr>
          <w:color w:val="000000"/>
          <w:sz w:val="27"/>
          <w:szCs w:val="27"/>
        </w:rPr>
        <w:t>What are the Concurrences and Dissents of the Case? Explain</w:t>
      </w:r>
      <w:r>
        <w:rPr>
          <w:rFonts w:ascii="Arial" w:hAnsi="Arial" w:cs="Arial"/>
          <w:sz w:val="24"/>
          <w:szCs w:val="24"/>
        </w:rPr>
        <w:t xml:space="preserve">.           </w:t>
      </w:r>
      <w:r w:rsidRPr="007B39D6">
        <w:rPr>
          <w:rFonts w:ascii="Arial" w:hAnsi="Arial" w:cs="Arial"/>
          <w:sz w:val="24"/>
          <w:szCs w:val="24"/>
        </w:rPr>
        <w:t>(</w:t>
      </w:r>
      <w:proofErr w:type="spellStart"/>
      <w:r w:rsidRPr="007B39D6">
        <w:rPr>
          <w:rFonts w:ascii="Arial" w:hAnsi="Arial" w:cs="Arial"/>
          <w:sz w:val="24"/>
          <w:szCs w:val="24"/>
        </w:rPr>
        <w:t>C.O.No</w:t>
      </w:r>
      <w:proofErr w:type="spellEnd"/>
      <w:r w:rsidRPr="007B39D6">
        <w:rPr>
          <w:rFonts w:ascii="Arial" w:hAnsi="Arial" w:cs="Arial"/>
          <w:sz w:val="24"/>
          <w:szCs w:val="24"/>
        </w:rPr>
        <w:t>.</w:t>
      </w:r>
      <w:r w:rsidR="00295255">
        <w:rPr>
          <w:rFonts w:ascii="Arial" w:hAnsi="Arial" w:cs="Arial"/>
          <w:sz w:val="24"/>
          <w:szCs w:val="24"/>
        </w:rPr>
        <w:t xml:space="preserve"> 2</w:t>
      </w:r>
      <w:r w:rsidRPr="007B39D6">
        <w:rPr>
          <w:rFonts w:ascii="Arial" w:hAnsi="Arial" w:cs="Arial"/>
          <w:sz w:val="24"/>
          <w:szCs w:val="24"/>
        </w:rPr>
        <w:t>) [Application]</w:t>
      </w:r>
    </w:p>
    <w:p w14:paraId="21AE9EB2" w14:textId="77777777" w:rsidR="00ED7B13" w:rsidRDefault="00ED7B13" w:rsidP="00ED7B13">
      <w:pPr>
        <w:pStyle w:val="ListParagraph"/>
        <w:rPr>
          <w:rFonts w:ascii="Arial" w:hAnsi="Arial" w:cs="Arial"/>
          <w:sz w:val="24"/>
          <w:szCs w:val="24"/>
        </w:rPr>
      </w:pPr>
    </w:p>
    <w:p w14:paraId="69250648" w14:textId="3CA48CBD" w:rsidR="001D178E" w:rsidRPr="007B39D6" w:rsidRDefault="005333F2" w:rsidP="007B39D6">
      <w:pPr>
        <w:pStyle w:val="ListParagraph"/>
        <w:rPr>
          <w:rFonts w:ascii="Arial" w:hAnsi="Arial" w:cs="Arial"/>
          <w:sz w:val="24"/>
          <w:szCs w:val="24"/>
        </w:rPr>
      </w:pPr>
      <w:r>
        <w:rPr>
          <w:rFonts w:ascii="Arial" w:hAnsi="Arial" w:cs="Arial"/>
          <w:sz w:val="24"/>
          <w:szCs w:val="24"/>
        </w:rPr>
        <w:t xml:space="preserve">                                                                                     </w:t>
      </w:r>
      <w:r w:rsidR="00F131C9">
        <w:rPr>
          <w:rFonts w:ascii="Arial" w:hAnsi="Arial" w:cs="Arial"/>
          <w:sz w:val="24"/>
          <w:szCs w:val="24"/>
        </w:rPr>
        <w:t xml:space="preserve">                </w:t>
      </w:r>
    </w:p>
    <w:p w14:paraId="5A951D69" w14:textId="0138A566" w:rsidR="00ED7B13" w:rsidRDefault="00C25D6F" w:rsidP="00ED7B13">
      <w:pPr>
        <w:rPr>
          <w:rFonts w:ascii="Arial" w:hAnsi="Arial" w:cs="Arial"/>
          <w:sz w:val="24"/>
          <w:szCs w:val="24"/>
        </w:rPr>
      </w:pPr>
      <w:r>
        <w:rPr>
          <w:rFonts w:ascii="Arial" w:hAnsi="Arial" w:cs="Arial"/>
          <w:sz w:val="24"/>
          <w:szCs w:val="24"/>
        </w:rPr>
        <w:t xml:space="preserve">  19</w:t>
      </w:r>
      <w:r w:rsidR="00F131C9">
        <w:rPr>
          <w:rFonts w:ascii="Arial" w:hAnsi="Arial" w:cs="Arial"/>
          <w:sz w:val="24"/>
          <w:szCs w:val="24"/>
        </w:rPr>
        <w:t xml:space="preserve">. </w:t>
      </w:r>
      <w:r w:rsidR="00ED7B13">
        <w:rPr>
          <w:rFonts w:ascii="Arial" w:hAnsi="Arial" w:cs="Arial"/>
          <w:sz w:val="24"/>
          <w:szCs w:val="24"/>
        </w:rPr>
        <w:t xml:space="preserve"> </w:t>
      </w:r>
      <w:r w:rsidR="00ED7B13" w:rsidRPr="00ED7B13">
        <w:rPr>
          <w:rFonts w:ascii="Arial" w:hAnsi="Arial" w:cs="Arial"/>
          <w:sz w:val="24"/>
          <w:szCs w:val="24"/>
        </w:rPr>
        <w:t>Critically examine Portia’s monologue “The Quality of Mercy is not strained” in the play Merchant of Venice. (250-300 words).                                       (C.O.No.4) [Application]</w:t>
      </w:r>
    </w:p>
    <w:p w14:paraId="3785754F" w14:textId="77777777" w:rsidR="00C25D6F" w:rsidRDefault="00C25D6F" w:rsidP="00ED7B13">
      <w:pPr>
        <w:rPr>
          <w:rFonts w:ascii="Arial" w:hAnsi="Arial" w:cs="Arial"/>
          <w:sz w:val="24"/>
          <w:szCs w:val="24"/>
        </w:rPr>
      </w:pPr>
    </w:p>
    <w:p w14:paraId="5BE55BCC" w14:textId="72B226BF" w:rsidR="00295255" w:rsidRDefault="00C25D6F" w:rsidP="00295255">
      <w:pPr>
        <w:rPr>
          <w:rFonts w:ascii="Arial" w:hAnsi="Arial" w:cs="Arial"/>
          <w:sz w:val="24"/>
          <w:szCs w:val="24"/>
        </w:rPr>
      </w:pPr>
      <w:r>
        <w:rPr>
          <w:rFonts w:ascii="Arial" w:hAnsi="Arial" w:cs="Arial"/>
          <w:sz w:val="24"/>
          <w:szCs w:val="24"/>
        </w:rPr>
        <w:t>20</w:t>
      </w:r>
      <w:r w:rsidR="001B2881">
        <w:rPr>
          <w:rFonts w:ascii="Arial" w:hAnsi="Arial" w:cs="Arial"/>
          <w:sz w:val="24"/>
          <w:szCs w:val="24"/>
        </w:rPr>
        <w:t xml:space="preserve">. </w:t>
      </w:r>
      <w:r w:rsidR="009322B0">
        <w:rPr>
          <w:rFonts w:ascii="Arial" w:hAnsi="Arial" w:cs="Arial"/>
          <w:sz w:val="24"/>
          <w:szCs w:val="24"/>
        </w:rPr>
        <w:t xml:space="preserve">Critically examine the court scene in </w:t>
      </w:r>
      <w:r w:rsidR="009322B0" w:rsidRPr="009322B0">
        <w:rPr>
          <w:rFonts w:ascii="Arial" w:hAnsi="Arial" w:cs="Arial"/>
          <w:sz w:val="24"/>
          <w:szCs w:val="24"/>
        </w:rPr>
        <w:t>Silence! The Court is in Session by Vijay Tendulkar</w:t>
      </w:r>
      <w:r w:rsidR="009322B0">
        <w:rPr>
          <w:rFonts w:ascii="Arial" w:hAnsi="Arial" w:cs="Arial"/>
          <w:sz w:val="24"/>
          <w:szCs w:val="24"/>
        </w:rPr>
        <w:t xml:space="preserve"> (250-300 words)</w:t>
      </w:r>
      <w:r>
        <w:rPr>
          <w:rFonts w:ascii="Arial" w:hAnsi="Arial" w:cs="Arial"/>
          <w:sz w:val="24"/>
          <w:szCs w:val="24"/>
        </w:rPr>
        <w:t xml:space="preserve">                                                                                  </w:t>
      </w:r>
      <w:r w:rsidR="00295255" w:rsidRPr="00ED7B13">
        <w:rPr>
          <w:rFonts w:ascii="Arial" w:hAnsi="Arial" w:cs="Arial"/>
          <w:sz w:val="24"/>
          <w:szCs w:val="24"/>
        </w:rPr>
        <w:t>(C.O.No.</w:t>
      </w:r>
      <w:r w:rsidR="00295255">
        <w:rPr>
          <w:rFonts w:ascii="Arial" w:hAnsi="Arial" w:cs="Arial"/>
          <w:sz w:val="24"/>
          <w:szCs w:val="24"/>
        </w:rPr>
        <w:t>3</w:t>
      </w:r>
      <w:r w:rsidR="00295255" w:rsidRPr="00ED7B13">
        <w:rPr>
          <w:rFonts w:ascii="Arial" w:hAnsi="Arial" w:cs="Arial"/>
          <w:sz w:val="24"/>
          <w:szCs w:val="24"/>
        </w:rPr>
        <w:t>) [Application]</w:t>
      </w:r>
    </w:p>
    <w:p w14:paraId="5711D1BF" w14:textId="7E85623C" w:rsidR="001B2881" w:rsidRPr="00ED7B13" w:rsidRDefault="001B2881" w:rsidP="00ED7B13">
      <w:pPr>
        <w:rPr>
          <w:rFonts w:ascii="Arial" w:hAnsi="Arial" w:cs="Arial"/>
          <w:sz w:val="24"/>
          <w:szCs w:val="24"/>
        </w:rPr>
      </w:pPr>
    </w:p>
    <w:p w14:paraId="72581DFC" w14:textId="3F632BD3" w:rsidR="003F4E9F" w:rsidRPr="007B39D6" w:rsidRDefault="003F4E9F" w:rsidP="00ED7B13">
      <w:pPr>
        <w:rPr>
          <w:rFonts w:ascii="Arial" w:hAnsi="Arial" w:cs="Arial"/>
          <w:sz w:val="24"/>
          <w:szCs w:val="24"/>
        </w:rPr>
      </w:pPr>
    </w:p>
    <w:sectPr w:rsidR="003F4E9F" w:rsidRPr="007B39D6" w:rsidSect="002B2826">
      <w:footerReference w:type="default" r:id="rId10"/>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F628B" w14:textId="77777777" w:rsidR="00A849AB" w:rsidRDefault="00A849AB" w:rsidP="00BF4113">
      <w:pPr>
        <w:pStyle w:val="ListParagraph"/>
        <w:spacing w:after="0" w:line="240" w:lineRule="auto"/>
      </w:pPr>
      <w:r>
        <w:separator/>
      </w:r>
    </w:p>
  </w:endnote>
  <w:endnote w:type="continuationSeparator" w:id="0">
    <w:p w14:paraId="402616E9" w14:textId="77777777" w:rsidR="00A849AB" w:rsidRDefault="00A849AB"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B5CA" w14:textId="1091919D"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315DC0">
      <w:rPr>
        <w:rFonts w:ascii="Times New Roman" w:hAnsi="Times New Roman"/>
        <w:b/>
        <w:noProof/>
        <w:highlight w:val="yellow"/>
      </w:rPr>
      <w:t>4</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315DC0">
      <w:rPr>
        <w:rFonts w:ascii="Times New Roman" w:hAnsi="Times New Roman"/>
        <w:b/>
        <w:noProof/>
        <w:highlight w:val="yellow"/>
      </w:rPr>
      <w:t>4</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609CE" w14:textId="77777777" w:rsidR="00A849AB" w:rsidRDefault="00A849AB" w:rsidP="00BF4113">
      <w:pPr>
        <w:pStyle w:val="ListParagraph"/>
        <w:spacing w:after="0" w:line="240" w:lineRule="auto"/>
      </w:pPr>
      <w:r>
        <w:separator/>
      </w:r>
    </w:p>
  </w:footnote>
  <w:footnote w:type="continuationSeparator" w:id="0">
    <w:p w14:paraId="4F133694" w14:textId="77777777" w:rsidR="00A849AB" w:rsidRDefault="00A849AB"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E1A25"/>
    <w:multiLevelType w:val="hybridMultilevel"/>
    <w:tmpl w:val="D1369A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04E7D49"/>
    <w:multiLevelType w:val="hybridMultilevel"/>
    <w:tmpl w:val="74344F96"/>
    <w:lvl w:ilvl="0" w:tplc="CDF00C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E83DBF"/>
    <w:multiLevelType w:val="hybridMultilevel"/>
    <w:tmpl w:val="52AAAED8"/>
    <w:lvl w:ilvl="0" w:tplc="6FD6C7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4">
    <w:nsid w:val="470E26C4"/>
    <w:multiLevelType w:val="multilevel"/>
    <w:tmpl w:val="B994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num w:numId="1">
    <w:abstractNumId w:val="3"/>
  </w:num>
  <w:num w:numId="2">
    <w:abstractNumId w:val="5"/>
    <w:lvlOverride w:ilvl="0">
      <w:startOverride w:val="1"/>
    </w:lvlOverride>
  </w:num>
  <w:num w:numId="3">
    <w:abstractNumId w:val="2"/>
  </w:num>
  <w:num w:numId="4">
    <w:abstractNumId w:val="1"/>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4F89"/>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3515"/>
    <w:rsid w:val="000763B2"/>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342"/>
    <w:rsid w:val="000B0958"/>
    <w:rsid w:val="000B395B"/>
    <w:rsid w:val="000B5180"/>
    <w:rsid w:val="000B59F3"/>
    <w:rsid w:val="000B6BE8"/>
    <w:rsid w:val="000C34FB"/>
    <w:rsid w:val="000C786C"/>
    <w:rsid w:val="000D0AAB"/>
    <w:rsid w:val="000D425C"/>
    <w:rsid w:val="000D6ACB"/>
    <w:rsid w:val="000E38A4"/>
    <w:rsid w:val="000E4867"/>
    <w:rsid w:val="000E5994"/>
    <w:rsid w:val="000F1893"/>
    <w:rsid w:val="00103325"/>
    <w:rsid w:val="0010425F"/>
    <w:rsid w:val="001117C3"/>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3AF"/>
    <w:rsid w:val="001905BF"/>
    <w:rsid w:val="00191B3A"/>
    <w:rsid w:val="00194433"/>
    <w:rsid w:val="00194CBC"/>
    <w:rsid w:val="001A4A3D"/>
    <w:rsid w:val="001A5A57"/>
    <w:rsid w:val="001A6365"/>
    <w:rsid w:val="001B1209"/>
    <w:rsid w:val="001B25E4"/>
    <w:rsid w:val="001B2881"/>
    <w:rsid w:val="001B38C5"/>
    <w:rsid w:val="001B3F07"/>
    <w:rsid w:val="001B4EA0"/>
    <w:rsid w:val="001C3213"/>
    <w:rsid w:val="001C516B"/>
    <w:rsid w:val="001C7021"/>
    <w:rsid w:val="001C7720"/>
    <w:rsid w:val="001D178E"/>
    <w:rsid w:val="001D61DD"/>
    <w:rsid w:val="001D6A7D"/>
    <w:rsid w:val="001E67B5"/>
    <w:rsid w:val="001F4B84"/>
    <w:rsid w:val="001F5382"/>
    <w:rsid w:val="001F6F38"/>
    <w:rsid w:val="00203D7B"/>
    <w:rsid w:val="00205B01"/>
    <w:rsid w:val="00207C2A"/>
    <w:rsid w:val="00211026"/>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4F4D"/>
    <w:rsid w:val="002756D6"/>
    <w:rsid w:val="00281CDC"/>
    <w:rsid w:val="00283030"/>
    <w:rsid w:val="00286653"/>
    <w:rsid w:val="00295255"/>
    <w:rsid w:val="002A1EF3"/>
    <w:rsid w:val="002B16AE"/>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222E"/>
    <w:rsid w:val="00305939"/>
    <w:rsid w:val="00311558"/>
    <w:rsid w:val="00314177"/>
    <w:rsid w:val="00315DC0"/>
    <w:rsid w:val="00322128"/>
    <w:rsid w:val="00324648"/>
    <w:rsid w:val="003317DF"/>
    <w:rsid w:val="00331CEF"/>
    <w:rsid w:val="003341EB"/>
    <w:rsid w:val="00334D2D"/>
    <w:rsid w:val="0033626C"/>
    <w:rsid w:val="00337239"/>
    <w:rsid w:val="0034268F"/>
    <w:rsid w:val="00347B35"/>
    <w:rsid w:val="0035383F"/>
    <w:rsid w:val="00356725"/>
    <w:rsid w:val="0036210E"/>
    <w:rsid w:val="00365235"/>
    <w:rsid w:val="00366AF1"/>
    <w:rsid w:val="00370765"/>
    <w:rsid w:val="00375C6E"/>
    <w:rsid w:val="00376712"/>
    <w:rsid w:val="003806D6"/>
    <w:rsid w:val="00381858"/>
    <w:rsid w:val="00382606"/>
    <w:rsid w:val="003868DC"/>
    <w:rsid w:val="0039569A"/>
    <w:rsid w:val="00395EFC"/>
    <w:rsid w:val="003967AE"/>
    <w:rsid w:val="003A034D"/>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3135"/>
    <w:rsid w:val="0043762A"/>
    <w:rsid w:val="00442088"/>
    <w:rsid w:val="0045194F"/>
    <w:rsid w:val="00453B62"/>
    <w:rsid w:val="004579D9"/>
    <w:rsid w:val="00461E48"/>
    <w:rsid w:val="00467C30"/>
    <w:rsid w:val="00471BF7"/>
    <w:rsid w:val="00473B63"/>
    <w:rsid w:val="004777EE"/>
    <w:rsid w:val="00483A6F"/>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2B98"/>
    <w:rsid w:val="00506377"/>
    <w:rsid w:val="00507311"/>
    <w:rsid w:val="0051099D"/>
    <w:rsid w:val="00512DEA"/>
    <w:rsid w:val="00513CAD"/>
    <w:rsid w:val="00515A6E"/>
    <w:rsid w:val="00517AA1"/>
    <w:rsid w:val="005239DE"/>
    <w:rsid w:val="0052439D"/>
    <w:rsid w:val="00531630"/>
    <w:rsid w:val="00532028"/>
    <w:rsid w:val="005333F2"/>
    <w:rsid w:val="00536AE7"/>
    <w:rsid w:val="0054335A"/>
    <w:rsid w:val="00544A65"/>
    <w:rsid w:val="00545D12"/>
    <w:rsid w:val="005466BA"/>
    <w:rsid w:val="00546D49"/>
    <w:rsid w:val="00550586"/>
    <w:rsid w:val="00552480"/>
    <w:rsid w:val="00553579"/>
    <w:rsid w:val="00554334"/>
    <w:rsid w:val="00560B3A"/>
    <w:rsid w:val="00565156"/>
    <w:rsid w:val="0056566F"/>
    <w:rsid w:val="00570E52"/>
    <w:rsid w:val="00572FA7"/>
    <w:rsid w:val="00574E0E"/>
    <w:rsid w:val="0057541D"/>
    <w:rsid w:val="00575F65"/>
    <w:rsid w:val="00575F88"/>
    <w:rsid w:val="00576873"/>
    <w:rsid w:val="00576E85"/>
    <w:rsid w:val="005823FE"/>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E75ED"/>
    <w:rsid w:val="005F0030"/>
    <w:rsid w:val="005F0704"/>
    <w:rsid w:val="00600B6B"/>
    <w:rsid w:val="00602326"/>
    <w:rsid w:val="00607B4C"/>
    <w:rsid w:val="00615B25"/>
    <w:rsid w:val="0061738C"/>
    <w:rsid w:val="00623A07"/>
    <w:rsid w:val="0063203F"/>
    <w:rsid w:val="006404F0"/>
    <w:rsid w:val="006432B5"/>
    <w:rsid w:val="00643D36"/>
    <w:rsid w:val="006443B0"/>
    <w:rsid w:val="00647454"/>
    <w:rsid w:val="00651FC0"/>
    <w:rsid w:val="00652723"/>
    <w:rsid w:val="00652977"/>
    <w:rsid w:val="00652E20"/>
    <w:rsid w:val="00654228"/>
    <w:rsid w:val="00655C5A"/>
    <w:rsid w:val="006627F7"/>
    <w:rsid w:val="00663421"/>
    <w:rsid w:val="006652F6"/>
    <w:rsid w:val="00667837"/>
    <w:rsid w:val="00672DD8"/>
    <w:rsid w:val="00673829"/>
    <w:rsid w:val="00676911"/>
    <w:rsid w:val="006777AA"/>
    <w:rsid w:val="00680EB8"/>
    <w:rsid w:val="006828FF"/>
    <w:rsid w:val="0068462D"/>
    <w:rsid w:val="00685017"/>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B39D6"/>
    <w:rsid w:val="007C3FC2"/>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26F39"/>
    <w:rsid w:val="00830EDA"/>
    <w:rsid w:val="00834E5C"/>
    <w:rsid w:val="00845B53"/>
    <w:rsid w:val="008462FA"/>
    <w:rsid w:val="0084630C"/>
    <w:rsid w:val="00846BF8"/>
    <w:rsid w:val="00854844"/>
    <w:rsid w:val="00855741"/>
    <w:rsid w:val="00860B9A"/>
    <w:rsid w:val="0086151B"/>
    <w:rsid w:val="0086152C"/>
    <w:rsid w:val="00865DC7"/>
    <w:rsid w:val="008720C6"/>
    <w:rsid w:val="00873266"/>
    <w:rsid w:val="0087528D"/>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901015"/>
    <w:rsid w:val="00902EC8"/>
    <w:rsid w:val="00903116"/>
    <w:rsid w:val="00913DEC"/>
    <w:rsid w:val="00915246"/>
    <w:rsid w:val="00915C85"/>
    <w:rsid w:val="00924E9C"/>
    <w:rsid w:val="00930F43"/>
    <w:rsid w:val="00931589"/>
    <w:rsid w:val="009322B0"/>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84EC8"/>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7FD"/>
    <w:rsid w:val="009E5CFD"/>
    <w:rsid w:val="009F22C9"/>
    <w:rsid w:val="009F3A1A"/>
    <w:rsid w:val="009F4F22"/>
    <w:rsid w:val="009F5697"/>
    <w:rsid w:val="009F6967"/>
    <w:rsid w:val="00A015D8"/>
    <w:rsid w:val="00A026B9"/>
    <w:rsid w:val="00A05D20"/>
    <w:rsid w:val="00A12171"/>
    <w:rsid w:val="00A12173"/>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849AB"/>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26A7"/>
    <w:rsid w:val="00AC5B45"/>
    <w:rsid w:val="00AD791A"/>
    <w:rsid w:val="00AE0535"/>
    <w:rsid w:val="00AE131C"/>
    <w:rsid w:val="00AE1AD5"/>
    <w:rsid w:val="00AE46D3"/>
    <w:rsid w:val="00AE56CD"/>
    <w:rsid w:val="00AE675F"/>
    <w:rsid w:val="00AE688C"/>
    <w:rsid w:val="00AF097B"/>
    <w:rsid w:val="00AF64B6"/>
    <w:rsid w:val="00B12335"/>
    <w:rsid w:val="00B16CDB"/>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1F01"/>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4D9F"/>
    <w:rsid w:val="00C07A85"/>
    <w:rsid w:val="00C1093B"/>
    <w:rsid w:val="00C15AF7"/>
    <w:rsid w:val="00C2391A"/>
    <w:rsid w:val="00C24DDD"/>
    <w:rsid w:val="00C25D6F"/>
    <w:rsid w:val="00C312A1"/>
    <w:rsid w:val="00C373B1"/>
    <w:rsid w:val="00C37CF5"/>
    <w:rsid w:val="00C45326"/>
    <w:rsid w:val="00C459F2"/>
    <w:rsid w:val="00C460A6"/>
    <w:rsid w:val="00C51039"/>
    <w:rsid w:val="00C70F56"/>
    <w:rsid w:val="00C719C0"/>
    <w:rsid w:val="00C731D1"/>
    <w:rsid w:val="00C77CD4"/>
    <w:rsid w:val="00C77E2B"/>
    <w:rsid w:val="00C77E81"/>
    <w:rsid w:val="00C8138D"/>
    <w:rsid w:val="00C83777"/>
    <w:rsid w:val="00C861C0"/>
    <w:rsid w:val="00C94CC3"/>
    <w:rsid w:val="00C95D5B"/>
    <w:rsid w:val="00CA22BC"/>
    <w:rsid w:val="00CA280C"/>
    <w:rsid w:val="00CA631C"/>
    <w:rsid w:val="00CA669E"/>
    <w:rsid w:val="00CB39E2"/>
    <w:rsid w:val="00CB4557"/>
    <w:rsid w:val="00CB5899"/>
    <w:rsid w:val="00CB7C4C"/>
    <w:rsid w:val="00CC02DC"/>
    <w:rsid w:val="00CC0778"/>
    <w:rsid w:val="00CC74E8"/>
    <w:rsid w:val="00CD3799"/>
    <w:rsid w:val="00CD5942"/>
    <w:rsid w:val="00CD6308"/>
    <w:rsid w:val="00CE2310"/>
    <w:rsid w:val="00CF7542"/>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55FCB"/>
    <w:rsid w:val="00D60C29"/>
    <w:rsid w:val="00D617D1"/>
    <w:rsid w:val="00D65B36"/>
    <w:rsid w:val="00D76041"/>
    <w:rsid w:val="00D80B5E"/>
    <w:rsid w:val="00D836B2"/>
    <w:rsid w:val="00D867B3"/>
    <w:rsid w:val="00D87ECF"/>
    <w:rsid w:val="00D87F14"/>
    <w:rsid w:val="00D94DF8"/>
    <w:rsid w:val="00DA1A21"/>
    <w:rsid w:val="00DB06A1"/>
    <w:rsid w:val="00DB0FD6"/>
    <w:rsid w:val="00DB5F1E"/>
    <w:rsid w:val="00DB5F8B"/>
    <w:rsid w:val="00DC0F14"/>
    <w:rsid w:val="00DC36E7"/>
    <w:rsid w:val="00DC4D4A"/>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6DA8"/>
    <w:rsid w:val="00E27FEF"/>
    <w:rsid w:val="00E30445"/>
    <w:rsid w:val="00E33CBC"/>
    <w:rsid w:val="00E3560B"/>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2043"/>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D7B13"/>
    <w:rsid w:val="00EE3BEE"/>
    <w:rsid w:val="00EE596E"/>
    <w:rsid w:val="00EE5FE1"/>
    <w:rsid w:val="00EE72F2"/>
    <w:rsid w:val="00EF26CC"/>
    <w:rsid w:val="00EF3B47"/>
    <w:rsid w:val="00EF3C32"/>
    <w:rsid w:val="00EF5D94"/>
    <w:rsid w:val="00F005B1"/>
    <w:rsid w:val="00F11763"/>
    <w:rsid w:val="00F12053"/>
    <w:rsid w:val="00F131C9"/>
    <w:rsid w:val="00F20434"/>
    <w:rsid w:val="00F2111F"/>
    <w:rsid w:val="00F226EB"/>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6D0"/>
    <w:rsid w:val="00FA1E09"/>
    <w:rsid w:val="00FA4A3E"/>
    <w:rsid w:val="00FB1D1A"/>
    <w:rsid w:val="00FB257D"/>
    <w:rsid w:val="00FB55D0"/>
    <w:rsid w:val="00FC186B"/>
    <w:rsid w:val="00FC4E56"/>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2">
    <w:name w:val="heading 2"/>
    <w:basedOn w:val="Normal"/>
    <w:next w:val="Normal"/>
    <w:link w:val="Heading2Char"/>
    <w:uiPriority w:val="9"/>
    <w:unhideWhenUsed/>
    <w:qFormat/>
    <w:rsid w:val="00F131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styleId="Emphasis">
    <w:name w:val="Emphasis"/>
    <w:basedOn w:val="DefaultParagraphFont"/>
    <w:uiPriority w:val="20"/>
    <w:qFormat/>
    <w:rsid w:val="006652F6"/>
    <w:rPr>
      <w:i/>
      <w:iCs/>
    </w:rPr>
  </w:style>
  <w:style w:type="character" w:customStyle="1" w:styleId="Heading2Char">
    <w:name w:val="Heading 2 Char"/>
    <w:basedOn w:val="DefaultParagraphFont"/>
    <w:link w:val="Heading2"/>
    <w:uiPriority w:val="9"/>
    <w:rsid w:val="00F131C9"/>
    <w:rPr>
      <w:rFonts w:asciiTheme="majorHAnsi" w:eastAsiaTheme="majorEastAsia" w:hAnsiTheme="majorHAnsi" w:cstheme="majorBidi"/>
      <w:color w:val="2E74B5"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555819871">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awplanet.in/category/constit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87D66-9B22-4EE4-B15F-283200BA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1390</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9</cp:revision>
  <cp:lastPrinted>2022-04-12T10:02:00Z</cp:lastPrinted>
  <dcterms:created xsi:type="dcterms:W3CDTF">2024-06-28T08:44:00Z</dcterms:created>
  <dcterms:modified xsi:type="dcterms:W3CDTF">2024-07-01T09:20:00Z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bae4a847f3ffecdb3b36ab58ac2138f0f5fa6ef4707a5cbc1a124628a3648f38</vt:lpwstr>
  </property>
</Properties>
</file>