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AA055E" w14:paraId="24211221" w14:textId="77777777">
        <w:trPr>
          <w:trHeight w:val="616"/>
        </w:trPr>
        <w:tc>
          <w:tcPr>
            <w:tcW w:w="972" w:type="dxa"/>
            <w:tcBorders>
              <w:left w:val="single" w:sz="12" w:space="0" w:color="DDDDDD"/>
              <w:right w:val="single" w:sz="12" w:space="0" w:color="DDDDDD"/>
            </w:tcBorders>
          </w:tcPr>
          <w:p w14:paraId="43C21772" w14:textId="77777777" w:rsidR="00AA055E" w:rsidRDefault="00AA055E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80A3F3E" w14:textId="77777777" w:rsidR="00AA055E" w:rsidRDefault="0067641F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14:paraId="0C28E44D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17CB08FC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63246910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14:paraId="06DF6987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43E003EF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14:paraId="0403C1E4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1F32080B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14:paraId="5D6B5B05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7A8FC487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14:paraId="78735697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7BCDE041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</w:tr>
    </w:tbl>
    <w:p w14:paraId="23C140D9" w14:textId="77777777" w:rsidR="00AA055E" w:rsidRDefault="00AA055E">
      <w:pPr>
        <w:pStyle w:val="BodyText"/>
        <w:rPr>
          <w:rFonts w:ascii="Times New Roman"/>
          <w:sz w:val="20"/>
        </w:rPr>
      </w:pPr>
    </w:p>
    <w:p w14:paraId="47E19BE6" w14:textId="77777777" w:rsidR="00AA055E" w:rsidRDefault="00AA055E">
      <w:pPr>
        <w:pStyle w:val="BodyText"/>
        <w:spacing w:before="2"/>
        <w:rPr>
          <w:rFonts w:ascii="Times New Roman"/>
          <w:sz w:val="17"/>
        </w:rPr>
      </w:pPr>
    </w:p>
    <w:p w14:paraId="3526A2F1" w14:textId="77777777" w:rsidR="00AA055E" w:rsidRDefault="00AA055E">
      <w:pPr>
        <w:rPr>
          <w:rFonts w:ascii="Times New Roman"/>
          <w:sz w:val="17"/>
        </w:rPr>
        <w:sectPr w:rsidR="00AA055E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14:paraId="2645CFF8" w14:textId="77777777" w:rsidR="00AA055E" w:rsidRDefault="00AA055E">
      <w:pPr>
        <w:pStyle w:val="BodyText"/>
        <w:rPr>
          <w:rFonts w:ascii="Times New Roman"/>
          <w:sz w:val="4"/>
        </w:rPr>
      </w:pPr>
    </w:p>
    <w:p w14:paraId="5F481D75" w14:textId="77777777" w:rsidR="00AA055E" w:rsidRDefault="0067641F">
      <w:pPr>
        <w:pStyle w:val="BodyText"/>
        <w:ind w:left="21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6C7CFEBF" wp14:editId="1245C8AB">
            <wp:extent cx="587581" cy="5310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81" cy="53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EEC77" w14:textId="77777777" w:rsidR="00AA055E" w:rsidRDefault="00AA055E">
      <w:pPr>
        <w:pStyle w:val="BodyText"/>
        <w:rPr>
          <w:rFonts w:ascii="Times New Roman"/>
          <w:sz w:val="26"/>
        </w:rPr>
      </w:pPr>
    </w:p>
    <w:p w14:paraId="27E27EB4" w14:textId="77777777" w:rsidR="00AA055E" w:rsidRDefault="00AA055E">
      <w:pPr>
        <w:pStyle w:val="BodyText"/>
        <w:rPr>
          <w:rFonts w:ascii="Times New Roman"/>
          <w:sz w:val="26"/>
        </w:rPr>
      </w:pPr>
    </w:p>
    <w:p w14:paraId="37238167" w14:textId="77777777" w:rsidR="00AA055E" w:rsidRDefault="00AA055E">
      <w:pPr>
        <w:pStyle w:val="BodyText"/>
        <w:spacing w:before="4"/>
        <w:rPr>
          <w:rFonts w:ascii="Times New Roman"/>
          <w:sz w:val="38"/>
        </w:rPr>
      </w:pPr>
    </w:p>
    <w:p w14:paraId="6828273B" w14:textId="1B945590" w:rsidR="00AA055E" w:rsidRDefault="00F07DC5">
      <w:pPr>
        <w:ind w:left="130"/>
        <w:rPr>
          <w:sz w:val="23"/>
        </w:rPr>
      </w:pPr>
      <w:bookmarkStart w:id="0" w:name="_GoBack"/>
      <w:bookmarkEnd w:id="0"/>
      <w:r>
        <w:rPr>
          <w:rFonts w:ascii="Arial"/>
          <w:b/>
          <w:sz w:val="23"/>
        </w:rPr>
        <w:t>Semester:</w:t>
      </w:r>
      <w:r w:rsidR="0067641F">
        <w:rPr>
          <w:rFonts w:ascii="Arial"/>
          <w:b/>
          <w:spacing w:val="1"/>
          <w:sz w:val="23"/>
        </w:rPr>
        <w:t xml:space="preserve"> </w:t>
      </w:r>
      <w:r w:rsidR="00242F41">
        <w:rPr>
          <w:sz w:val="23"/>
        </w:rPr>
        <w:tab/>
      </w:r>
      <w:r>
        <w:rPr>
          <w:sz w:val="23"/>
        </w:rPr>
        <w:t>V</w:t>
      </w:r>
    </w:p>
    <w:p w14:paraId="6775E1F7" w14:textId="0D96D30F" w:rsidR="00AA055E" w:rsidRDefault="0067641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r w:rsidR="00F07DC5">
        <w:rPr>
          <w:rFonts w:ascii="Arial"/>
          <w:b/>
          <w:sz w:val="23"/>
        </w:rPr>
        <w:t>Code</w:t>
      </w:r>
      <w:r w:rsidR="00F07DC5">
        <w:rPr>
          <w:rFonts w:ascii="Arial"/>
          <w:b/>
          <w:spacing w:val="1"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MEC</w:t>
      </w:r>
      <w:r w:rsidR="00242F41">
        <w:rPr>
          <w:sz w:val="23"/>
        </w:rPr>
        <w:t>4003</w:t>
      </w:r>
    </w:p>
    <w:p w14:paraId="306AB146" w14:textId="77777777" w:rsidR="00AA055E" w:rsidRDefault="0067641F">
      <w:pPr>
        <w:pStyle w:val="Title"/>
        <w:spacing w:before="92"/>
        <w:ind w:left="581" w:right="3587"/>
      </w:pPr>
      <w:r>
        <w:rPr>
          <w:b w:val="0"/>
        </w:rPr>
        <w:br w:type="column"/>
      </w:r>
      <w:r>
        <w:lastRenderedPageBreak/>
        <w:t>PRESIDENCY UNIVERSITY</w:t>
      </w:r>
      <w:r>
        <w:rPr>
          <w:spacing w:val="-75"/>
        </w:rPr>
        <w:t xml:space="preserve"> </w:t>
      </w:r>
      <w:r>
        <w:t>BENGALURU</w:t>
      </w:r>
    </w:p>
    <w:p w14:paraId="081F9D87" w14:textId="77777777" w:rsidR="00AA055E" w:rsidRDefault="00AA055E">
      <w:pPr>
        <w:pStyle w:val="BodyText"/>
        <w:spacing w:before="1"/>
        <w:rPr>
          <w:rFonts w:ascii="Arial"/>
          <w:b/>
          <w:sz w:val="31"/>
        </w:rPr>
      </w:pPr>
    </w:p>
    <w:p w14:paraId="3FEB0861" w14:textId="77777777" w:rsidR="00AA055E" w:rsidRDefault="0067641F">
      <w:pPr>
        <w:pStyle w:val="Title"/>
      </w:pP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ENGINEERING</w:t>
      </w:r>
    </w:p>
    <w:p w14:paraId="36AD3DE4" w14:textId="1BF0B1E7" w:rsidR="00AA055E" w:rsidRDefault="00130E3F">
      <w:pPr>
        <w:spacing w:before="7"/>
        <w:ind w:left="111" w:right="3137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>MAKE UP</w:t>
      </w:r>
      <w:r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EXAMINATION</w:t>
      </w:r>
      <w:r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-</w:t>
      </w:r>
      <w:r>
        <w:rPr>
          <w:rFonts w:ascii="Arial"/>
          <w:b/>
          <w:spacing w:val="-2"/>
          <w:sz w:val="25"/>
          <w:u w:val="thick"/>
        </w:rPr>
        <w:t xml:space="preserve"> </w:t>
      </w:r>
      <w:r w:rsidR="00F07DC5">
        <w:rPr>
          <w:rFonts w:ascii="Arial"/>
          <w:b/>
          <w:sz w:val="25"/>
          <w:u w:val="thick"/>
        </w:rPr>
        <w:t>JULY</w:t>
      </w:r>
      <w:r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2024</w:t>
      </w:r>
    </w:p>
    <w:p w14:paraId="2F2C26B3" w14:textId="04BAFF41" w:rsidR="00AA055E" w:rsidRDefault="0067641F">
      <w:pPr>
        <w:spacing w:before="212"/>
        <w:ind w:left="4418"/>
        <w:rPr>
          <w:sz w:val="23"/>
        </w:rPr>
      </w:pPr>
      <w:proofErr w:type="gramStart"/>
      <w:r>
        <w:rPr>
          <w:rFonts w:ascii="Arial"/>
          <w:b/>
          <w:sz w:val="23"/>
        </w:rPr>
        <w:t>Date</w:t>
      </w:r>
      <w:r w:rsidR="00F07DC5"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 w:rsidR="00242F41">
        <w:rPr>
          <w:sz w:val="23"/>
        </w:rPr>
        <w:t>11</w:t>
      </w:r>
      <w:r w:rsidR="00130E3F">
        <w:rPr>
          <w:sz w:val="23"/>
        </w:rPr>
        <w:t>-Jul</w:t>
      </w:r>
      <w:r w:rsidR="00F07DC5">
        <w:rPr>
          <w:sz w:val="23"/>
        </w:rPr>
        <w:t>y</w:t>
      </w:r>
      <w:r>
        <w:rPr>
          <w:sz w:val="23"/>
        </w:rPr>
        <w:t>-202</w:t>
      </w:r>
      <w:r w:rsidR="00130E3F">
        <w:rPr>
          <w:sz w:val="23"/>
        </w:rPr>
        <w:t>4</w:t>
      </w:r>
    </w:p>
    <w:p w14:paraId="4BD576D2" w14:textId="5B09096A" w:rsidR="00AA055E" w:rsidRDefault="0067641F">
      <w:pPr>
        <w:spacing w:before="66"/>
        <w:ind w:left="4418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 w:rsidR="00F07DC5"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z w:val="23"/>
        </w:rPr>
        <w:t xml:space="preserve"> </w:t>
      </w:r>
      <w:r w:rsidR="00242F41">
        <w:rPr>
          <w:sz w:val="23"/>
        </w:rPr>
        <w:t>9.30</w:t>
      </w:r>
      <w:r w:rsidR="00130E3F">
        <w:rPr>
          <w:sz w:val="23"/>
        </w:rPr>
        <w:t xml:space="preserve"> </w:t>
      </w:r>
      <w:r w:rsidR="00242F41">
        <w:rPr>
          <w:sz w:val="23"/>
        </w:rPr>
        <w:t>A</w:t>
      </w:r>
      <w:r w:rsidR="00130E3F">
        <w:rPr>
          <w:sz w:val="23"/>
        </w:rPr>
        <w:t xml:space="preserve">M </w:t>
      </w:r>
      <w:r>
        <w:rPr>
          <w:sz w:val="23"/>
        </w:rPr>
        <w:t xml:space="preserve">- </w:t>
      </w:r>
      <w:r w:rsidR="00242F41">
        <w:rPr>
          <w:sz w:val="23"/>
        </w:rPr>
        <w:t>12</w:t>
      </w:r>
      <w:r>
        <w:rPr>
          <w:sz w:val="23"/>
        </w:rPr>
        <w:t>.30</w:t>
      </w:r>
      <w:r w:rsidR="00F07DC5">
        <w:rPr>
          <w:sz w:val="23"/>
        </w:rPr>
        <w:t xml:space="preserve"> </w:t>
      </w:r>
      <w:r>
        <w:rPr>
          <w:sz w:val="23"/>
        </w:rPr>
        <w:t>PM</w:t>
      </w:r>
    </w:p>
    <w:p w14:paraId="573C2F4E" w14:textId="77777777" w:rsidR="00AA055E" w:rsidRDefault="00AA055E">
      <w:pPr>
        <w:rPr>
          <w:sz w:val="23"/>
        </w:rPr>
        <w:sectPr w:rsidR="00AA055E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3398" w:space="91"/>
            <w:col w:w="7751"/>
          </w:cols>
        </w:sectPr>
      </w:pPr>
    </w:p>
    <w:p w14:paraId="0AFBE5B9" w14:textId="03644F32" w:rsidR="00F8154E" w:rsidRDefault="0067641F" w:rsidP="00F8154E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Course</w:t>
      </w:r>
      <w:r>
        <w:rPr>
          <w:rFonts w:ascii="Arial"/>
          <w:b/>
          <w:spacing w:val="1"/>
          <w:sz w:val="23"/>
        </w:rPr>
        <w:t xml:space="preserve"> </w:t>
      </w:r>
      <w:r w:rsidR="00F07DC5">
        <w:rPr>
          <w:rFonts w:ascii="Arial"/>
          <w:b/>
          <w:sz w:val="23"/>
        </w:rPr>
        <w:t>Name</w:t>
      </w:r>
      <w:r w:rsidR="00F07DC5">
        <w:rPr>
          <w:rFonts w:ascii="Arial"/>
          <w:b/>
          <w:spacing w:val="1"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Applied</w:t>
      </w:r>
      <w:r>
        <w:rPr>
          <w:spacing w:val="-3"/>
          <w:sz w:val="23"/>
        </w:rPr>
        <w:t xml:space="preserve"> </w:t>
      </w:r>
      <w:r>
        <w:rPr>
          <w:sz w:val="23"/>
        </w:rPr>
        <w:t>Thermodynamics</w:t>
      </w:r>
    </w:p>
    <w:p w14:paraId="143726FD" w14:textId="79E59BA6" w:rsidR="00AA055E" w:rsidRDefault="0067641F" w:rsidP="00F8154E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 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MEC</w:t>
      </w:r>
      <w:r w:rsidR="00F8154E">
        <w:rPr>
          <w:sz w:val="23"/>
        </w:rPr>
        <w:t xml:space="preserve"> </w:t>
      </w:r>
      <w:r w:rsidR="00F96D3E">
        <w:rPr>
          <w:sz w:val="23"/>
        </w:rPr>
        <w:t xml:space="preserve">                                                                   </w:t>
      </w:r>
    </w:p>
    <w:p w14:paraId="22DF8204" w14:textId="0AE3AA4D" w:rsidR="00AA055E" w:rsidRDefault="0067641F">
      <w:pPr>
        <w:spacing w:before="66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Max </w:t>
      </w:r>
      <w:proofErr w:type="gramStart"/>
      <w:r>
        <w:rPr>
          <w:rFonts w:ascii="Arial"/>
          <w:b/>
          <w:sz w:val="23"/>
        </w:rPr>
        <w:t>Marks</w:t>
      </w:r>
      <w:r w:rsidR="00F07DC5"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100</w:t>
      </w:r>
    </w:p>
    <w:p w14:paraId="4E75DF96" w14:textId="77777777" w:rsidR="00AA055E" w:rsidRDefault="00AA055E">
      <w:pPr>
        <w:rPr>
          <w:sz w:val="23"/>
        </w:rPr>
      </w:pPr>
    </w:p>
    <w:p w14:paraId="3F117E7C" w14:textId="3C29557C" w:rsidR="00F07DC5" w:rsidRDefault="00F07DC5">
      <w:pPr>
        <w:rPr>
          <w:sz w:val="23"/>
        </w:rPr>
        <w:sectPr w:rsidR="00F07DC5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6634" w:space="1143"/>
            <w:col w:w="3463"/>
          </w:cols>
        </w:sectPr>
      </w:pPr>
      <w:r w:rsidRPr="00F07DC5">
        <w:rPr>
          <w:b/>
          <w:sz w:val="23"/>
        </w:rPr>
        <w:t xml:space="preserve">   Weightage</w:t>
      </w:r>
      <w:r>
        <w:rPr>
          <w:sz w:val="23"/>
        </w:rPr>
        <w:t>: 50%</w:t>
      </w:r>
    </w:p>
    <w:p w14:paraId="1B0F49D9" w14:textId="77777777" w:rsidR="00AA055E" w:rsidRDefault="00AA055E">
      <w:pPr>
        <w:pStyle w:val="BodyText"/>
        <w:rPr>
          <w:sz w:val="20"/>
        </w:rPr>
      </w:pPr>
    </w:p>
    <w:p w14:paraId="3490C0D5" w14:textId="77777777" w:rsidR="00AA055E" w:rsidRDefault="00AA055E">
      <w:pPr>
        <w:pStyle w:val="BodyText"/>
        <w:spacing w:before="11"/>
        <w:rPr>
          <w:sz w:val="21"/>
        </w:rPr>
      </w:pPr>
    </w:p>
    <w:p w14:paraId="30426B4B" w14:textId="77777777" w:rsidR="00AA055E" w:rsidRDefault="00F07DC5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 w14:anchorId="41B68182">
          <v:group id="_x0000_s1030" style="width:547pt;height:1.05pt;mso-position-horizontal-relative:char;mso-position-vertical-relative:line" coordsize="10940,21">
            <v:rect id="_x0000_s1033" style="position:absolute;width:10940;height:11" fillcolor="#9a9a9a" stroked="f"/>
            <v:shape id="_x0000_s1032" style="position:absolute;width:10940;height:21" coordsize="10940,21" path="m10940,r-10,10l,10,,20r10930,l10940,20r,-10l10940,xe" fillcolor="#ededed" stroked="f">
              <v:path arrowok="t"/>
            </v:shape>
            <v:shape id="_x0000_s1031" style="position:absolute;width:11;height:21" coordsize="11,21" path="m,20l,,10,r,10l,20xe" fillcolor="#9a9a9a" stroked="f">
              <v:path arrowok="t"/>
            </v:shape>
            <w10:wrap type="none"/>
            <w10:anchorlock/>
          </v:group>
        </w:pict>
      </w:r>
    </w:p>
    <w:p w14:paraId="7F1AF3C2" w14:textId="77777777" w:rsidR="00AA055E" w:rsidRDefault="0067641F">
      <w:pPr>
        <w:spacing w:before="75"/>
        <w:ind w:left="200"/>
        <w:rPr>
          <w:rFonts w:ascii="Arial"/>
          <w:b/>
          <w:sz w:val="23"/>
        </w:rPr>
      </w:pPr>
      <w:r>
        <w:rPr>
          <w:rFonts w:ascii="Arial"/>
          <w:b/>
          <w:sz w:val="23"/>
        </w:rPr>
        <w:t>Instructions:</w:t>
      </w:r>
    </w:p>
    <w:p w14:paraId="48065FAC" w14:textId="77777777" w:rsidR="00AA055E" w:rsidRDefault="0067641F">
      <w:pPr>
        <w:pStyle w:val="ListParagraph"/>
        <w:numPr>
          <w:ilvl w:val="0"/>
          <w:numId w:val="2"/>
        </w:numPr>
        <w:tabs>
          <w:tab w:val="left" w:pos="470"/>
        </w:tabs>
        <w:spacing w:before="6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14:paraId="37912F9D" w14:textId="77777777" w:rsidR="00AA055E" w:rsidRDefault="0067641F">
      <w:pPr>
        <w:pStyle w:val="ListParagraph"/>
        <w:numPr>
          <w:ilvl w:val="0"/>
          <w:numId w:val="2"/>
        </w:numPr>
        <w:tabs>
          <w:tab w:val="left" w:pos="521"/>
        </w:tabs>
        <w:spacing w:before="6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14:paraId="57DC639D" w14:textId="77777777" w:rsidR="00AA055E" w:rsidRDefault="0067641F">
      <w:pPr>
        <w:pStyle w:val="ListParagraph"/>
        <w:numPr>
          <w:ilvl w:val="0"/>
          <w:numId w:val="2"/>
        </w:numPr>
        <w:tabs>
          <w:tab w:val="left" w:pos="572"/>
        </w:tabs>
        <w:spacing w:before="6"/>
        <w:ind w:left="571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14:paraId="3CE6661C" w14:textId="77777777" w:rsidR="00AA055E" w:rsidRDefault="0067641F">
      <w:pPr>
        <w:pStyle w:val="ListParagraph"/>
        <w:numPr>
          <w:ilvl w:val="0"/>
          <w:numId w:val="2"/>
        </w:numPr>
        <w:tabs>
          <w:tab w:val="left" w:pos="585"/>
        </w:tabs>
        <w:spacing w:before="6"/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 write 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 on the 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 other than 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14:paraId="6DE82579" w14:textId="77777777" w:rsidR="00AA055E" w:rsidRDefault="00F07DC5">
      <w:pPr>
        <w:pStyle w:val="BodyText"/>
        <w:spacing w:before="3"/>
        <w:rPr>
          <w:rFonts w:ascii="Arial"/>
          <w:i/>
          <w:sz w:val="13"/>
        </w:rPr>
      </w:pPr>
      <w:r>
        <w:pict w14:anchorId="11932B2D">
          <v:group id="_x0000_s1026" style="position:absolute;margin-left:33pt;margin-top:9.6pt;width:547pt;height:1.05pt;z-index:-15728128;mso-wrap-distance-left:0;mso-wrap-distance-right:0;mso-position-horizontal-relative:page" coordorigin="660,192" coordsize="10940,21">
            <v:rect id="_x0000_s1029" style="position:absolute;left:660;top:191;width:10940;height:11" fillcolor="#9a9a9a" stroked="f"/>
            <v:shape id="_x0000_s1028" style="position:absolute;left:660;top:191;width:10940;height:21" coordorigin="660,192" coordsize="10940,21" path="m11600,192r-10,10l660,202r,10l11590,212r10,l11600,202r,-10xe" fillcolor="#ededed" stroked="f">
              <v:path arrowok="t"/>
            </v:shape>
            <v:shape id="_x0000_s1027" style="position:absolute;left:660;top:191;width:11;height:21" coordorigin="660,192" coordsize="11,21" path="m660,212r,-20l670,192r,10l660,212xe" fillcolor="#9a9a9a" stroked="f">
              <v:path arrowok="t"/>
            </v:shape>
            <w10:wrap type="topAndBottom" anchorx="page"/>
          </v:group>
        </w:pict>
      </w:r>
    </w:p>
    <w:p w14:paraId="7DF282F9" w14:textId="77777777" w:rsidR="00AA055E" w:rsidRDefault="0067641F">
      <w:pPr>
        <w:spacing w:before="166"/>
        <w:ind w:right="98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14:paraId="5B977993" w14:textId="7D39DEF6" w:rsidR="00AA055E" w:rsidRDefault="0067641F">
      <w:pPr>
        <w:tabs>
          <w:tab w:val="left" w:pos="8346"/>
        </w:tabs>
        <w:spacing w:before="188"/>
        <w:ind w:left="2649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ANY 6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(6</w:t>
      </w:r>
      <w:r w:rsidR="00490E77">
        <w:rPr>
          <w:rFonts w:ascii="Arial"/>
          <w:b/>
        </w:rPr>
        <w:t>Q</w:t>
      </w:r>
      <w:r>
        <w:rPr>
          <w:rFonts w:ascii="Arial"/>
          <w:b/>
        </w:rPr>
        <w:t xml:space="preserve">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</w:t>
      </w:r>
      <w:r w:rsidR="00490E77">
        <w:rPr>
          <w:rFonts w:ascii="Arial"/>
          <w:b/>
        </w:rPr>
        <w:t>M</w:t>
      </w:r>
      <w:r>
        <w:rPr>
          <w:rFonts w:ascii="Arial"/>
          <w:b/>
        </w:rPr>
        <w:t xml:space="preserve"> = 12</w:t>
      </w:r>
      <w:r w:rsidR="00242F41">
        <w:rPr>
          <w:rFonts w:ascii="Arial"/>
          <w:b/>
        </w:rPr>
        <w:t xml:space="preserve"> </w:t>
      </w:r>
      <w:r>
        <w:rPr>
          <w:rFonts w:ascii="Arial"/>
          <w:b/>
        </w:rPr>
        <w:t>M)</w:t>
      </w:r>
    </w:p>
    <w:p w14:paraId="7CC80859" w14:textId="77777777" w:rsidR="00AA055E" w:rsidRDefault="0067641F">
      <w:pPr>
        <w:pStyle w:val="ListParagraph"/>
        <w:numPr>
          <w:ilvl w:val="0"/>
          <w:numId w:val="1"/>
        </w:numPr>
        <w:tabs>
          <w:tab w:val="left" w:pos="488"/>
        </w:tabs>
        <w:spacing w:before="138"/>
      </w:pPr>
      <w:r>
        <w:t>As</w:t>
      </w:r>
      <w:r>
        <w:rPr>
          <w:spacing w:val="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number</w:t>
      </w:r>
      <w:r>
        <w:rPr>
          <w:spacing w:val="65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reheat</w:t>
      </w:r>
      <w:r>
        <w:rPr>
          <w:spacing w:val="65"/>
        </w:rPr>
        <w:t xml:space="preserve"> </w:t>
      </w:r>
      <w:r>
        <w:t>stages</w:t>
      </w:r>
      <w:r>
        <w:rPr>
          <w:spacing w:val="65"/>
        </w:rPr>
        <w:t xml:space="preserve"> </w:t>
      </w:r>
      <w:r>
        <w:t>in</w:t>
      </w:r>
      <w:r>
        <w:rPr>
          <w:spacing w:val="65"/>
        </w:rPr>
        <w:t xml:space="preserve"> </w:t>
      </w:r>
      <w:proofErr w:type="spellStart"/>
      <w:r>
        <w:t>Rakine</w:t>
      </w:r>
      <w:proofErr w:type="spellEnd"/>
      <w:r>
        <w:rPr>
          <w:spacing w:val="66"/>
        </w:rPr>
        <w:t xml:space="preserve"> </w:t>
      </w:r>
      <w:r>
        <w:t>cycle</w:t>
      </w:r>
      <w:r>
        <w:rPr>
          <w:spacing w:val="65"/>
        </w:rPr>
        <w:t xml:space="preserve"> </w:t>
      </w:r>
      <w:r>
        <w:t>are</w:t>
      </w:r>
      <w:r>
        <w:rPr>
          <w:spacing w:val="65"/>
        </w:rPr>
        <w:t xml:space="preserve"> </w:t>
      </w:r>
      <w:r>
        <w:t>increased,</w:t>
      </w:r>
      <w:r>
        <w:rPr>
          <w:spacing w:val="6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reheat</w:t>
      </w:r>
      <w:r>
        <w:rPr>
          <w:spacing w:val="65"/>
        </w:rPr>
        <w:t xml:space="preserve"> </w:t>
      </w:r>
      <w:r>
        <w:t>process</w:t>
      </w:r>
      <w:r>
        <w:rPr>
          <w:spacing w:val="65"/>
        </w:rPr>
        <w:t xml:space="preserve"> </w:t>
      </w:r>
      <w:r>
        <w:t>approaches</w:t>
      </w:r>
    </w:p>
    <w:p w14:paraId="20F54162" w14:textId="77777777" w:rsidR="00AA055E" w:rsidRDefault="00AA055E">
      <w:pPr>
        <w:sectPr w:rsidR="00AA055E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14:paraId="7BDA1A99" w14:textId="77777777" w:rsidR="00AA055E" w:rsidRDefault="0067641F">
      <w:pPr>
        <w:pStyle w:val="BodyText"/>
        <w:tabs>
          <w:tab w:val="left" w:pos="2255"/>
        </w:tabs>
        <w:spacing w:before="7"/>
        <w:ind w:left="487"/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t>process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temperature. Write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T-S diagram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it.</w:t>
      </w:r>
    </w:p>
    <w:p w14:paraId="793B6327" w14:textId="77777777" w:rsidR="00AA055E" w:rsidRDefault="00AA055E">
      <w:pPr>
        <w:pStyle w:val="BodyText"/>
        <w:spacing w:before="9"/>
        <w:rPr>
          <w:sz w:val="33"/>
        </w:rPr>
      </w:pPr>
    </w:p>
    <w:p w14:paraId="7657CDDE" w14:textId="77777777" w:rsidR="00AA055E" w:rsidRDefault="0067641F">
      <w:pPr>
        <w:pStyle w:val="ListParagraph"/>
        <w:numPr>
          <w:ilvl w:val="0"/>
          <w:numId w:val="1"/>
        </w:numPr>
        <w:tabs>
          <w:tab w:val="left" w:pos="488"/>
        </w:tabs>
      </w:pPr>
      <w:r>
        <w:t>Write the functions of</w:t>
      </w:r>
      <w:r>
        <w:rPr>
          <w:spacing w:val="1"/>
        </w:rPr>
        <w:t xml:space="preserve"> </w:t>
      </w:r>
      <w:r>
        <w:t>air in gas</w:t>
      </w:r>
      <w:r>
        <w:rPr>
          <w:spacing w:val="1"/>
        </w:rPr>
        <w:t xml:space="preserve"> </w:t>
      </w:r>
      <w:r>
        <w:t>turbine in Brayton</w:t>
      </w:r>
      <w:r>
        <w:rPr>
          <w:spacing w:val="1"/>
        </w:rPr>
        <w:t xml:space="preserve"> </w:t>
      </w:r>
      <w:r>
        <w:t>cycle.</w:t>
      </w:r>
    </w:p>
    <w:p w14:paraId="2181C3D9" w14:textId="77777777" w:rsidR="00AA055E" w:rsidRDefault="0067641F">
      <w:pPr>
        <w:pStyle w:val="BodyText"/>
        <w:spacing w:before="16" w:line="607" w:lineRule="auto"/>
        <w:ind w:left="130" w:right="692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(CO2)</w:t>
      </w:r>
      <w:r>
        <w:rPr>
          <w:spacing w:val="-11"/>
        </w:rPr>
        <w:t xml:space="preserve"> </w:t>
      </w:r>
      <w:r>
        <w:t>[Knowledge]</w:t>
      </w:r>
    </w:p>
    <w:p w14:paraId="0A431B9A" w14:textId="77777777" w:rsidR="00AA055E" w:rsidRDefault="00AA055E">
      <w:pPr>
        <w:spacing w:line="607" w:lineRule="auto"/>
        <w:sectPr w:rsidR="00AA055E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8397" w:space="130"/>
            <w:col w:w="2713"/>
          </w:cols>
        </w:sectPr>
      </w:pPr>
    </w:p>
    <w:p w14:paraId="4B868629" w14:textId="77777777" w:rsidR="00AA055E" w:rsidRDefault="0067641F">
      <w:pPr>
        <w:pStyle w:val="ListParagraph"/>
        <w:numPr>
          <w:ilvl w:val="0"/>
          <w:numId w:val="1"/>
        </w:numPr>
        <w:tabs>
          <w:tab w:val="left" w:pos="488"/>
        </w:tabs>
        <w:spacing w:line="257" w:lineRule="exact"/>
      </w:pPr>
      <w:r>
        <w:rPr>
          <w:position w:val="1"/>
        </w:rPr>
        <w:lastRenderedPageBreak/>
        <w:t>Define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Mean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Effective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Pressure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write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equation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2"/>
          <w:position w:val="1"/>
        </w:rPr>
        <w:t xml:space="preserve"> </w:t>
      </w:r>
      <w:r>
        <w:rPr>
          <w:position w:val="1"/>
        </w:rPr>
        <w:t>Mean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Effective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Pressure.</w:t>
      </w:r>
      <w:r>
        <w:t>(CO1)</w:t>
      </w:r>
      <w:r>
        <w:rPr>
          <w:spacing w:val="1"/>
        </w:rPr>
        <w:t xml:space="preserve"> </w:t>
      </w:r>
      <w:r>
        <w:t>[Knowledge]</w:t>
      </w:r>
    </w:p>
    <w:p w14:paraId="02D5BAF9" w14:textId="77777777" w:rsidR="00AA055E" w:rsidRDefault="00AA055E">
      <w:pPr>
        <w:pStyle w:val="BodyText"/>
        <w:spacing w:before="8"/>
        <w:rPr>
          <w:sz w:val="24"/>
        </w:rPr>
      </w:pPr>
    </w:p>
    <w:p w14:paraId="5C72A165" w14:textId="77777777" w:rsidR="00AA055E" w:rsidRDefault="00AA055E">
      <w:pPr>
        <w:rPr>
          <w:sz w:val="24"/>
        </w:rPr>
        <w:sectPr w:rsidR="00AA055E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14:paraId="34A68FB6" w14:textId="77777777" w:rsidR="00AA055E" w:rsidRDefault="0067641F">
      <w:pPr>
        <w:pStyle w:val="ListParagraph"/>
        <w:numPr>
          <w:ilvl w:val="0"/>
          <w:numId w:val="1"/>
        </w:numPr>
        <w:tabs>
          <w:tab w:val="left" w:pos="488"/>
        </w:tabs>
        <w:spacing w:before="93"/>
      </w:pPr>
      <w:r>
        <w:lastRenderedPageBreak/>
        <w:t>Define one</w:t>
      </w:r>
      <w:r>
        <w:rPr>
          <w:spacing w:val="1"/>
        </w:rPr>
        <w:t xml:space="preserve"> </w:t>
      </w:r>
      <w:r>
        <w:t>ton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refrigeration.</w:t>
      </w:r>
    </w:p>
    <w:p w14:paraId="74E418CC" w14:textId="77777777" w:rsidR="00AA055E" w:rsidRDefault="00AA055E">
      <w:pPr>
        <w:pStyle w:val="BodyText"/>
        <w:spacing w:before="9"/>
        <w:rPr>
          <w:sz w:val="33"/>
        </w:rPr>
      </w:pPr>
    </w:p>
    <w:p w14:paraId="6D984896" w14:textId="77777777" w:rsidR="00AA055E" w:rsidRDefault="0067641F">
      <w:pPr>
        <w:pStyle w:val="ListParagraph"/>
        <w:numPr>
          <w:ilvl w:val="0"/>
          <w:numId w:val="1"/>
        </w:numPr>
        <w:tabs>
          <w:tab w:val="left" w:pos="488"/>
        </w:tabs>
      </w:pPr>
      <w:r>
        <w:t>What is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Rankine cycle?</w:t>
      </w:r>
    </w:p>
    <w:p w14:paraId="062593B6" w14:textId="77777777" w:rsidR="00AA055E" w:rsidRDefault="00AA055E">
      <w:pPr>
        <w:pStyle w:val="BodyText"/>
        <w:spacing w:before="9"/>
        <w:rPr>
          <w:sz w:val="33"/>
        </w:rPr>
      </w:pPr>
    </w:p>
    <w:p w14:paraId="6AA07246" w14:textId="77777777" w:rsidR="00AA055E" w:rsidRDefault="0067641F">
      <w:pPr>
        <w:pStyle w:val="ListParagraph"/>
        <w:numPr>
          <w:ilvl w:val="0"/>
          <w:numId w:val="1"/>
        </w:numPr>
        <w:tabs>
          <w:tab w:val="left" w:pos="488"/>
        </w:tabs>
      </w:pPr>
      <w:r>
        <w:t>Write</w:t>
      </w:r>
      <w:r>
        <w:rPr>
          <w:spacing w:val="-5"/>
        </w:rPr>
        <w:t xml:space="preserve"> </w:t>
      </w:r>
      <w:r>
        <w:t>T-S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P-h diagrams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vapor compression</w:t>
      </w:r>
      <w:r>
        <w:rPr>
          <w:spacing w:val="-1"/>
        </w:rPr>
        <w:t xml:space="preserve"> </w:t>
      </w:r>
      <w:r>
        <w:t>refrigeration</w:t>
      </w:r>
      <w:r>
        <w:rPr>
          <w:spacing w:val="-1"/>
        </w:rPr>
        <w:t xml:space="preserve"> </w:t>
      </w:r>
      <w:r>
        <w:t>cycle.</w:t>
      </w:r>
    </w:p>
    <w:p w14:paraId="284CDA5F" w14:textId="77777777" w:rsidR="00AA055E" w:rsidRDefault="0067641F">
      <w:pPr>
        <w:pStyle w:val="BodyText"/>
        <w:spacing w:before="104" w:line="607" w:lineRule="auto"/>
        <w:ind w:left="130" w:right="692"/>
      </w:pPr>
      <w:r>
        <w:br w:type="column"/>
      </w:r>
      <w:r>
        <w:lastRenderedPageBreak/>
        <w:t>(CO4) [Knowledge]</w:t>
      </w:r>
      <w:r>
        <w:rPr>
          <w:spacing w:val="-59"/>
        </w:rPr>
        <w:t xml:space="preserve"> </w:t>
      </w:r>
      <w:r>
        <w:t>(CO3)</w:t>
      </w:r>
      <w:r>
        <w:rPr>
          <w:spacing w:val="-15"/>
        </w:rPr>
        <w:t xml:space="preserve"> </w:t>
      </w:r>
      <w:r>
        <w:t>[Knowledge]</w:t>
      </w:r>
    </w:p>
    <w:p w14:paraId="27623A6A" w14:textId="77777777" w:rsidR="00AA055E" w:rsidRDefault="0067641F">
      <w:pPr>
        <w:pStyle w:val="BodyText"/>
        <w:spacing w:before="2"/>
        <w:ind w:left="130"/>
      </w:pPr>
      <w:r>
        <w:t>(CO2)</w:t>
      </w:r>
      <w:r>
        <w:rPr>
          <w:spacing w:val="3"/>
        </w:rPr>
        <w:t xml:space="preserve"> </w:t>
      </w:r>
      <w:r>
        <w:t>[Knowledge]</w:t>
      </w:r>
    </w:p>
    <w:p w14:paraId="7E67CE6B" w14:textId="77777777" w:rsidR="00AA055E" w:rsidRDefault="00AA055E">
      <w:pPr>
        <w:sectPr w:rsidR="00AA055E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7342" w:space="1185"/>
            <w:col w:w="2713"/>
          </w:cols>
        </w:sectPr>
      </w:pPr>
    </w:p>
    <w:p w14:paraId="6F66DDDF" w14:textId="77777777" w:rsidR="00AA055E" w:rsidRDefault="00AA055E">
      <w:pPr>
        <w:pStyle w:val="BodyText"/>
        <w:spacing w:before="4"/>
        <w:rPr>
          <w:sz w:val="11"/>
        </w:rPr>
      </w:pPr>
    </w:p>
    <w:p w14:paraId="585AAFB8" w14:textId="77777777" w:rsidR="00AA055E" w:rsidRDefault="0067641F">
      <w:pPr>
        <w:pStyle w:val="ListParagraph"/>
        <w:numPr>
          <w:ilvl w:val="0"/>
          <w:numId w:val="1"/>
        </w:numPr>
        <w:tabs>
          <w:tab w:val="left" w:pos="628"/>
          <w:tab w:val="left" w:pos="629"/>
        </w:tabs>
        <w:spacing w:before="93" w:line="247" w:lineRule="auto"/>
        <w:ind w:left="628" w:right="697" w:hanging="528"/>
      </w:pPr>
      <w:r>
        <w:t>Write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T-S</w:t>
      </w:r>
      <w:r>
        <w:rPr>
          <w:spacing w:val="14"/>
        </w:rPr>
        <w:t xml:space="preserve"> </w:t>
      </w:r>
      <w:r>
        <w:t>diagram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comparison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Otto</w:t>
      </w:r>
      <w:r>
        <w:rPr>
          <w:spacing w:val="13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Diesel</w:t>
      </w:r>
      <w:r>
        <w:rPr>
          <w:spacing w:val="14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pressure</w:t>
      </w:r>
      <w:r>
        <w:rPr>
          <w:spacing w:val="-58"/>
        </w:rPr>
        <w:t xml:space="preserve"> </w:t>
      </w:r>
      <w:r>
        <w:t>and heat</w:t>
      </w:r>
      <w:r>
        <w:rPr>
          <w:spacing w:val="1"/>
        </w:rPr>
        <w:t xml:space="preserve"> </w:t>
      </w:r>
      <w:r>
        <w:t>input are</w:t>
      </w:r>
      <w:r>
        <w:rPr>
          <w:spacing w:val="1"/>
        </w:rPr>
        <w:t xml:space="preserve"> </w:t>
      </w:r>
      <w:r>
        <w:t>same.</w:t>
      </w:r>
      <w:r>
        <w:rPr>
          <w:spacing w:val="-11"/>
        </w:rPr>
        <w:t xml:space="preserve"> </w:t>
      </w:r>
      <w:r>
        <w:t>Also write</w:t>
      </w:r>
      <w:r>
        <w:rPr>
          <w:spacing w:val="1"/>
        </w:rPr>
        <w:t xml:space="preserve"> </w:t>
      </w:r>
      <w:proofErr w:type="spellStart"/>
      <w:r>
        <w:t>comparision</w:t>
      </w:r>
      <w:proofErr w:type="spellEnd"/>
      <w:r>
        <w:rPr>
          <w:spacing w:val="1"/>
        </w:rPr>
        <w:t xml:space="preserve"> </w:t>
      </w:r>
      <w:r>
        <w:t>of thermal</w:t>
      </w:r>
      <w:r>
        <w:rPr>
          <w:spacing w:val="1"/>
        </w:rPr>
        <w:t xml:space="preserve"> </w:t>
      </w:r>
      <w:r>
        <w:t>efficiencies</w:t>
      </w:r>
      <w:r>
        <w:rPr>
          <w:spacing w:val="1"/>
        </w:rPr>
        <w:t xml:space="preserve"> </w:t>
      </w:r>
      <w:r>
        <w:t xml:space="preserve">of </w:t>
      </w:r>
      <w:proofErr w:type="spellStart"/>
      <w:r>
        <w:t>otto</w:t>
      </w:r>
      <w:proofErr w:type="spellEnd"/>
      <w:r>
        <w:t>,</w:t>
      </w:r>
      <w:r>
        <w:rPr>
          <w:spacing w:val="1"/>
        </w:rPr>
        <w:t xml:space="preserve"> </w:t>
      </w:r>
      <w:r>
        <w:t>diesel</w:t>
      </w:r>
      <w:r>
        <w:rPr>
          <w:spacing w:val="1"/>
        </w:rPr>
        <w:t xml:space="preserve"> </w:t>
      </w:r>
      <w:r>
        <w:t>and dual</w:t>
      </w:r>
      <w:r>
        <w:rPr>
          <w:spacing w:val="1"/>
        </w:rPr>
        <w:t xml:space="preserve"> </w:t>
      </w:r>
      <w:proofErr w:type="spellStart"/>
      <w:r>
        <w:t>cycel</w:t>
      </w:r>
      <w:proofErr w:type="spellEnd"/>
      <w:r>
        <w:t>.</w:t>
      </w:r>
    </w:p>
    <w:p w14:paraId="2A13FB7D" w14:textId="77777777" w:rsidR="00AA055E" w:rsidRDefault="0067641F">
      <w:pPr>
        <w:pStyle w:val="BodyText"/>
        <w:spacing w:before="30"/>
        <w:ind w:left="8635"/>
      </w:pPr>
      <w:r>
        <w:t>(CO1)</w:t>
      </w:r>
      <w:r>
        <w:rPr>
          <w:spacing w:val="1"/>
        </w:rPr>
        <w:t xml:space="preserve"> </w:t>
      </w:r>
      <w:r>
        <w:t>[Knowledge]</w:t>
      </w:r>
    </w:p>
    <w:p w14:paraId="5BA3B57D" w14:textId="77777777" w:rsidR="00AA055E" w:rsidRDefault="00AA055E">
      <w:pPr>
        <w:sectPr w:rsidR="00AA055E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14:paraId="32765666" w14:textId="77777777" w:rsidR="00AA055E" w:rsidRDefault="0067641F">
      <w:pPr>
        <w:spacing w:before="76"/>
        <w:ind w:right="98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14:paraId="00DD66AB" w14:textId="2C6D139E" w:rsidR="00AA055E" w:rsidRDefault="0067641F">
      <w:pPr>
        <w:tabs>
          <w:tab w:val="left" w:pos="7054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 3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3</w:t>
      </w:r>
      <w:r w:rsidR="00490E77">
        <w:rPr>
          <w:rFonts w:ascii="Arial"/>
          <w:b/>
        </w:rPr>
        <w:t>Q</w:t>
      </w:r>
      <w:r>
        <w:rPr>
          <w:rFonts w:ascii="Arial"/>
          <w:b/>
        </w:rPr>
        <w:t xml:space="preserve">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12 </w:t>
      </w:r>
      <w:r w:rsidR="00490E77">
        <w:rPr>
          <w:rFonts w:ascii="Arial"/>
          <w:b/>
        </w:rPr>
        <w:t>M</w:t>
      </w:r>
      <w:r>
        <w:rPr>
          <w:rFonts w:ascii="Arial"/>
          <w:b/>
        </w:rPr>
        <w:t xml:space="preserve"> = 36 M</w:t>
      </w:r>
    </w:p>
    <w:p w14:paraId="48B858E8" w14:textId="77777777" w:rsidR="00AA055E" w:rsidRDefault="00AA055E">
      <w:pPr>
        <w:pStyle w:val="BodyText"/>
        <w:spacing w:before="7"/>
        <w:rPr>
          <w:rFonts w:ascii="Arial"/>
          <w:b/>
          <w:sz w:val="34"/>
        </w:rPr>
      </w:pPr>
    </w:p>
    <w:p w14:paraId="63378B41" w14:textId="77777777" w:rsidR="00AA055E" w:rsidRDefault="0067641F">
      <w:pPr>
        <w:pStyle w:val="ListParagraph"/>
        <w:numPr>
          <w:ilvl w:val="0"/>
          <w:numId w:val="1"/>
        </w:numPr>
        <w:tabs>
          <w:tab w:val="left" w:pos="642"/>
        </w:tabs>
        <w:spacing w:line="247" w:lineRule="auto"/>
        <w:ind w:left="641" w:right="667" w:hanging="512"/>
        <w:jc w:val="both"/>
      </w:pPr>
      <w:r>
        <w:t>Carnot cycle is one of the cycle which has highest efficiency among all cycles. Write the T-S diagram</w:t>
      </w:r>
      <w:r>
        <w:rPr>
          <w:spacing w:val="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Reverse</w:t>
      </w:r>
      <w:r>
        <w:rPr>
          <w:spacing w:val="32"/>
        </w:rPr>
        <w:t xml:space="preserve"> </w:t>
      </w:r>
      <w:r>
        <w:t>Carnot</w:t>
      </w:r>
      <w:r>
        <w:rPr>
          <w:spacing w:val="32"/>
        </w:rPr>
        <w:t xml:space="preserve"> </w:t>
      </w:r>
      <w:r>
        <w:t>Cycle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refrigeration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derive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Coefficient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performance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same.</w:t>
      </w:r>
      <w:r>
        <w:rPr>
          <w:spacing w:val="-59"/>
        </w:rPr>
        <w:t xml:space="preserve"> </w:t>
      </w:r>
      <w:r>
        <w:t>Also write 3 reasons why this reverse Carnot cycle practically suitable. Write all processes involved in</w:t>
      </w:r>
      <w:r>
        <w:rPr>
          <w:spacing w:val="1"/>
        </w:rPr>
        <w:t xml:space="preserve"> </w:t>
      </w:r>
      <w:r>
        <w:t>it.</w:t>
      </w:r>
    </w:p>
    <w:p w14:paraId="64E63326" w14:textId="77777777" w:rsidR="00AA055E" w:rsidRDefault="0067641F">
      <w:pPr>
        <w:pStyle w:val="BodyText"/>
        <w:spacing w:before="30"/>
        <w:ind w:left="8199"/>
      </w:pPr>
      <w:r>
        <w:t>(CO4)</w:t>
      </w:r>
      <w:r>
        <w:rPr>
          <w:spacing w:val="1"/>
        </w:rPr>
        <w:t xml:space="preserve"> </w:t>
      </w:r>
      <w:r>
        <w:t>[Comprehension]</w:t>
      </w:r>
    </w:p>
    <w:p w14:paraId="6E452047" w14:textId="77777777" w:rsidR="00AA055E" w:rsidRDefault="0067641F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98" w:line="247" w:lineRule="auto"/>
        <w:ind w:left="658" w:right="666" w:hanging="528"/>
      </w:pPr>
      <w:r>
        <w:t>Explain</w:t>
      </w:r>
      <w:r>
        <w:rPr>
          <w:spacing w:val="13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Rankine</w:t>
      </w:r>
      <w:r>
        <w:rPr>
          <w:spacing w:val="14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P-V</w:t>
      </w:r>
      <w:r>
        <w:rPr>
          <w:spacing w:val="1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T-S</w:t>
      </w:r>
      <w:r>
        <w:rPr>
          <w:spacing w:val="14"/>
        </w:rPr>
        <w:t xml:space="preserve"> </w:t>
      </w:r>
      <w:r>
        <w:t>diagrams.</w:t>
      </w:r>
      <w:r>
        <w:rPr>
          <w:spacing w:val="14"/>
        </w:rPr>
        <w:t xml:space="preserve"> </w:t>
      </w:r>
      <w:r>
        <w:t>Write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t>involved</w:t>
      </w:r>
      <w:r>
        <w:rPr>
          <w:spacing w:val="1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Rankine cycle.</w:t>
      </w:r>
      <w:r>
        <w:rPr>
          <w:spacing w:val="-12"/>
        </w:rPr>
        <w:t xml:space="preserve"> </w:t>
      </w:r>
      <w:r>
        <w:t>Also derive the thermal efficiency of Rankine cycle.</w:t>
      </w:r>
    </w:p>
    <w:p w14:paraId="6CF43E13" w14:textId="77777777" w:rsidR="00AA055E" w:rsidRDefault="0067641F">
      <w:pPr>
        <w:pStyle w:val="BodyText"/>
        <w:spacing w:before="30"/>
        <w:ind w:left="8200"/>
        <w:jc w:val="both"/>
      </w:pPr>
      <w:r>
        <w:t>(CO3)</w:t>
      </w:r>
      <w:r>
        <w:rPr>
          <w:spacing w:val="1"/>
        </w:rPr>
        <w:t xml:space="preserve"> </w:t>
      </w:r>
      <w:r>
        <w:t>[Comprehension]</w:t>
      </w:r>
    </w:p>
    <w:p w14:paraId="70FE4986" w14:textId="77777777" w:rsidR="00AA055E" w:rsidRDefault="0067641F">
      <w:pPr>
        <w:pStyle w:val="ListParagraph"/>
        <w:numPr>
          <w:ilvl w:val="0"/>
          <w:numId w:val="1"/>
        </w:numPr>
        <w:tabs>
          <w:tab w:val="left" w:pos="659"/>
        </w:tabs>
        <w:spacing w:before="97" w:line="247" w:lineRule="auto"/>
        <w:ind w:left="658" w:right="667" w:hanging="528"/>
        <w:jc w:val="both"/>
      </w:pPr>
      <w:r>
        <w:t xml:space="preserve">The gas turbines are </w:t>
      </w:r>
      <w:proofErr w:type="spellStart"/>
      <w:r>
        <w:t>classfied</w:t>
      </w:r>
      <w:proofErr w:type="spellEnd"/>
      <w:r>
        <w:t xml:space="preserve"> into Open cycle gas turbine and closed cycle gas turbine. The closed</w:t>
      </w:r>
      <w:r>
        <w:rPr>
          <w:spacing w:val="1"/>
        </w:rPr>
        <w:t xml:space="preserve"> </w:t>
      </w:r>
      <w:r>
        <w:t>cycle gas turbines are widely used in most of the gas power plants. Write any 6 differences between</w:t>
      </w:r>
      <w:r>
        <w:rPr>
          <w:spacing w:val="1"/>
        </w:rPr>
        <w:t xml:space="preserve"> </w:t>
      </w:r>
      <w:r>
        <w:t>Open cycle gas turbine and Closed cycle gas turbine.</w:t>
      </w:r>
    </w:p>
    <w:p w14:paraId="665785CD" w14:textId="77777777" w:rsidR="00AA055E" w:rsidRDefault="0067641F">
      <w:pPr>
        <w:pStyle w:val="BodyText"/>
        <w:spacing w:before="30"/>
        <w:ind w:left="8200"/>
      </w:pPr>
      <w:r>
        <w:t>(CO2)</w:t>
      </w:r>
      <w:r>
        <w:rPr>
          <w:spacing w:val="1"/>
        </w:rPr>
        <w:t xml:space="preserve"> </w:t>
      </w:r>
      <w:r>
        <w:t>[Comprehension]</w:t>
      </w:r>
    </w:p>
    <w:p w14:paraId="46B4E782" w14:textId="77777777" w:rsidR="00AA055E" w:rsidRDefault="0067641F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98" w:line="247" w:lineRule="auto"/>
        <w:ind w:left="658" w:right="667" w:hanging="528"/>
      </w:pPr>
      <w:r>
        <w:t>Write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principle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refrigeration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explain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refrigeration</w:t>
      </w:r>
      <w:r>
        <w:rPr>
          <w:spacing w:val="33"/>
        </w:rPr>
        <w:t xml:space="preserve"> </w:t>
      </w:r>
      <w:r>
        <w:t>process</w:t>
      </w:r>
      <w:r>
        <w:rPr>
          <w:spacing w:val="33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parts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it.</w:t>
      </w:r>
      <w:r>
        <w:rPr>
          <w:spacing w:val="54"/>
        </w:rPr>
        <w:t xml:space="preserve"> </w:t>
      </w:r>
      <w:r>
        <w:t>Also</w:t>
      </w:r>
      <w:r>
        <w:rPr>
          <w:spacing w:val="-59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one ton of refrigeration in terms of kW. Write any 4</w:t>
      </w:r>
      <w:r>
        <w:rPr>
          <w:spacing w:val="-1"/>
        </w:rPr>
        <w:t xml:space="preserve"> </w:t>
      </w:r>
      <w:r>
        <w:t>applications of refrigeration.</w:t>
      </w:r>
    </w:p>
    <w:p w14:paraId="25223E7E" w14:textId="77777777" w:rsidR="00AA055E" w:rsidRDefault="0067641F">
      <w:pPr>
        <w:pStyle w:val="BodyText"/>
        <w:spacing w:before="29"/>
        <w:ind w:left="8200"/>
      </w:pPr>
      <w:r>
        <w:t>(CO4)</w:t>
      </w:r>
      <w:r>
        <w:rPr>
          <w:spacing w:val="1"/>
        </w:rPr>
        <w:t xml:space="preserve"> </w:t>
      </w:r>
      <w:r>
        <w:t>[Comprehension]</w:t>
      </w:r>
    </w:p>
    <w:p w14:paraId="2DC44091" w14:textId="77777777" w:rsidR="00AA055E" w:rsidRDefault="00AA055E">
      <w:pPr>
        <w:pStyle w:val="BodyText"/>
        <w:rPr>
          <w:sz w:val="20"/>
        </w:rPr>
      </w:pPr>
    </w:p>
    <w:p w14:paraId="5CEDB784" w14:textId="77777777" w:rsidR="00AA055E" w:rsidRDefault="00AA055E">
      <w:pPr>
        <w:pStyle w:val="BodyText"/>
        <w:rPr>
          <w:sz w:val="20"/>
        </w:rPr>
      </w:pPr>
    </w:p>
    <w:p w14:paraId="26A62FAD" w14:textId="77777777" w:rsidR="00AA055E" w:rsidRDefault="00AA055E">
      <w:pPr>
        <w:pStyle w:val="BodyText"/>
        <w:rPr>
          <w:sz w:val="20"/>
        </w:rPr>
      </w:pPr>
    </w:p>
    <w:p w14:paraId="507FC8D4" w14:textId="77777777" w:rsidR="00AA055E" w:rsidRDefault="00AA055E">
      <w:pPr>
        <w:pStyle w:val="BodyText"/>
        <w:rPr>
          <w:sz w:val="20"/>
        </w:rPr>
      </w:pPr>
    </w:p>
    <w:p w14:paraId="514843B5" w14:textId="77777777" w:rsidR="00AA055E" w:rsidRDefault="00AA055E">
      <w:pPr>
        <w:pStyle w:val="BodyText"/>
        <w:spacing w:before="7"/>
        <w:rPr>
          <w:sz w:val="21"/>
        </w:rPr>
      </w:pPr>
    </w:p>
    <w:p w14:paraId="5C5A56A9" w14:textId="77777777" w:rsidR="00AA055E" w:rsidRDefault="0067641F">
      <w:pPr>
        <w:spacing w:before="1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14:paraId="10BB7E6B" w14:textId="7AEC714B" w:rsidR="00AA055E" w:rsidRDefault="0067641F">
      <w:pPr>
        <w:tabs>
          <w:tab w:val="left" w:pos="6919"/>
        </w:tabs>
        <w:spacing w:before="187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ANY3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QUESIONS</w:t>
      </w:r>
      <w:r>
        <w:rPr>
          <w:rFonts w:ascii="Arial"/>
          <w:b/>
        </w:rPr>
        <w:tab/>
        <w:t>3</w:t>
      </w:r>
      <w:r w:rsidR="00490E77">
        <w:rPr>
          <w:rFonts w:ascii="Arial"/>
          <w:b/>
        </w:rPr>
        <w:t>Q</w:t>
      </w:r>
      <w:r>
        <w:rPr>
          <w:rFonts w:ascii="Arial"/>
          <w:b/>
        </w:rPr>
        <w:t xml:space="preserve"> X 17.3 </w:t>
      </w:r>
      <w:r w:rsidR="00490E77">
        <w:rPr>
          <w:rFonts w:ascii="Arial"/>
          <w:b/>
        </w:rPr>
        <w:t>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=52 M</w:t>
      </w:r>
    </w:p>
    <w:p w14:paraId="03ED8D5E" w14:textId="77777777" w:rsidR="00AA055E" w:rsidRDefault="00AA055E">
      <w:pPr>
        <w:pStyle w:val="BodyText"/>
        <w:rPr>
          <w:rFonts w:ascii="Arial"/>
          <w:b/>
          <w:sz w:val="24"/>
        </w:rPr>
      </w:pPr>
    </w:p>
    <w:p w14:paraId="4B54EEFE" w14:textId="77777777" w:rsidR="00AA055E" w:rsidRDefault="00AA055E">
      <w:pPr>
        <w:pStyle w:val="BodyText"/>
        <w:rPr>
          <w:rFonts w:ascii="Arial"/>
          <w:b/>
          <w:sz w:val="24"/>
        </w:rPr>
      </w:pPr>
    </w:p>
    <w:p w14:paraId="146167AF" w14:textId="77777777" w:rsidR="00AA055E" w:rsidRDefault="0067641F">
      <w:pPr>
        <w:pStyle w:val="ListParagraph"/>
        <w:numPr>
          <w:ilvl w:val="0"/>
          <w:numId w:val="1"/>
        </w:numPr>
        <w:tabs>
          <w:tab w:val="left" w:pos="659"/>
        </w:tabs>
        <w:spacing w:before="167" w:line="247" w:lineRule="auto"/>
        <w:ind w:left="658" w:right="666" w:hanging="528"/>
        <w:jc w:val="both"/>
      </w:pPr>
      <w:r>
        <w:t>Refrigerator uses R-134a as the working fluid in an ideal vapor-compression refrigeration cycle that</w:t>
      </w:r>
      <w:r>
        <w:rPr>
          <w:spacing w:val="1"/>
        </w:rPr>
        <w:t xml:space="preserve"> </w:t>
      </w:r>
      <w:r>
        <w:t>operates thermally between a cold region at 5°C and a warm region at 28°C. Saturated vapor enters</w:t>
      </w:r>
      <w:r>
        <w:rPr>
          <w:spacing w:val="1"/>
        </w:rPr>
        <w:t xml:space="preserve"> </w:t>
      </w:r>
      <w:r>
        <w:t>the compressor at 5°C and saturated liquid leaves the condenser at 28°C. The mass flow rate of the</w:t>
      </w:r>
      <w:r>
        <w:rPr>
          <w:spacing w:val="1"/>
        </w:rPr>
        <w:t xml:space="preserve"> </w:t>
      </w:r>
      <w:r>
        <w:t>refrigerant is 0.05 kg/s. Determine (a) the compressor power, in kW, (b) the refrigeration capacity, in</w:t>
      </w:r>
      <w:r>
        <w:rPr>
          <w:spacing w:val="1"/>
        </w:rPr>
        <w:t xml:space="preserve"> </w:t>
      </w:r>
      <w:r>
        <w:t>tons,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(d)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Carnot</w:t>
      </w:r>
      <w:r>
        <w:rPr>
          <w:spacing w:val="1"/>
        </w:rPr>
        <w:t xml:space="preserve"> </w:t>
      </w:r>
      <w:r>
        <w:t>refrigeration</w:t>
      </w:r>
      <w:r>
        <w:rPr>
          <w:spacing w:val="10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operating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warm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cold</w:t>
      </w:r>
      <w:r>
        <w:rPr>
          <w:spacing w:val="11"/>
        </w:rPr>
        <w:t xml:space="preserve"> </w:t>
      </w:r>
      <w:r>
        <w:t>regions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26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0°C,</w:t>
      </w:r>
      <w:r>
        <w:rPr>
          <w:spacing w:val="11"/>
        </w:rPr>
        <w:t xml:space="preserve"> </w:t>
      </w:r>
      <w:r>
        <w:t>respectively.</w:t>
      </w:r>
      <w:r>
        <w:rPr>
          <w:spacing w:val="10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given</w:t>
      </w:r>
      <w:r>
        <w:rPr>
          <w:spacing w:val="-59"/>
        </w:rPr>
        <w:t xml:space="preserve"> </w:t>
      </w:r>
      <w:r>
        <w:t>is enthalpy of saturated vapor is 242.04 kJ/kg, enthalpy of superheated is 277.05 kJ/kg. Enthalpy of</w:t>
      </w:r>
      <w:r>
        <w:rPr>
          <w:spacing w:val="1"/>
        </w:rPr>
        <w:t xml:space="preserve"> </w:t>
      </w:r>
      <w:r>
        <w:t>saturated liquid is 94.12 kJ/kg.</w:t>
      </w:r>
    </w:p>
    <w:p w14:paraId="77D35D24" w14:textId="77777777" w:rsidR="00AA055E" w:rsidRDefault="0067641F">
      <w:pPr>
        <w:pStyle w:val="BodyText"/>
        <w:spacing w:before="29"/>
        <w:ind w:left="8935"/>
        <w:jc w:val="both"/>
      </w:pPr>
      <w:r>
        <w:t>(CO4)</w:t>
      </w:r>
      <w:r>
        <w:rPr>
          <w:spacing w:val="1"/>
        </w:rPr>
        <w:t xml:space="preserve"> </w:t>
      </w:r>
      <w:r>
        <w:t>[Analysis]</w:t>
      </w:r>
    </w:p>
    <w:p w14:paraId="02A9339B" w14:textId="77777777" w:rsidR="00AA055E" w:rsidRDefault="0067641F">
      <w:pPr>
        <w:pStyle w:val="ListParagraph"/>
        <w:numPr>
          <w:ilvl w:val="0"/>
          <w:numId w:val="1"/>
        </w:numPr>
        <w:tabs>
          <w:tab w:val="left" w:pos="659"/>
        </w:tabs>
        <w:spacing w:before="98" w:line="247" w:lineRule="auto"/>
        <w:ind w:left="658" w:right="667" w:hanging="528"/>
        <w:jc w:val="both"/>
      </w:pPr>
      <w:r>
        <w:t>In an air-standard Diesel cycle, the compression ratio is 16, and at the beginning of isentropic</w:t>
      </w:r>
      <w:r>
        <w:rPr>
          <w:spacing w:val="1"/>
        </w:rPr>
        <w:t xml:space="preserve"> </w:t>
      </w:r>
      <w:r>
        <w:t>compression,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0.1</w:t>
      </w:r>
      <w:r>
        <w:rPr>
          <w:spacing w:val="1"/>
        </w:rPr>
        <w:t xml:space="preserve"> </w:t>
      </w:r>
      <w:r>
        <w:t>MPa.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 at the end of the constant pressure process is 1480 C. Calculate (a) the cut-off ratio, (b)</w:t>
      </w:r>
      <w:r>
        <w:rPr>
          <w:spacing w:val="1"/>
        </w:rPr>
        <w:t xml:space="preserve"> </w:t>
      </w:r>
      <w:r>
        <w:t>the heat supplied per kg of air, (c) the cycle efficiency. Also draw the P-V and T-S diagrams for diesel</w:t>
      </w:r>
      <w:r>
        <w:rPr>
          <w:spacing w:val="1"/>
        </w:rPr>
        <w:t xml:space="preserve"> </w:t>
      </w:r>
      <w:r>
        <w:t>cycle.</w:t>
      </w:r>
    </w:p>
    <w:p w14:paraId="302D68CC" w14:textId="77777777" w:rsidR="00AA055E" w:rsidRDefault="0067641F">
      <w:pPr>
        <w:pStyle w:val="BodyText"/>
        <w:spacing w:before="29"/>
        <w:ind w:right="697"/>
        <w:jc w:val="right"/>
      </w:pPr>
      <w:r>
        <w:t>(CO1)</w:t>
      </w:r>
      <w:r>
        <w:rPr>
          <w:spacing w:val="1"/>
        </w:rPr>
        <w:t xml:space="preserve"> </w:t>
      </w:r>
      <w:r>
        <w:t>[Application]</w:t>
      </w:r>
    </w:p>
    <w:p w14:paraId="591A2962" w14:textId="77777777" w:rsidR="00AA055E" w:rsidRDefault="00AA055E">
      <w:pPr>
        <w:jc w:val="right"/>
        <w:sectPr w:rsidR="00AA055E">
          <w:pgSz w:w="12240" w:h="15840"/>
          <w:pgMar w:top="1420" w:right="440" w:bottom="280" w:left="560" w:header="720" w:footer="720" w:gutter="0"/>
          <w:cols w:space="720"/>
        </w:sectPr>
      </w:pPr>
    </w:p>
    <w:p w14:paraId="5BB28C30" w14:textId="77777777" w:rsidR="00AA055E" w:rsidRDefault="0067641F">
      <w:pPr>
        <w:pStyle w:val="ListParagraph"/>
        <w:numPr>
          <w:ilvl w:val="0"/>
          <w:numId w:val="1"/>
        </w:numPr>
        <w:tabs>
          <w:tab w:val="left" w:pos="659"/>
        </w:tabs>
        <w:spacing w:before="64" w:line="247" w:lineRule="auto"/>
        <w:ind w:left="658" w:right="667" w:hanging="528"/>
        <w:jc w:val="both"/>
      </w:pPr>
      <w:r>
        <w:lastRenderedPageBreak/>
        <w:t>Consider a steam power plant operating on the Simple Ideal Rankine cycle. Steam enters the turbine</w:t>
      </w:r>
      <w:r>
        <w:rPr>
          <w:spacing w:val="1"/>
        </w:rPr>
        <w:t xml:space="preserve"> </w:t>
      </w:r>
      <w:r>
        <w:t xml:space="preserve">at 3 MPa and 350 C and is condensed in the condenser at the pressure of 75 </w:t>
      </w:r>
      <w:proofErr w:type="spellStart"/>
      <w:r>
        <w:t>kPa</w:t>
      </w:r>
      <w:proofErr w:type="spellEnd"/>
      <w:r>
        <w:t>. Determine (a)</w:t>
      </w:r>
      <w:r>
        <w:rPr>
          <w:spacing w:val="1"/>
        </w:rPr>
        <w:t xml:space="preserve"> </w:t>
      </w:r>
      <w:r>
        <w:t>thermal efficiency of the cycle, (b) dryness fraction of steam at the end of expansion, (c) amount of</w:t>
      </w:r>
      <w:r>
        <w:rPr>
          <w:spacing w:val="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rejected in condenser.</w:t>
      </w:r>
    </w:p>
    <w:p w14:paraId="6BB8E361" w14:textId="77777777" w:rsidR="00AA055E" w:rsidRDefault="0067641F">
      <w:pPr>
        <w:pStyle w:val="BodyText"/>
        <w:spacing w:line="247" w:lineRule="auto"/>
        <w:ind w:left="658" w:right="667"/>
        <w:jc w:val="both"/>
      </w:pPr>
      <w:r>
        <w:t xml:space="preserve">Data is Enthalpy and entropy of </w:t>
      </w:r>
      <w:proofErr w:type="spellStart"/>
      <w:r>
        <w:t>supeheated</w:t>
      </w:r>
      <w:proofErr w:type="spellEnd"/>
      <w:r>
        <w:t xml:space="preserve"> steam at turbine inlet are 3116 kJ/kg and 6.7450 kJ/kg-K</w:t>
      </w:r>
      <w:r>
        <w:rPr>
          <w:spacing w:val="1"/>
        </w:rPr>
        <w:t xml:space="preserve"> </w:t>
      </w:r>
      <w:r>
        <w:t xml:space="preserve">respectively, enthalpy and specific volume of saturated liquid water at 75 </w:t>
      </w:r>
      <w:proofErr w:type="spellStart"/>
      <w:r>
        <w:t>kPa</w:t>
      </w:r>
      <w:proofErr w:type="spellEnd"/>
      <w:r>
        <w:t xml:space="preserve"> are 384.4 kJ/kg and</w:t>
      </w:r>
      <w:r>
        <w:rPr>
          <w:spacing w:val="1"/>
        </w:rPr>
        <w:t xml:space="preserve"> </w:t>
      </w:r>
      <w:r>
        <w:t>0.001037</w:t>
      </w:r>
      <w:r>
        <w:rPr>
          <w:spacing w:val="-7"/>
        </w:rPr>
        <w:t xml:space="preserve"> </w:t>
      </w:r>
      <w:r>
        <w:t>m3/kg</w:t>
      </w:r>
      <w:r>
        <w:rPr>
          <w:spacing w:val="-6"/>
        </w:rPr>
        <w:t xml:space="preserve"> </w:t>
      </w:r>
      <w:r>
        <w:t xml:space="preserve">respectively,  </w:t>
      </w:r>
      <w:r>
        <w:rPr>
          <w:spacing w:val="4"/>
        </w:rPr>
        <w:t xml:space="preserve"> </w:t>
      </w:r>
      <w:r>
        <w:rPr>
          <w:noProof/>
          <w:spacing w:val="4"/>
          <w:lang w:val="en-IN" w:eastAsia="en-IN"/>
        </w:rPr>
        <w:drawing>
          <wp:inline distT="0" distB="0" distL="0" distR="0" wp14:anchorId="55EC13BF" wp14:editId="5CBE5B47">
            <wp:extent cx="152675" cy="12086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75" cy="12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2278 kJ/kg,</w:t>
      </w:r>
      <w:r>
        <w:rPr>
          <w:spacing w:val="2"/>
        </w:rPr>
        <w:t xml:space="preserve"> </w:t>
      </w:r>
      <w:r>
        <w:t>Sf =</w:t>
      </w:r>
      <w:r>
        <w:rPr>
          <w:spacing w:val="1"/>
        </w:rPr>
        <w:t xml:space="preserve"> </w:t>
      </w:r>
      <w:r>
        <w:t xml:space="preserve">1.2132 kJ/kg-K, </w:t>
      </w:r>
      <w:proofErr w:type="spellStart"/>
      <w:r>
        <w:t>Sfg</w:t>
      </w:r>
      <w:proofErr w:type="spellEnd"/>
      <w:r>
        <w:rPr>
          <w:spacing w:val="1"/>
        </w:rPr>
        <w:t xml:space="preserve"> </w:t>
      </w:r>
      <w:r>
        <w:t>= 6.2426 kJ/kg-K.</w:t>
      </w:r>
    </w:p>
    <w:p w14:paraId="2EF7E731" w14:textId="77777777" w:rsidR="00AA055E" w:rsidRDefault="0067641F">
      <w:pPr>
        <w:pStyle w:val="BodyText"/>
        <w:spacing w:before="29"/>
        <w:ind w:left="8678"/>
        <w:jc w:val="both"/>
      </w:pPr>
      <w:r>
        <w:t>(CO3)</w:t>
      </w:r>
      <w:r>
        <w:rPr>
          <w:spacing w:val="1"/>
        </w:rPr>
        <w:t xml:space="preserve"> </w:t>
      </w:r>
      <w:r>
        <w:t>[Application]</w:t>
      </w:r>
    </w:p>
    <w:p w14:paraId="776D0C74" w14:textId="77777777" w:rsidR="00AA055E" w:rsidRDefault="0067641F">
      <w:pPr>
        <w:pStyle w:val="ListParagraph"/>
        <w:numPr>
          <w:ilvl w:val="0"/>
          <w:numId w:val="1"/>
        </w:numPr>
        <w:tabs>
          <w:tab w:val="left" w:pos="659"/>
        </w:tabs>
        <w:spacing w:before="98" w:line="247" w:lineRule="auto"/>
        <w:ind w:left="658" w:right="666" w:hanging="528"/>
        <w:jc w:val="both"/>
      </w:pPr>
      <w:r>
        <w:t>Refrigerant</w:t>
      </w:r>
      <w:r>
        <w:rPr>
          <w:spacing w:val="1"/>
        </w:rPr>
        <w:t xml:space="preserve"> </w:t>
      </w:r>
      <w:r>
        <w:t>134a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fluid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vapor-compression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communicates thermally with a cold region at 0°C and a warm region at 26°C. Saturated vapor enters</w:t>
      </w:r>
      <w:r>
        <w:rPr>
          <w:spacing w:val="-59"/>
        </w:rPr>
        <w:t xml:space="preserve"> </w:t>
      </w:r>
      <w:r>
        <w:t>the compressor at 0°C and saturated liquid leaves the condenser at 26°C. The mass flow rate of the</w:t>
      </w:r>
      <w:r>
        <w:rPr>
          <w:spacing w:val="1"/>
        </w:rPr>
        <w:t xml:space="preserve"> </w:t>
      </w:r>
      <w:r>
        <w:t>refrigerant is 0.08 kg/s. Determine (a) the compressor power, in kW, (b) the refrigeration capacity (c)</w:t>
      </w:r>
      <w:r>
        <w:rPr>
          <w:spacing w:val="1"/>
        </w:rPr>
        <w:t xml:space="preserve"> </w:t>
      </w:r>
      <w:r>
        <w:t>the coefficient of performance, and (d) the coefficient of performance of a Carnot refrigeration cycle</w:t>
      </w:r>
      <w:r>
        <w:rPr>
          <w:spacing w:val="1"/>
        </w:rPr>
        <w:t xml:space="preserve"> </w:t>
      </w:r>
      <w:r>
        <w:t>operating between warm and cold regions at 26 and 0°C, respectively. Data is Enthalpy of Saturated</w:t>
      </w:r>
      <w:r>
        <w:rPr>
          <w:spacing w:val="1"/>
        </w:rPr>
        <w:t xml:space="preserve"> </w:t>
      </w:r>
      <w:r>
        <w:t>vapor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247.3</w:t>
      </w:r>
      <w:r>
        <w:rPr>
          <w:spacing w:val="28"/>
        </w:rPr>
        <w:t xml:space="preserve"> </w:t>
      </w:r>
      <w:r>
        <w:t>kJ/kg,</w:t>
      </w:r>
      <w:r>
        <w:rPr>
          <w:spacing w:val="28"/>
        </w:rPr>
        <w:t xml:space="preserve"> </w:t>
      </w:r>
      <w:r>
        <w:t>Enthalpy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superheated</w:t>
      </w:r>
      <w:r>
        <w:rPr>
          <w:spacing w:val="29"/>
        </w:rPr>
        <w:t xml:space="preserve"> </w:t>
      </w:r>
      <w:r>
        <w:t>vapor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264.7</w:t>
      </w:r>
      <w:r>
        <w:rPr>
          <w:spacing w:val="28"/>
        </w:rPr>
        <w:t xml:space="preserve"> </w:t>
      </w:r>
      <w:r>
        <w:t>kJ/kg,</w:t>
      </w:r>
      <w:r>
        <w:rPr>
          <w:spacing w:val="28"/>
        </w:rPr>
        <w:t xml:space="preserve"> </w:t>
      </w:r>
      <w:r>
        <w:t>Enthalpy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saturated</w:t>
      </w:r>
      <w:r>
        <w:rPr>
          <w:spacing w:val="28"/>
        </w:rPr>
        <w:t xml:space="preserve"> </w:t>
      </w:r>
      <w:r>
        <w:t>liquid</w:t>
      </w:r>
      <w:r>
        <w:rPr>
          <w:spacing w:val="29"/>
        </w:rPr>
        <w:t xml:space="preserve"> </w:t>
      </w:r>
      <w:r>
        <w:t>is</w:t>
      </w:r>
    </w:p>
    <w:p w14:paraId="2D83AD30" w14:textId="77777777" w:rsidR="00AA055E" w:rsidRDefault="0067641F">
      <w:pPr>
        <w:pStyle w:val="BodyText"/>
        <w:spacing w:line="252" w:lineRule="exact"/>
        <w:ind w:left="658"/>
        <w:jc w:val="both"/>
      </w:pPr>
      <w:r>
        <w:t>85.75 kJ/kg.</w:t>
      </w:r>
    </w:p>
    <w:p w14:paraId="2F97C568" w14:textId="77777777" w:rsidR="00AA055E" w:rsidRDefault="0067641F">
      <w:pPr>
        <w:pStyle w:val="BodyText"/>
        <w:spacing w:before="37"/>
        <w:ind w:right="697"/>
        <w:jc w:val="right"/>
      </w:pPr>
      <w:r>
        <w:t>(CO4)</w:t>
      </w:r>
      <w:r>
        <w:rPr>
          <w:spacing w:val="1"/>
        </w:rPr>
        <w:t xml:space="preserve"> </w:t>
      </w:r>
      <w:r>
        <w:t>[Application]</w:t>
      </w:r>
    </w:p>
    <w:sectPr w:rsidR="00AA055E">
      <w:pgSz w:w="12240" w:h="15840"/>
      <w:pgMar w:top="54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92521"/>
    <w:multiLevelType w:val="hybridMultilevel"/>
    <w:tmpl w:val="25F20124"/>
    <w:lvl w:ilvl="0" w:tplc="1F042D0E">
      <w:start w:val="1"/>
      <w:numFmt w:val="decimal"/>
      <w:lvlText w:val="%1."/>
      <w:lvlJc w:val="left"/>
      <w:pPr>
        <w:ind w:left="487" w:hanging="358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E8EE754A">
      <w:numFmt w:val="bullet"/>
      <w:lvlText w:val="•"/>
      <w:lvlJc w:val="left"/>
      <w:pPr>
        <w:ind w:left="1556" w:hanging="358"/>
      </w:pPr>
      <w:rPr>
        <w:rFonts w:hint="default"/>
        <w:lang w:val="en-US" w:eastAsia="en-US" w:bidi="ar-SA"/>
      </w:rPr>
    </w:lvl>
    <w:lvl w:ilvl="2" w:tplc="378E9956">
      <w:numFmt w:val="bullet"/>
      <w:lvlText w:val="•"/>
      <w:lvlJc w:val="left"/>
      <w:pPr>
        <w:ind w:left="2632" w:hanging="358"/>
      </w:pPr>
      <w:rPr>
        <w:rFonts w:hint="default"/>
        <w:lang w:val="en-US" w:eastAsia="en-US" w:bidi="ar-SA"/>
      </w:rPr>
    </w:lvl>
    <w:lvl w:ilvl="3" w:tplc="FB569A88">
      <w:numFmt w:val="bullet"/>
      <w:lvlText w:val="•"/>
      <w:lvlJc w:val="left"/>
      <w:pPr>
        <w:ind w:left="3708" w:hanging="358"/>
      </w:pPr>
      <w:rPr>
        <w:rFonts w:hint="default"/>
        <w:lang w:val="en-US" w:eastAsia="en-US" w:bidi="ar-SA"/>
      </w:rPr>
    </w:lvl>
    <w:lvl w:ilvl="4" w:tplc="EF8A3B52">
      <w:numFmt w:val="bullet"/>
      <w:lvlText w:val="•"/>
      <w:lvlJc w:val="left"/>
      <w:pPr>
        <w:ind w:left="4784" w:hanging="358"/>
      </w:pPr>
      <w:rPr>
        <w:rFonts w:hint="default"/>
        <w:lang w:val="en-US" w:eastAsia="en-US" w:bidi="ar-SA"/>
      </w:rPr>
    </w:lvl>
    <w:lvl w:ilvl="5" w:tplc="468CE138">
      <w:numFmt w:val="bullet"/>
      <w:lvlText w:val="•"/>
      <w:lvlJc w:val="left"/>
      <w:pPr>
        <w:ind w:left="5860" w:hanging="358"/>
      </w:pPr>
      <w:rPr>
        <w:rFonts w:hint="default"/>
        <w:lang w:val="en-US" w:eastAsia="en-US" w:bidi="ar-SA"/>
      </w:rPr>
    </w:lvl>
    <w:lvl w:ilvl="6" w:tplc="A0B249A2">
      <w:numFmt w:val="bullet"/>
      <w:lvlText w:val="•"/>
      <w:lvlJc w:val="left"/>
      <w:pPr>
        <w:ind w:left="6936" w:hanging="358"/>
      </w:pPr>
      <w:rPr>
        <w:rFonts w:hint="default"/>
        <w:lang w:val="en-US" w:eastAsia="en-US" w:bidi="ar-SA"/>
      </w:rPr>
    </w:lvl>
    <w:lvl w:ilvl="7" w:tplc="1BCCAC88">
      <w:numFmt w:val="bullet"/>
      <w:lvlText w:val="•"/>
      <w:lvlJc w:val="left"/>
      <w:pPr>
        <w:ind w:left="8012" w:hanging="358"/>
      </w:pPr>
      <w:rPr>
        <w:rFonts w:hint="default"/>
        <w:lang w:val="en-US" w:eastAsia="en-US" w:bidi="ar-SA"/>
      </w:rPr>
    </w:lvl>
    <w:lvl w:ilvl="8" w:tplc="59C0B3EC">
      <w:numFmt w:val="bullet"/>
      <w:lvlText w:val="•"/>
      <w:lvlJc w:val="left"/>
      <w:pPr>
        <w:ind w:left="9088" w:hanging="358"/>
      </w:pPr>
      <w:rPr>
        <w:rFonts w:hint="default"/>
        <w:lang w:val="en-US" w:eastAsia="en-US" w:bidi="ar-SA"/>
      </w:rPr>
    </w:lvl>
  </w:abstractNum>
  <w:abstractNum w:abstractNumId="1">
    <w:nsid w:val="67213A79"/>
    <w:multiLevelType w:val="hybridMultilevel"/>
    <w:tmpl w:val="CD9A42C6"/>
    <w:lvl w:ilvl="0" w:tplc="251283A0">
      <w:start w:val="1"/>
      <w:numFmt w:val="lowerRoman"/>
      <w:lvlText w:val="(%1)"/>
      <w:lvlJc w:val="left"/>
      <w:pPr>
        <w:ind w:left="469" w:hanging="269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2DE28E2A">
      <w:numFmt w:val="bullet"/>
      <w:lvlText w:val="•"/>
      <w:lvlJc w:val="left"/>
      <w:pPr>
        <w:ind w:left="1538" w:hanging="269"/>
      </w:pPr>
      <w:rPr>
        <w:rFonts w:hint="default"/>
        <w:lang w:val="en-US" w:eastAsia="en-US" w:bidi="ar-SA"/>
      </w:rPr>
    </w:lvl>
    <w:lvl w:ilvl="2" w:tplc="675CC7A6">
      <w:numFmt w:val="bullet"/>
      <w:lvlText w:val="•"/>
      <w:lvlJc w:val="left"/>
      <w:pPr>
        <w:ind w:left="2616" w:hanging="269"/>
      </w:pPr>
      <w:rPr>
        <w:rFonts w:hint="default"/>
        <w:lang w:val="en-US" w:eastAsia="en-US" w:bidi="ar-SA"/>
      </w:rPr>
    </w:lvl>
    <w:lvl w:ilvl="3" w:tplc="A0C2D7B2">
      <w:numFmt w:val="bullet"/>
      <w:lvlText w:val="•"/>
      <w:lvlJc w:val="left"/>
      <w:pPr>
        <w:ind w:left="3694" w:hanging="269"/>
      </w:pPr>
      <w:rPr>
        <w:rFonts w:hint="default"/>
        <w:lang w:val="en-US" w:eastAsia="en-US" w:bidi="ar-SA"/>
      </w:rPr>
    </w:lvl>
    <w:lvl w:ilvl="4" w:tplc="5EFAF6F2">
      <w:numFmt w:val="bullet"/>
      <w:lvlText w:val="•"/>
      <w:lvlJc w:val="left"/>
      <w:pPr>
        <w:ind w:left="4772" w:hanging="269"/>
      </w:pPr>
      <w:rPr>
        <w:rFonts w:hint="default"/>
        <w:lang w:val="en-US" w:eastAsia="en-US" w:bidi="ar-SA"/>
      </w:rPr>
    </w:lvl>
    <w:lvl w:ilvl="5" w:tplc="3760B2E8">
      <w:numFmt w:val="bullet"/>
      <w:lvlText w:val="•"/>
      <w:lvlJc w:val="left"/>
      <w:pPr>
        <w:ind w:left="5850" w:hanging="269"/>
      </w:pPr>
      <w:rPr>
        <w:rFonts w:hint="default"/>
        <w:lang w:val="en-US" w:eastAsia="en-US" w:bidi="ar-SA"/>
      </w:rPr>
    </w:lvl>
    <w:lvl w:ilvl="6" w:tplc="1AD00BEA">
      <w:numFmt w:val="bullet"/>
      <w:lvlText w:val="•"/>
      <w:lvlJc w:val="left"/>
      <w:pPr>
        <w:ind w:left="6928" w:hanging="269"/>
      </w:pPr>
      <w:rPr>
        <w:rFonts w:hint="default"/>
        <w:lang w:val="en-US" w:eastAsia="en-US" w:bidi="ar-SA"/>
      </w:rPr>
    </w:lvl>
    <w:lvl w:ilvl="7" w:tplc="74DCA9D8">
      <w:numFmt w:val="bullet"/>
      <w:lvlText w:val="•"/>
      <w:lvlJc w:val="left"/>
      <w:pPr>
        <w:ind w:left="8006" w:hanging="269"/>
      </w:pPr>
      <w:rPr>
        <w:rFonts w:hint="default"/>
        <w:lang w:val="en-US" w:eastAsia="en-US" w:bidi="ar-SA"/>
      </w:rPr>
    </w:lvl>
    <w:lvl w:ilvl="8" w:tplc="78A02F20">
      <w:numFmt w:val="bullet"/>
      <w:lvlText w:val="•"/>
      <w:lvlJc w:val="left"/>
      <w:pPr>
        <w:ind w:left="9084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055E"/>
    <w:rsid w:val="00130E3F"/>
    <w:rsid w:val="00242F41"/>
    <w:rsid w:val="00490E77"/>
    <w:rsid w:val="0067641F"/>
    <w:rsid w:val="00A24EE5"/>
    <w:rsid w:val="00AA055E"/>
    <w:rsid w:val="00E64C8F"/>
    <w:rsid w:val="00F00615"/>
    <w:rsid w:val="00F07DC5"/>
    <w:rsid w:val="00F8154E"/>
    <w:rsid w:val="00F9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F33BF5B"/>
  <w15:docId w15:val="{2DBA973C-16E3-4105-918B-DDF0A65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1" w:right="313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2024-06-29T03:54:00Z</dcterms:created>
  <dcterms:modified xsi:type="dcterms:W3CDTF">2024-07-08T05:32:00Z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2024-06-29T00:00:00Z</vt:filetime>
  </property>
</Properties>
</file>