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B0EA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0B0EAA" w:rsidRDefault="001F7EA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B0EAA" w:rsidRDefault="000B0EAA">
            <w:pPr>
              <w:pStyle w:val="TableParagraph"/>
              <w:rPr>
                <w:rFonts w:ascii="Times New Roman"/>
              </w:rPr>
            </w:pPr>
          </w:p>
        </w:tc>
      </w:tr>
    </w:tbl>
    <w:p w:rsidR="000B0EAA" w:rsidRDefault="000B0EAA">
      <w:pPr>
        <w:pStyle w:val="BodyText"/>
        <w:spacing w:before="217"/>
        <w:rPr>
          <w:rFonts w:ascii="Times New Roman"/>
          <w:sz w:val="28"/>
        </w:rPr>
      </w:pPr>
    </w:p>
    <w:p w:rsidR="000B0EAA" w:rsidRDefault="001F7EAB">
      <w:pPr>
        <w:pStyle w:val="Title"/>
        <w:ind w:left="5030" w:right="3299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0B0EAA" w:rsidRDefault="000B0EAA">
      <w:pPr>
        <w:pStyle w:val="BodyText"/>
        <w:spacing w:before="35"/>
        <w:rPr>
          <w:rFonts w:ascii="Arial"/>
          <w:b/>
          <w:sz w:val="20"/>
        </w:rPr>
      </w:pPr>
    </w:p>
    <w:p w:rsidR="000B0EAA" w:rsidRDefault="000B0EAA">
      <w:pPr>
        <w:rPr>
          <w:rFonts w:ascii="Arial"/>
          <w:sz w:val="20"/>
        </w:rPr>
        <w:sectPr w:rsidR="000B0EAA">
          <w:footerReference w:type="default" r:id="rId8"/>
          <w:type w:val="continuous"/>
          <w:pgSz w:w="11900" w:h="16840"/>
          <w:pgMar w:top="840" w:right="420" w:bottom="1340" w:left="540" w:header="0" w:footer="1148" w:gutter="0"/>
          <w:pgNumType w:start="1"/>
          <w:cols w:space="720"/>
        </w:sectPr>
      </w:pPr>
    </w:p>
    <w:p w:rsidR="000B0EAA" w:rsidRDefault="001F7EAB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0B0EAA" w:rsidRDefault="00E03CA1">
      <w:pPr>
        <w:spacing w:before="6"/>
        <w:ind w:left="361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MAKE-UP</w:t>
      </w:r>
      <w:r w:rsidR="001F7EAB">
        <w:rPr>
          <w:rFonts w:ascii="Arial"/>
          <w:b/>
          <w:spacing w:val="-4"/>
          <w:sz w:val="25"/>
          <w:u w:val="single"/>
        </w:rPr>
        <w:t xml:space="preserve"> </w:t>
      </w:r>
      <w:r w:rsidR="001F7EAB">
        <w:rPr>
          <w:rFonts w:ascii="Arial"/>
          <w:b/>
          <w:sz w:val="25"/>
          <w:u w:val="single"/>
        </w:rPr>
        <w:t>EXAMINATION</w:t>
      </w:r>
      <w:r w:rsidR="001F7EAB">
        <w:rPr>
          <w:rFonts w:ascii="Arial"/>
          <w:b/>
          <w:spacing w:val="-4"/>
          <w:sz w:val="25"/>
          <w:u w:val="single"/>
        </w:rPr>
        <w:t xml:space="preserve"> </w:t>
      </w:r>
      <w:r w:rsidR="001F7EAB">
        <w:rPr>
          <w:rFonts w:ascii="Arial"/>
          <w:b/>
          <w:sz w:val="25"/>
          <w:u w:val="single"/>
        </w:rPr>
        <w:t>-</w:t>
      </w:r>
      <w:r w:rsidR="001F7EAB"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1F7EAB">
        <w:rPr>
          <w:rFonts w:ascii="Arial"/>
          <w:b/>
          <w:spacing w:val="-3"/>
          <w:sz w:val="25"/>
          <w:u w:val="single"/>
        </w:rPr>
        <w:t xml:space="preserve"> </w:t>
      </w:r>
      <w:r w:rsidR="001F7EAB">
        <w:rPr>
          <w:rFonts w:ascii="Arial"/>
          <w:b/>
          <w:spacing w:val="-4"/>
          <w:sz w:val="25"/>
          <w:u w:val="single"/>
        </w:rPr>
        <w:t>2024</w:t>
      </w:r>
    </w:p>
    <w:p w:rsidR="000B0EAA" w:rsidRDefault="001F7EAB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</w:p>
    <w:p w:rsidR="000B0EAA" w:rsidRDefault="001F7EA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CIV2013</w:t>
      </w:r>
    </w:p>
    <w:p w:rsidR="000B0EAA" w:rsidRDefault="001F7EAB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proofErr w:type="spellStart"/>
      <w:r>
        <w:rPr>
          <w:sz w:val="23"/>
        </w:rPr>
        <w:t>Sem</w:t>
      </w:r>
      <w:proofErr w:type="spellEnd"/>
      <w:r>
        <w:rPr>
          <w:sz w:val="23"/>
        </w:rPr>
        <w:t xml:space="preserve"> IV - CIV2013 -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Analysis of Determinate </w:t>
      </w:r>
      <w:r>
        <w:rPr>
          <w:spacing w:val="-2"/>
          <w:sz w:val="23"/>
        </w:rPr>
        <w:t>Structures</w:t>
      </w:r>
    </w:p>
    <w:p w:rsidR="000B0EAA" w:rsidRDefault="001F7EAB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3"/>
        </w:rPr>
        <w:t>Civil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0B0EAA" w:rsidRDefault="001F7EAB">
      <w:pPr>
        <w:rPr>
          <w:sz w:val="23"/>
        </w:rPr>
      </w:pPr>
      <w:r>
        <w:br w:type="column"/>
      </w:r>
    </w:p>
    <w:p w:rsidR="000B0EAA" w:rsidRDefault="000B0EAA">
      <w:pPr>
        <w:pStyle w:val="BodyText"/>
        <w:rPr>
          <w:sz w:val="23"/>
        </w:rPr>
      </w:pPr>
    </w:p>
    <w:p w:rsidR="000B0EAA" w:rsidRDefault="000B0EAA">
      <w:pPr>
        <w:pStyle w:val="BodyText"/>
        <w:spacing w:before="124"/>
        <w:rPr>
          <w:sz w:val="23"/>
        </w:rPr>
      </w:pPr>
    </w:p>
    <w:p w:rsidR="000B0EAA" w:rsidRDefault="001F7EAB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E03CA1">
        <w:rPr>
          <w:sz w:val="23"/>
        </w:rPr>
        <w:t>01 JULY</w:t>
      </w:r>
      <w:r>
        <w:rPr>
          <w:sz w:val="23"/>
        </w:rPr>
        <w:t xml:space="preserve"> </w:t>
      </w:r>
      <w:r>
        <w:rPr>
          <w:spacing w:val="-4"/>
          <w:sz w:val="23"/>
        </w:rPr>
        <w:t>2024</w:t>
      </w:r>
    </w:p>
    <w:p w:rsidR="000B0EAA" w:rsidRDefault="001F7EAB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7A4BA8">
        <w:rPr>
          <w:sz w:val="23"/>
        </w:rPr>
        <w:t>09.30am to 12.30p</w:t>
      </w:r>
      <w:r w:rsidR="00E03CA1" w:rsidRPr="00E03CA1">
        <w:rPr>
          <w:sz w:val="23"/>
        </w:rPr>
        <w:t>m</w:t>
      </w:r>
    </w:p>
    <w:p w:rsidR="000B0EAA" w:rsidRDefault="001F7EAB">
      <w:pPr>
        <w:spacing w:before="65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  <w:bookmarkStart w:id="0" w:name="_GoBack"/>
      <w:bookmarkEnd w:id="0"/>
    </w:p>
    <w:p w:rsidR="000B0EAA" w:rsidRDefault="001F7EAB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0B0EAA" w:rsidRDefault="000B0EAA">
      <w:pPr>
        <w:rPr>
          <w:sz w:val="23"/>
        </w:rPr>
        <w:sectPr w:rsidR="000B0EAA">
          <w:type w:val="continuous"/>
          <w:pgSz w:w="11900" w:h="16840"/>
          <w:pgMar w:top="840" w:right="420" w:bottom="1340" w:left="540" w:header="0" w:footer="1148" w:gutter="0"/>
          <w:cols w:num="2" w:space="720" w:equalWidth="0">
            <w:col w:w="8068" w:space="9"/>
            <w:col w:w="2863"/>
          </w:cols>
        </w:sectPr>
      </w:pPr>
    </w:p>
    <w:p w:rsidR="000B0EAA" w:rsidRDefault="000B0EAA">
      <w:pPr>
        <w:pStyle w:val="BodyText"/>
        <w:rPr>
          <w:sz w:val="20"/>
        </w:rPr>
      </w:pPr>
    </w:p>
    <w:p w:rsidR="000B0EAA" w:rsidRDefault="000B0EAA">
      <w:pPr>
        <w:pStyle w:val="BodyText"/>
        <w:spacing w:before="21"/>
        <w:rPr>
          <w:sz w:val="20"/>
        </w:rPr>
      </w:pPr>
    </w:p>
    <w:p w:rsidR="000B0EAA" w:rsidRDefault="001F7EA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5237C" id="Group 3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HDLUZErAwAACw0A&#10;AA4AAAAAAAAAAAAAAAAALgIAAGRycy9lMm9Eb2MueG1sUEsBAi0AFAAGAAgAAAAhACNvWRDZAAAA&#10;BAEAAA8AAAAAAAAAAAAAAAAAhQUAAGRycy9kb3ducmV2LnhtbFBLBQYAAAAABAAEAPMAAACLBgAA&#10;AAA=&#10;">
                <v:shape id="Graphic 4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6350l,6350,,,6743700,r,6350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6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0B0EAA" w:rsidRDefault="001F7EAB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0B0EAA" w:rsidRDefault="001F7EAB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0B0EAA" w:rsidRDefault="001F7EAB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0B0EAA" w:rsidRDefault="001F7EAB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0B0EAA" w:rsidRDefault="001F7EAB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0B0EAA" w:rsidRDefault="001F7EAB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9A32B" id="Group 7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">
                <v:shape id="Graphic 8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6350l,6350,,,6743700,r,6350xe" fillcolor="#999" stroked="f">
                  <v:path arrowok="t"/>
                </v:shape>
                <v:shape id="Graphic 9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10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B0EAA" w:rsidRDefault="000B0EAA">
      <w:pPr>
        <w:pStyle w:val="BodyText"/>
        <w:rPr>
          <w:rFonts w:ascii="Arial"/>
          <w:i/>
          <w:sz w:val="23"/>
        </w:rPr>
      </w:pPr>
    </w:p>
    <w:p w:rsidR="000B0EAA" w:rsidRDefault="000B0EAA">
      <w:pPr>
        <w:pStyle w:val="BodyText"/>
        <w:spacing w:before="84"/>
        <w:rPr>
          <w:rFonts w:ascii="Arial"/>
          <w:i/>
          <w:sz w:val="23"/>
        </w:rPr>
      </w:pPr>
    </w:p>
    <w:p w:rsidR="000B0EAA" w:rsidRDefault="001F7EAB">
      <w:pPr>
        <w:pStyle w:val="Heading1"/>
        <w:spacing w:before="0"/>
      </w:pPr>
      <w:r>
        <w:rPr>
          <w:spacing w:val="-4"/>
        </w:rPr>
        <w:t>PART</w:t>
      </w:r>
      <w:r>
        <w:rPr>
          <w:spacing w:val="-10"/>
        </w:rPr>
        <w:t xml:space="preserve"> A</w:t>
      </w:r>
    </w:p>
    <w:p w:rsidR="000B0EAA" w:rsidRDefault="001F7EAB">
      <w:pPr>
        <w:pStyle w:val="Heading2"/>
        <w:tabs>
          <w:tab w:val="left" w:pos="4585"/>
        </w:tabs>
      </w:pPr>
      <w:r>
        <w:t xml:space="preserve">Answer any </w:t>
      </w:r>
      <w:r>
        <w:rPr>
          <w:spacing w:val="-5"/>
        </w:rPr>
        <w:t>10</w:t>
      </w:r>
      <w:r>
        <w:tab/>
      </w:r>
      <w:r>
        <w:rPr>
          <w:spacing w:val="-2"/>
        </w:rPr>
        <w:t>10*2=20</w:t>
      </w:r>
    </w:p>
    <w:p w:rsidR="000B0EAA" w:rsidRDefault="000B0EAA">
      <w:pPr>
        <w:pStyle w:val="BodyText"/>
        <w:spacing w:before="144"/>
        <w:rPr>
          <w:rFonts w:ascii="Arial"/>
          <w:b/>
        </w:r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Calculate the degree of indeterminacy of a Fixed beam loaded as shown in 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706966</wp:posOffset>
            </wp:positionH>
            <wp:positionV relativeFrom="paragraph">
              <wp:posOffset>48596</wp:posOffset>
            </wp:positionV>
            <wp:extent cx="1790516" cy="54330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516" cy="54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45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the total degree of indeterminacy of fixed beam loaded as shown in 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755072</wp:posOffset>
            </wp:positionH>
            <wp:positionV relativeFrom="paragraph">
              <wp:posOffset>89922</wp:posOffset>
            </wp:positionV>
            <wp:extent cx="2059962" cy="55530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62" cy="555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201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the total degree of indeterminacy of the propped cantilever beam loaded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735246</wp:posOffset>
            </wp:positionH>
            <wp:positionV relativeFrom="paragraph">
              <wp:posOffset>92096</wp:posOffset>
            </wp:positionV>
            <wp:extent cx="1784488" cy="44005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488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59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the degree of indeterminacy of a Fixed beam loaded as shown in the 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10"/>
        <w:rPr>
          <w:sz w:val="6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680265</wp:posOffset>
            </wp:positionH>
            <wp:positionV relativeFrom="paragraph">
              <wp:posOffset>65401</wp:posOffset>
            </wp:positionV>
            <wp:extent cx="1850131" cy="60026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31" cy="6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0B0EAA">
      <w:pPr>
        <w:rPr>
          <w:sz w:val="6"/>
        </w:rPr>
        <w:sectPr w:rsidR="000B0EAA">
          <w:type w:val="continuous"/>
          <w:pgSz w:w="11900" w:h="16840"/>
          <w:pgMar w:top="840" w:right="420" w:bottom="1340" w:left="540" w:header="0" w:footer="1148" w:gutter="0"/>
          <w:cols w:space="720"/>
        </w:sect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lastRenderedPageBreak/>
        <w:t xml:space="preserve">Calculate degree of indeterminacy of a continuous beam loaded as shown in the </w:t>
      </w:r>
      <w:r>
        <w:rPr>
          <w:spacing w:val="-2"/>
        </w:rPr>
        <w:t>figure.</w:t>
      </w:r>
    </w:p>
    <w:p w:rsidR="000B0EAA" w:rsidRDefault="001F7EAB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705886</wp:posOffset>
            </wp:positionH>
            <wp:positionV relativeFrom="paragraph">
              <wp:posOffset>99089</wp:posOffset>
            </wp:positionV>
            <wp:extent cx="1805677" cy="74152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7" cy="74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83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degree of indeterminacy of a simply supported beam loaded as shown in 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708478</wp:posOffset>
            </wp:positionH>
            <wp:positionV relativeFrom="paragraph">
              <wp:posOffset>54108</wp:posOffset>
            </wp:positionV>
            <wp:extent cx="1789834" cy="64007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34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14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the degree of indeterminacy of a cantilever beam loaded as shown in the </w:t>
      </w:r>
      <w:r>
        <w:rPr>
          <w:spacing w:val="-2"/>
        </w:rPr>
        <w:t>figure.</w:t>
      </w:r>
    </w:p>
    <w:p w:rsidR="000B0EAA" w:rsidRDefault="001F7EAB">
      <w:pPr>
        <w:pStyle w:val="BodyText"/>
        <w:spacing w:before="7"/>
        <w:rPr>
          <w:sz w:val="6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681525</wp:posOffset>
            </wp:positionH>
            <wp:positionV relativeFrom="paragraph">
              <wp:posOffset>63679</wp:posOffset>
            </wp:positionV>
            <wp:extent cx="1832444" cy="58978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444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48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94"/>
      </w:pPr>
      <w:r>
        <w:t>Calculate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degree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indeterminacy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supported</w:t>
      </w:r>
      <w:r>
        <w:rPr>
          <w:spacing w:val="40"/>
        </w:rPr>
        <w:t xml:space="preserve"> </w:t>
      </w:r>
      <w:r>
        <w:t>beam</w:t>
      </w:r>
      <w:r>
        <w:rPr>
          <w:spacing w:val="40"/>
        </w:rPr>
        <w:t xml:space="preserve"> </w:t>
      </w:r>
      <w:r>
        <w:t>loaded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697108</wp:posOffset>
            </wp:positionH>
            <wp:positionV relativeFrom="paragraph">
              <wp:posOffset>227167</wp:posOffset>
            </wp:positionV>
            <wp:extent cx="1628535" cy="58188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535" cy="581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85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Calculate total degree of indeterminacy of a fixed beam loaded as shown in figure </w:t>
      </w:r>
      <w:r>
        <w:rPr>
          <w:spacing w:val="-2"/>
        </w:rPr>
        <w:t>below.</w:t>
      </w:r>
    </w:p>
    <w:p w:rsidR="000B0EAA" w:rsidRDefault="001F7EAB">
      <w:pPr>
        <w:pStyle w:val="BodyText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684356</wp:posOffset>
            </wp:positionH>
            <wp:positionV relativeFrom="paragraph">
              <wp:posOffset>82365</wp:posOffset>
            </wp:positionV>
            <wp:extent cx="1852179" cy="53892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179" cy="538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18"/>
        <w:ind w:left="8641"/>
      </w:pPr>
      <w:r>
        <w:t xml:space="preserve">(CO1) </w:t>
      </w:r>
      <w:r>
        <w:rPr>
          <w:spacing w:val="-2"/>
        </w:rPr>
        <w:t>[Knowledge]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Calculate the total degree of indeterminacy of the continuous beam loaded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8"/>
        <w:rPr>
          <w:sz w:val="6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838852</wp:posOffset>
            </wp:positionH>
            <wp:positionV relativeFrom="paragraph">
              <wp:posOffset>64603</wp:posOffset>
            </wp:positionV>
            <wp:extent cx="1737755" cy="42519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75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0B0EAA">
      <w:pPr>
        <w:pStyle w:val="BodyText"/>
        <w:spacing w:before="1"/>
        <w:rPr>
          <w:sz w:val="6"/>
        </w:rPr>
      </w:pPr>
    </w:p>
    <w:p w:rsidR="000B0EAA" w:rsidRDefault="000B0EAA">
      <w:pPr>
        <w:rPr>
          <w:sz w:val="6"/>
        </w:rPr>
        <w:sectPr w:rsidR="000B0EAA">
          <w:footerReference w:type="default" r:id="rId19"/>
          <w:pgSz w:w="11900" w:h="16840"/>
          <w:pgMar w:top="500" w:right="420" w:bottom="1740" w:left="540" w:header="0" w:footer="1558" w:gutter="0"/>
          <w:cols w:space="720"/>
        </w:sectPr>
      </w:pPr>
    </w:p>
    <w:p w:rsidR="000B0EAA" w:rsidRDefault="000B0EAA">
      <w:pPr>
        <w:pStyle w:val="BodyText"/>
        <w:spacing w:before="133"/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40"/>
        </w:tabs>
        <w:spacing w:before="0"/>
        <w:ind w:left="640" w:hanging="510"/>
      </w:pPr>
      <w:r>
        <w:t xml:space="preserve">Calculate the total degree of indeterminacy of a fixed beam loaded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797673</wp:posOffset>
            </wp:positionH>
            <wp:positionV relativeFrom="paragraph">
              <wp:posOffset>79771</wp:posOffset>
            </wp:positionV>
            <wp:extent cx="1747119" cy="42519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11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0B0EAA">
      <w:pPr>
        <w:pStyle w:val="BodyText"/>
        <w:spacing w:before="129"/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 xml:space="preserve">Calculate the degree of indeterminacy of a cantilever beam loaded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36"/>
        <w:ind w:left="130"/>
      </w:pPr>
      <w:r>
        <w:br w:type="column"/>
        <w:t xml:space="preserve">(CO1) </w:t>
      </w:r>
      <w:r>
        <w:rPr>
          <w:spacing w:val="-2"/>
        </w:rPr>
        <w:t>[Knowledge]</w:t>
      </w: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  <w:spacing w:before="165"/>
      </w:pPr>
    </w:p>
    <w:p w:rsidR="000B0EAA" w:rsidRDefault="001F7EAB">
      <w:pPr>
        <w:pStyle w:val="BodyText"/>
        <w:ind w:left="130"/>
      </w:pPr>
      <w:r>
        <w:t xml:space="preserve">(CO1) </w:t>
      </w:r>
      <w:r>
        <w:rPr>
          <w:spacing w:val="-2"/>
        </w:rPr>
        <w:t>[Knowledge]</w:t>
      </w:r>
    </w:p>
    <w:p w:rsidR="000B0EAA" w:rsidRDefault="000B0EAA">
      <w:pPr>
        <w:sectPr w:rsidR="000B0EAA">
          <w:type w:val="continuous"/>
          <w:pgSz w:w="11900" w:h="16840"/>
          <w:pgMar w:top="840" w:right="420" w:bottom="1340" w:left="540" w:header="0" w:footer="1558" w:gutter="0"/>
          <w:cols w:num="2" w:space="720" w:equalWidth="0">
            <w:col w:w="8219" w:space="301"/>
            <w:col w:w="2420"/>
          </w:cols>
        </w:sectPr>
      </w:pPr>
    </w:p>
    <w:p w:rsidR="000B0EAA" w:rsidRDefault="000B0EAA">
      <w:pPr>
        <w:pStyle w:val="BodyText"/>
        <w:spacing w:before="7"/>
        <w:rPr>
          <w:sz w:val="20"/>
        </w:rPr>
      </w:pPr>
    </w:p>
    <w:p w:rsidR="000B0EAA" w:rsidRDefault="001F7EAB">
      <w:pPr>
        <w:pStyle w:val="BodyText"/>
        <w:ind w:left="88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57253" cy="71751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253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EAA" w:rsidRDefault="000B0EAA">
      <w:pPr>
        <w:rPr>
          <w:sz w:val="20"/>
        </w:rPr>
        <w:sectPr w:rsidR="000B0EAA">
          <w:type w:val="continuous"/>
          <w:pgSz w:w="11900" w:h="16840"/>
          <w:pgMar w:top="840" w:right="420" w:bottom="1340" w:left="540" w:header="0" w:footer="1558" w:gutter="0"/>
          <w:cols w:space="720"/>
        </w:sect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6"/>
        </w:tabs>
        <w:spacing w:before="65"/>
        <w:ind w:left="656" w:hanging="526"/>
      </w:pPr>
      <w:r>
        <w:t xml:space="preserve">Calculate the Kinematic degree of indeterminacy of a continuous beam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823720</wp:posOffset>
            </wp:positionH>
            <wp:positionV relativeFrom="paragraph">
              <wp:posOffset>78642</wp:posOffset>
            </wp:positionV>
            <wp:extent cx="1752100" cy="205644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00" cy="20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0B0EAA">
      <w:pPr>
        <w:pStyle w:val="BodyText"/>
        <w:spacing w:before="7"/>
        <w:rPr>
          <w:sz w:val="6"/>
        </w:rPr>
      </w:pPr>
    </w:p>
    <w:p w:rsidR="000B0EAA" w:rsidRDefault="000B0EAA">
      <w:pPr>
        <w:rPr>
          <w:sz w:val="6"/>
        </w:rPr>
        <w:sectPr w:rsidR="000B0EAA">
          <w:footerReference w:type="default" r:id="rId23"/>
          <w:pgSz w:w="11900" w:h="16840"/>
          <w:pgMar w:top="500" w:right="420" w:bottom="2200" w:left="540" w:header="0" w:footer="2018" w:gutter="0"/>
          <w:cols w:space="720"/>
        </w:sectPr>
      </w:pPr>
    </w:p>
    <w:p w:rsidR="000B0EAA" w:rsidRDefault="000B0EAA">
      <w:pPr>
        <w:pStyle w:val="BodyText"/>
        <w:spacing w:before="190"/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 xml:space="preserve">Calculate the Kinematic degree of indeterminacy of a truss as </w:t>
      </w:r>
      <w:r>
        <w:rPr>
          <w:spacing w:val="-2"/>
        </w:rPr>
        <w:t>shown.</w:t>
      </w:r>
    </w:p>
    <w:p w:rsidR="000B0EAA" w:rsidRDefault="001F7EAB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905073</wp:posOffset>
            </wp:positionH>
            <wp:positionV relativeFrom="paragraph">
              <wp:posOffset>74915</wp:posOffset>
            </wp:positionV>
            <wp:extent cx="1658411" cy="909447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11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93"/>
        <w:ind w:left="130"/>
      </w:pPr>
      <w:r>
        <w:br w:type="column"/>
        <w:t xml:space="preserve">(CO1) </w:t>
      </w:r>
      <w:r>
        <w:rPr>
          <w:spacing w:val="-2"/>
        </w:rPr>
        <w:t>[Knowledge]</w:t>
      </w: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</w:pPr>
    </w:p>
    <w:p w:rsidR="000B0EAA" w:rsidRDefault="000B0EAA">
      <w:pPr>
        <w:pStyle w:val="BodyText"/>
        <w:spacing w:before="226"/>
      </w:pPr>
    </w:p>
    <w:p w:rsidR="000B0EAA" w:rsidRDefault="001F7EAB">
      <w:pPr>
        <w:pStyle w:val="BodyText"/>
        <w:ind w:left="130"/>
      </w:pPr>
      <w:r>
        <w:t xml:space="preserve">(CO1) </w:t>
      </w:r>
      <w:r>
        <w:rPr>
          <w:spacing w:val="-2"/>
        </w:rPr>
        <w:t>[Knowledge]</w:t>
      </w:r>
    </w:p>
    <w:p w:rsidR="000B0EAA" w:rsidRDefault="000B0EAA">
      <w:pPr>
        <w:sectPr w:rsidR="000B0EAA">
          <w:type w:val="continuous"/>
          <w:pgSz w:w="11900" w:h="16840"/>
          <w:pgMar w:top="840" w:right="420" w:bottom="1340" w:left="540" w:header="0" w:footer="2018" w:gutter="0"/>
          <w:cols w:num="2" w:space="720" w:equalWidth="0">
            <w:col w:w="7448" w:space="1073"/>
            <w:col w:w="2419"/>
          </w:cols>
        </w:sectPr>
      </w:pPr>
    </w:p>
    <w:p w:rsidR="000B0EAA" w:rsidRDefault="000B0EAA">
      <w:pPr>
        <w:pStyle w:val="BodyText"/>
      </w:pPr>
    </w:p>
    <w:p w:rsidR="000B0EAA" w:rsidRDefault="000B0EAA">
      <w:pPr>
        <w:pStyle w:val="BodyText"/>
        <w:spacing w:before="101"/>
      </w:pPr>
    </w:p>
    <w:p w:rsidR="000B0EAA" w:rsidRDefault="001F7EAB">
      <w:pPr>
        <w:pStyle w:val="Heading1"/>
      </w:pP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10"/>
        </w:rPr>
        <w:t>B</w:t>
      </w:r>
    </w:p>
    <w:p w:rsidR="000B0EAA" w:rsidRDefault="001F7EAB">
      <w:pPr>
        <w:pStyle w:val="Heading2"/>
        <w:tabs>
          <w:tab w:val="left" w:pos="4463"/>
        </w:tabs>
      </w:pPr>
      <w:r>
        <w:t xml:space="preserve">Answer any </w:t>
      </w:r>
      <w:r>
        <w:rPr>
          <w:spacing w:val="-10"/>
        </w:rPr>
        <w:t>4</w:t>
      </w:r>
      <w:r>
        <w:tab/>
      </w:r>
      <w:r>
        <w:rPr>
          <w:spacing w:val="-2"/>
        </w:rPr>
        <w:t>4*8=32</w:t>
      </w:r>
    </w:p>
    <w:p w:rsidR="000B0EAA" w:rsidRDefault="000B0EAA">
      <w:pPr>
        <w:pStyle w:val="BodyText"/>
        <w:spacing w:before="143"/>
        <w:rPr>
          <w:rFonts w:ascii="Arial"/>
          <w:b/>
        </w:r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before="1" w:line="247" w:lineRule="auto"/>
        <w:ind w:left="657" w:right="386" w:hanging="528"/>
      </w:pPr>
      <w:r>
        <w:t>The three hinged symmetrical parabolic arch of span 40m and rise of 10m and subjected to UDL of</w:t>
      </w:r>
      <w:r>
        <w:rPr>
          <w:spacing w:val="80"/>
        </w:rPr>
        <w:t xml:space="preserve"> </w:t>
      </w:r>
      <w:r>
        <w:t xml:space="preserve">magnitude 25 </w:t>
      </w:r>
      <w:proofErr w:type="spellStart"/>
      <w:r>
        <w:t>kN</w:t>
      </w:r>
      <w:proofErr w:type="spellEnd"/>
      <w:r>
        <w:t>/m on left half of the span. Calculate the support reactions and draw the BMD.</w:t>
      </w:r>
    </w:p>
    <w:p w:rsidR="000B0EAA" w:rsidRDefault="001F7EAB">
      <w:pPr>
        <w:pStyle w:val="BodyText"/>
        <w:spacing w:before="28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5" w:hanging="528"/>
      </w:pPr>
      <w:r>
        <w:t>The</w:t>
      </w:r>
      <w:r>
        <w:rPr>
          <w:spacing w:val="38"/>
        </w:rPr>
        <w:t xml:space="preserve"> </w:t>
      </w:r>
      <w:r>
        <w:t>three</w:t>
      </w:r>
      <w:r>
        <w:rPr>
          <w:spacing w:val="38"/>
        </w:rPr>
        <w:t xml:space="preserve"> </w:t>
      </w:r>
      <w:r>
        <w:t>hinged</w:t>
      </w:r>
      <w:r>
        <w:rPr>
          <w:spacing w:val="38"/>
        </w:rPr>
        <w:t xml:space="preserve"> </w:t>
      </w:r>
      <w:r>
        <w:t>symmetrical</w:t>
      </w:r>
      <w:r>
        <w:rPr>
          <w:spacing w:val="38"/>
        </w:rPr>
        <w:t xml:space="preserve"> </w:t>
      </w:r>
      <w:r>
        <w:t>parabolic</w:t>
      </w:r>
      <w:r>
        <w:rPr>
          <w:spacing w:val="38"/>
        </w:rPr>
        <w:t xml:space="preserve"> </w:t>
      </w:r>
      <w:r>
        <w:t>arch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span</w:t>
      </w:r>
      <w:r>
        <w:rPr>
          <w:spacing w:val="38"/>
        </w:rPr>
        <w:t xml:space="preserve"> </w:t>
      </w:r>
      <w:r>
        <w:t>50m,</w:t>
      </w:r>
      <w:r>
        <w:rPr>
          <w:spacing w:val="38"/>
        </w:rPr>
        <w:t xml:space="preserve"> </w:t>
      </w:r>
      <w:r>
        <w:t>rise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10m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subjected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UDL</w:t>
      </w:r>
      <w:r>
        <w:rPr>
          <w:spacing w:val="30"/>
        </w:rPr>
        <w:t xml:space="preserve"> </w:t>
      </w:r>
      <w:r>
        <w:t xml:space="preserve">of magnitude 30 </w:t>
      </w:r>
      <w:proofErr w:type="spellStart"/>
      <w:r>
        <w:t>kN</w:t>
      </w:r>
      <w:proofErr w:type="spellEnd"/>
      <w:r>
        <w:t>/m on left half of the arch. Calculate the support reactions and draw the BMD.</w:t>
      </w:r>
    </w:p>
    <w:p w:rsidR="000B0EAA" w:rsidRDefault="001F7EAB">
      <w:pPr>
        <w:pStyle w:val="BodyText"/>
        <w:spacing w:before="29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7" w:hanging="528"/>
      </w:pPr>
      <w:r>
        <w:t>Calculate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maximum</w:t>
      </w:r>
      <w:r>
        <w:rPr>
          <w:spacing w:val="26"/>
        </w:rPr>
        <w:t xml:space="preserve"> </w:t>
      </w:r>
      <w:r>
        <w:t>slope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deflection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cantilever</w:t>
      </w:r>
      <w:r>
        <w:rPr>
          <w:spacing w:val="26"/>
        </w:rPr>
        <w:t xml:space="preserve"> </w:t>
      </w:r>
      <w:r>
        <w:t>beam</w:t>
      </w:r>
      <w:r>
        <w:rPr>
          <w:spacing w:val="26"/>
        </w:rPr>
        <w:t xml:space="preserve"> </w:t>
      </w:r>
      <w:r>
        <w:t>loaded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shown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figure</w:t>
      </w:r>
      <w:r>
        <w:rPr>
          <w:spacing w:val="26"/>
        </w:rPr>
        <w:t xml:space="preserve"> </w:t>
      </w:r>
      <w:r>
        <w:t>by moment area method. Take EI = 10X</w:t>
      </w:r>
      <w:r>
        <w:rPr>
          <w:noProof/>
          <w:spacing w:val="-3"/>
        </w:rPr>
        <w:drawing>
          <wp:inline distT="0" distB="0" distL="0" distR="0">
            <wp:extent cx="152400" cy="1016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</w:rPr>
        <w:t xml:space="preserve"> </w:t>
      </w:r>
      <w:r>
        <w:t>kNm².</w:t>
      </w:r>
    </w:p>
    <w:p w:rsidR="000B0EAA" w:rsidRDefault="001F7EAB">
      <w:pPr>
        <w:pStyle w:val="BodyText"/>
        <w:spacing w:before="85"/>
        <w:rPr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846868</wp:posOffset>
            </wp:positionH>
            <wp:positionV relativeFrom="paragraph">
              <wp:posOffset>215751</wp:posOffset>
            </wp:positionV>
            <wp:extent cx="1958929" cy="96012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4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6" w:hanging="528"/>
      </w:pPr>
      <w:r>
        <w:t>Calculate maximum slope and deflection for simply supported beam loaded as shown in the figure by conjugate beam method. Take EI = 10X</w:t>
      </w:r>
      <w:r>
        <w:rPr>
          <w:noProof/>
          <w:spacing w:val="-2"/>
        </w:rPr>
        <w:drawing>
          <wp:inline distT="0" distB="0" distL="0" distR="0">
            <wp:extent cx="152400" cy="1016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t>kNm².</w:t>
      </w:r>
    </w:p>
    <w:p w:rsidR="000B0EAA" w:rsidRDefault="001F7EAB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838462</wp:posOffset>
            </wp:positionH>
            <wp:positionV relativeFrom="paragraph">
              <wp:posOffset>80001</wp:posOffset>
            </wp:positionV>
            <wp:extent cx="2026247" cy="70170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47" cy="701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58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6" w:hanging="528"/>
      </w:pPr>
      <w:r>
        <w:t>Calculate the maximum slope and deflection for simply supported beam loaded as shown in figure by moment area method. Take EI = 8X</w:t>
      </w:r>
      <w:r>
        <w:rPr>
          <w:noProof/>
        </w:rPr>
        <w:drawing>
          <wp:inline distT="0" distB="0" distL="0" distR="0">
            <wp:extent cx="152400" cy="1016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kNm².</w:t>
      </w:r>
    </w:p>
    <w:p w:rsidR="000B0EAA" w:rsidRDefault="001F7EAB">
      <w:pPr>
        <w:pStyle w:val="BodyText"/>
        <w:rPr>
          <w:sz w:val="15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846666</wp:posOffset>
            </wp:positionH>
            <wp:positionV relativeFrom="paragraph">
              <wp:posOffset>124768</wp:posOffset>
            </wp:positionV>
            <wp:extent cx="2031962" cy="67056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96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0B0EAA">
      <w:pPr>
        <w:rPr>
          <w:sz w:val="15"/>
        </w:rPr>
        <w:sectPr w:rsidR="000B0EAA">
          <w:type w:val="continuous"/>
          <w:pgSz w:w="11900" w:h="16840"/>
          <w:pgMar w:top="840" w:right="420" w:bottom="1340" w:left="540" w:header="0" w:footer="2018" w:gutter="0"/>
          <w:cols w:space="720"/>
        </w:sect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before="65" w:line="247" w:lineRule="auto"/>
        <w:ind w:left="657" w:right="385" w:hanging="528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beam</w:t>
      </w:r>
      <w:r>
        <w:rPr>
          <w:spacing w:val="-1"/>
        </w:rPr>
        <w:t xml:space="preserve"> </w:t>
      </w:r>
      <w:r>
        <w:t>loaded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</w:t>
      </w:r>
      <w:r>
        <w:rPr>
          <w:spacing w:val="-1"/>
        </w:rPr>
        <w:t xml:space="preserve"> </w:t>
      </w:r>
      <w:r>
        <w:t xml:space="preserve">by conjugate beam method. Take EI = 10X </w:t>
      </w:r>
      <w:r>
        <w:rPr>
          <w:noProof/>
          <w:spacing w:val="-3"/>
        </w:rPr>
        <w:drawing>
          <wp:inline distT="0" distB="0" distL="0" distR="0">
            <wp:extent cx="152400" cy="1016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</w:rPr>
        <w:t xml:space="preserve"> </w:t>
      </w:r>
      <w:r>
        <w:t>kNm².</w:t>
      </w:r>
    </w:p>
    <w:p w:rsidR="000B0EAA" w:rsidRDefault="001F7EAB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869950</wp:posOffset>
            </wp:positionH>
            <wp:positionV relativeFrom="paragraph">
              <wp:posOffset>105070</wp:posOffset>
            </wp:positionV>
            <wp:extent cx="2501645" cy="867918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5" cy="86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227"/>
        <w:ind w:right="416"/>
        <w:jc w:val="right"/>
      </w:pPr>
      <w:r>
        <w:t xml:space="preserve">(CO3) </w:t>
      </w:r>
      <w:r>
        <w:rPr>
          <w:spacing w:val="-2"/>
        </w:rPr>
        <w:t>[Comprehension]</w:t>
      </w:r>
    </w:p>
    <w:p w:rsidR="000B0EAA" w:rsidRDefault="000B0EAA">
      <w:pPr>
        <w:pStyle w:val="BodyText"/>
      </w:pPr>
    </w:p>
    <w:p w:rsidR="000B0EAA" w:rsidRDefault="000B0EAA">
      <w:pPr>
        <w:pStyle w:val="BodyText"/>
        <w:spacing w:before="100"/>
      </w:pPr>
    </w:p>
    <w:p w:rsidR="000B0EAA" w:rsidRDefault="001F7EAB">
      <w:pPr>
        <w:pStyle w:val="Heading1"/>
      </w:pP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10"/>
        </w:rPr>
        <w:t>C</w:t>
      </w:r>
    </w:p>
    <w:p w:rsidR="000B0EAA" w:rsidRDefault="001F7EAB">
      <w:pPr>
        <w:pStyle w:val="Heading2"/>
        <w:tabs>
          <w:tab w:val="left" w:pos="4463"/>
        </w:tabs>
      </w:pPr>
      <w:r>
        <w:t xml:space="preserve">Answer any </w:t>
      </w:r>
      <w:r>
        <w:rPr>
          <w:spacing w:val="-10"/>
        </w:rPr>
        <w:t>4</w:t>
      </w:r>
      <w:r>
        <w:tab/>
      </w:r>
      <w:r>
        <w:rPr>
          <w:spacing w:val="-2"/>
        </w:rPr>
        <w:t>4*12=48</w:t>
      </w:r>
    </w:p>
    <w:p w:rsidR="000B0EAA" w:rsidRDefault="000B0EAA">
      <w:pPr>
        <w:pStyle w:val="BodyText"/>
        <w:spacing w:before="143"/>
        <w:rPr>
          <w:rFonts w:ascii="Arial"/>
          <w:b/>
        </w:rPr>
      </w:pPr>
    </w:p>
    <w:p w:rsidR="000B0EAA" w:rsidRDefault="001F7EAB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1" w:line="247" w:lineRule="auto"/>
        <w:ind w:left="657" w:right="385" w:hanging="528"/>
        <w:jc w:val="both"/>
      </w:pPr>
      <w:r>
        <w:t xml:space="preserve">The three hinged symmetrical parabolic arch of span 50m, rise of 10m and subjected to point load of magnitude 400 </w:t>
      </w:r>
      <w:proofErr w:type="spellStart"/>
      <w:r>
        <w:t>kN</w:t>
      </w:r>
      <w:proofErr w:type="spellEnd"/>
      <w:r>
        <w:t xml:space="preserve"> at distance 12.5 m from the left support. Calculate the support reactions and draw the BMD also calculate the normal thrust and radial shear at a distance 15 m from the left support.</w:t>
      </w:r>
    </w:p>
    <w:p w:rsidR="000B0EAA" w:rsidRDefault="001F7EAB">
      <w:pPr>
        <w:pStyle w:val="BodyText"/>
        <w:spacing w:before="28"/>
        <w:ind w:left="8662"/>
        <w:jc w:val="both"/>
      </w:pPr>
      <w:r>
        <w:t xml:space="preserve">(CO2) </w:t>
      </w:r>
      <w:r>
        <w:rPr>
          <w:spacing w:val="-2"/>
        </w:rPr>
        <w:t>[Application]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86" w:hanging="528"/>
        <w:jc w:val="both"/>
      </w:pPr>
      <w:r>
        <w:t xml:space="preserve">The three hinged symmetrical parabolic arch of span 50m and rise of 10m and subjected to UDL of magnitude 20 </w:t>
      </w:r>
      <w:proofErr w:type="spellStart"/>
      <w:r>
        <w:t>kN</w:t>
      </w:r>
      <w:proofErr w:type="spellEnd"/>
      <w:r>
        <w:t>/m on left half of the span. Calculate the support reactions and draw the BMD.</w:t>
      </w:r>
      <w:r>
        <w:rPr>
          <w:spacing w:val="-4"/>
        </w:rPr>
        <w:t xml:space="preserve"> </w:t>
      </w:r>
      <w:r>
        <w:t>Also calculate normal thrust and radial shear at distance 12.5m from the left support.</w:t>
      </w:r>
    </w:p>
    <w:p w:rsidR="000B0EAA" w:rsidRDefault="001F7EAB">
      <w:pPr>
        <w:pStyle w:val="BodyText"/>
        <w:spacing w:before="28"/>
        <w:ind w:left="8662"/>
      </w:pPr>
      <w:r>
        <w:t xml:space="preserve">(CO2) </w:t>
      </w:r>
      <w:r>
        <w:rPr>
          <w:spacing w:val="-2"/>
        </w:rPr>
        <w:t>[Application]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6" w:hanging="528"/>
      </w:pPr>
      <w:r>
        <w:t>Analyze a fixed beam loaded as shown in the figure by the consistent deformation method and draw the BMD and SFD. Take EI = Constant.</w:t>
      </w:r>
    </w:p>
    <w:p w:rsidR="000B0EAA" w:rsidRDefault="001F7EAB">
      <w:pPr>
        <w:pStyle w:val="BodyTex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797846</wp:posOffset>
            </wp:positionH>
            <wp:positionV relativeFrom="paragraph">
              <wp:posOffset>80463</wp:posOffset>
            </wp:positionV>
            <wp:extent cx="2141207" cy="750951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07" cy="75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90"/>
        <w:ind w:left="8662"/>
      </w:pPr>
      <w:r>
        <w:t xml:space="preserve">(CO4) </w:t>
      </w:r>
      <w:r>
        <w:rPr>
          <w:spacing w:val="-2"/>
        </w:rPr>
        <w:t>[Application]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5" w:hanging="528"/>
      </w:pPr>
      <w:r>
        <w:t>Analyze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fixed</w:t>
      </w:r>
      <w:r>
        <w:rPr>
          <w:spacing w:val="21"/>
        </w:rPr>
        <w:t xml:space="preserve"> </w:t>
      </w:r>
      <w:r>
        <w:t>beam</w:t>
      </w:r>
      <w:r>
        <w:rPr>
          <w:spacing w:val="21"/>
        </w:rPr>
        <w:t xml:space="preserve"> </w:t>
      </w:r>
      <w:r>
        <w:t>loaded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consistent</w:t>
      </w:r>
      <w:r>
        <w:rPr>
          <w:spacing w:val="21"/>
        </w:rPr>
        <w:t xml:space="preserve"> </w:t>
      </w:r>
      <w:r>
        <w:t>deformation</w:t>
      </w:r>
      <w:r>
        <w:rPr>
          <w:spacing w:val="21"/>
        </w:rPr>
        <w:t xml:space="preserve"> </w:t>
      </w:r>
      <w:r>
        <w:t>method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draw BMD and SFD. Take EI = Constant.</w:t>
      </w:r>
    </w:p>
    <w:p w:rsidR="000B0EAA" w:rsidRDefault="001F7EAB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831286</wp:posOffset>
            </wp:positionH>
            <wp:positionV relativeFrom="paragraph">
              <wp:posOffset>162917</wp:posOffset>
            </wp:positionV>
            <wp:extent cx="2080178" cy="677418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178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45"/>
        <w:ind w:left="8662"/>
      </w:pPr>
      <w:r>
        <w:t xml:space="preserve">(CO4) </w:t>
      </w:r>
      <w:r>
        <w:rPr>
          <w:spacing w:val="-2"/>
        </w:rPr>
        <w:t>[Application]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6" w:hanging="528"/>
      </w:pPr>
      <w:r>
        <w:t>Analyze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propped</w:t>
      </w:r>
      <w:r>
        <w:rPr>
          <w:spacing w:val="40"/>
        </w:rPr>
        <w:t xml:space="preserve"> </w:t>
      </w:r>
      <w:r>
        <w:t>cantilever</w:t>
      </w:r>
      <w:r>
        <w:rPr>
          <w:spacing w:val="40"/>
        </w:rPr>
        <w:t xml:space="preserve"> </w:t>
      </w:r>
      <w:r>
        <w:t>beam</w:t>
      </w:r>
      <w:r>
        <w:rPr>
          <w:spacing w:val="40"/>
        </w:rPr>
        <w:t xml:space="preserve"> </w:t>
      </w:r>
      <w:r>
        <w:t>loaded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deformation</w:t>
      </w:r>
      <w:r>
        <w:rPr>
          <w:spacing w:val="40"/>
        </w:rPr>
        <w:t xml:space="preserve"> </w:t>
      </w:r>
      <w:r>
        <w:t>method and draw the BMD and SFD. Take the value EI = Constant.</w:t>
      </w:r>
    </w:p>
    <w:p w:rsidR="000B0EAA" w:rsidRDefault="001F7EAB">
      <w:pPr>
        <w:pStyle w:val="Body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814294</wp:posOffset>
            </wp:positionH>
            <wp:positionV relativeFrom="paragraph">
              <wp:posOffset>92661</wp:posOffset>
            </wp:positionV>
            <wp:extent cx="2079783" cy="69675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83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86"/>
        <w:ind w:left="8662"/>
      </w:pPr>
      <w:r>
        <w:t xml:space="preserve">(CO4) </w:t>
      </w:r>
      <w:r>
        <w:rPr>
          <w:spacing w:val="-2"/>
        </w:rPr>
        <w:t>[Application]</w:t>
      </w:r>
    </w:p>
    <w:p w:rsidR="000B0EAA" w:rsidRDefault="001F7EAB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86" w:hanging="528"/>
      </w:pPr>
      <w:r>
        <w:t>Analyze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propped</w:t>
      </w:r>
      <w:r>
        <w:rPr>
          <w:spacing w:val="40"/>
        </w:rPr>
        <w:t xml:space="preserve"> </w:t>
      </w:r>
      <w:r>
        <w:t>cantilever</w:t>
      </w:r>
      <w:r>
        <w:rPr>
          <w:spacing w:val="40"/>
        </w:rPr>
        <w:t xml:space="preserve"> </w:t>
      </w:r>
      <w:r>
        <w:t>beam</w:t>
      </w:r>
      <w:r>
        <w:rPr>
          <w:spacing w:val="40"/>
        </w:rPr>
        <w:t xml:space="preserve"> </w:t>
      </w:r>
      <w:r>
        <w:t>loaded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deformation</w:t>
      </w:r>
      <w:r>
        <w:rPr>
          <w:spacing w:val="40"/>
        </w:rPr>
        <w:t xml:space="preserve"> </w:t>
      </w:r>
      <w:r>
        <w:t>method and draw the BMD and SFD. Take EI = Constant.</w:t>
      </w:r>
    </w:p>
    <w:p w:rsidR="000B0EAA" w:rsidRDefault="001F7EAB">
      <w:pPr>
        <w:pStyle w:val="BodyText"/>
        <w:spacing w:before="11"/>
        <w:rPr>
          <w:sz w:val="9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825651</wp:posOffset>
            </wp:positionH>
            <wp:positionV relativeFrom="paragraph">
              <wp:posOffset>88141</wp:posOffset>
            </wp:positionV>
            <wp:extent cx="2040020" cy="68103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020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AA" w:rsidRDefault="001F7EAB">
      <w:pPr>
        <w:pStyle w:val="BodyText"/>
        <w:spacing w:before="158"/>
        <w:ind w:left="8662"/>
      </w:pPr>
      <w:r>
        <w:t xml:space="preserve">(CO4) </w:t>
      </w:r>
      <w:r>
        <w:rPr>
          <w:spacing w:val="-2"/>
        </w:rPr>
        <w:t>[Application]</w:t>
      </w:r>
    </w:p>
    <w:sectPr w:rsidR="000B0EAA">
      <w:footerReference w:type="default" r:id="rId34"/>
      <w:pgSz w:w="11900" w:h="16840"/>
      <w:pgMar w:top="500" w:right="4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AB" w:rsidRDefault="001F7EAB">
      <w:r>
        <w:separator/>
      </w:r>
    </w:p>
  </w:endnote>
  <w:endnote w:type="continuationSeparator" w:id="0">
    <w:p w:rsidR="001F7EAB" w:rsidRDefault="001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AA" w:rsidRDefault="001F7E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5817791</wp:posOffset>
              </wp:positionH>
              <wp:positionV relativeFrom="page">
                <wp:posOffset>9823984</wp:posOffset>
              </wp:positionV>
              <wp:extent cx="121348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EAA" w:rsidRDefault="001F7EAB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(CO1) </w:t>
                          </w:r>
                          <w:r>
                            <w:rPr>
                              <w:spacing w:val="-2"/>
                            </w:rPr>
                            <w:t>[Knowledge]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1pt;margin-top:773.55pt;width:95.55pt;height:14.3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" filled="f" stroked="f">
              <v:path arrowok="t"/>
              <v:textbox inset="0,0,0,0">
                <w:txbxContent>
                  <w:p w:rsidR="000B0EAA" w:rsidRDefault="001F7EAB">
                    <w:pPr>
                      <w:pStyle w:val="BodyText"/>
                      <w:spacing w:before="13"/>
                      <w:ind w:left="20"/>
                    </w:pPr>
                    <w:r>
                      <w:t xml:space="preserve">(CO1) </w:t>
                    </w:r>
                    <w:r>
                      <w:rPr>
                        <w:spacing w:val="-2"/>
                      </w:rPr>
                      <w:t>[Knowledge]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AA" w:rsidRDefault="001F7E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5823148</wp:posOffset>
              </wp:positionH>
              <wp:positionV relativeFrom="page">
                <wp:posOffset>9563634</wp:posOffset>
              </wp:positionV>
              <wp:extent cx="1213485" cy="1816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EAA" w:rsidRDefault="001F7EAB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(CO1) </w:t>
                          </w:r>
                          <w:r>
                            <w:rPr>
                              <w:spacing w:val="-2"/>
                            </w:rPr>
                            <w:t>[Knowledge]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458.5pt;margin-top:753.05pt;width:95.55pt;height:14.3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" filled="f" stroked="f">
              <v:path arrowok="t"/>
              <v:textbox inset="0,0,0,0">
                <w:txbxContent>
                  <w:p w:rsidR="000B0EAA" w:rsidRDefault="001F7EAB">
                    <w:pPr>
                      <w:pStyle w:val="BodyText"/>
                      <w:spacing w:before="13"/>
                      <w:ind w:left="20"/>
                    </w:pPr>
                    <w:r>
                      <w:t xml:space="preserve">(CO1) </w:t>
                    </w:r>
                    <w:r>
                      <w:rPr>
                        <w:spacing w:val="-2"/>
                      </w:rPr>
                      <w:t>[Knowledge]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AA" w:rsidRDefault="001F7E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5528171</wp:posOffset>
              </wp:positionH>
              <wp:positionV relativeFrom="page">
                <wp:posOffset>9271532</wp:posOffset>
              </wp:positionV>
              <wp:extent cx="1508760" cy="1816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EAA" w:rsidRDefault="001F7EAB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(CO3) </w:t>
                          </w:r>
                          <w:r>
                            <w:rPr>
                              <w:spacing w:val="-2"/>
                            </w:rPr>
                            <w:t>[Comprehension]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435.3pt;margin-top:730.05pt;width:118.8pt;height:14.3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" filled="f" stroked="f">
              <v:path arrowok="t"/>
              <v:textbox inset="0,0,0,0">
                <w:txbxContent>
                  <w:p w:rsidR="000B0EAA" w:rsidRDefault="001F7EAB">
                    <w:pPr>
                      <w:pStyle w:val="BodyText"/>
                      <w:spacing w:before="13"/>
                      <w:ind w:left="20"/>
                    </w:pPr>
                    <w:r>
                      <w:t xml:space="preserve">(CO3) </w:t>
                    </w:r>
                    <w:r>
                      <w:rPr>
                        <w:spacing w:val="-2"/>
                      </w:rPr>
                      <w:t>[Comprehension]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AA" w:rsidRDefault="000B0E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AB" w:rsidRDefault="001F7EAB">
      <w:r>
        <w:separator/>
      </w:r>
    </w:p>
  </w:footnote>
  <w:footnote w:type="continuationSeparator" w:id="0">
    <w:p w:rsidR="001F7EAB" w:rsidRDefault="001F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B4DE4"/>
    <w:multiLevelType w:val="hybridMultilevel"/>
    <w:tmpl w:val="D1EE253E"/>
    <w:lvl w:ilvl="0" w:tplc="1948287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95848506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F667584">
      <w:numFmt w:val="bullet"/>
      <w:lvlText w:val="•"/>
      <w:lvlJc w:val="left"/>
      <w:pPr>
        <w:ind w:left="1642" w:hanging="357"/>
      </w:pPr>
      <w:rPr>
        <w:rFonts w:hint="default"/>
        <w:lang w:val="en-US" w:eastAsia="en-US" w:bidi="ar-SA"/>
      </w:rPr>
    </w:lvl>
    <w:lvl w:ilvl="3" w:tplc="DAEAEA80">
      <w:numFmt w:val="bullet"/>
      <w:lvlText w:val="•"/>
      <w:lvlJc w:val="left"/>
      <w:pPr>
        <w:ind w:left="2804" w:hanging="357"/>
      </w:pPr>
      <w:rPr>
        <w:rFonts w:hint="default"/>
        <w:lang w:val="en-US" w:eastAsia="en-US" w:bidi="ar-SA"/>
      </w:rPr>
    </w:lvl>
    <w:lvl w:ilvl="4" w:tplc="DE340326">
      <w:numFmt w:val="bullet"/>
      <w:lvlText w:val="•"/>
      <w:lvlJc w:val="left"/>
      <w:pPr>
        <w:ind w:left="3966" w:hanging="357"/>
      </w:pPr>
      <w:rPr>
        <w:rFonts w:hint="default"/>
        <w:lang w:val="en-US" w:eastAsia="en-US" w:bidi="ar-SA"/>
      </w:rPr>
    </w:lvl>
    <w:lvl w:ilvl="5" w:tplc="3A924A24">
      <w:numFmt w:val="bullet"/>
      <w:lvlText w:val="•"/>
      <w:lvlJc w:val="left"/>
      <w:pPr>
        <w:ind w:left="5128" w:hanging="357"/>
      </w:pPr>
      <w:rPr>
        <w:rFonts w:hint="default"/>
        <w:lang w:val="en-US" w:eastAsia="en-US" w:bidi="ar-SA"/>
      </w:rPr>
    </w:lvl>
    <w:lvl w:ilvl="6" w:tplc="C59C9E9E">
      <w:numFmt w:val="bullet"/>
      <w:lvlText w:val="•"/>
      <w:lvlJc w:val="left"/>
      <w:pPr>
        <w:ind w:left="6290" w:hanging="357"/>
      </w:pPr>
      <w:rPr>
        <w:rFonts w:hint="default"/>
        <w:lang w:val="en-US" w:eastAsia="en-US" w:bidi="ar-SA"/>
      </w:rPr>
    </w:lvl>
    <w:lvl w:ilvl="7" w:tplc="86D075B4">
      <w:numFmt w:val="bullet"/>
      <w:lvlText w:val="•"/>
      <w:lvlJc w:val="left"/>
      <w:pPr>
        <w:ind w:left="7452" w:hanging="357"/>
      </w:pPr>
      <w:rPr>
        <w:rFonts w:hint="default"/>
        <w:lang w:val="en-US" w:eastAsia="en-US" w:bidi="ar-SA"/>
      </w:rPr>
    </w:lvl>
    <w:lvl w:ilvl="8" w:tplc="0370177C">
      <w:numFmt w:val="bullet"/>
      <w:lvlText w:val="•"/>
      <w:lvlJc w:val="left"/>
      <w:pPr>
        <w:ind w:left="8614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0EAA"/>
    <w:rsid w:val="000B0EAA"/>
    <w:rsid w:val="001F7EAB"/>
    <w:rsid w:val="007A4BA8"/>
    <w:rsid w:val="00E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997"/>
  <w15:docId w15:val="{D84AA690-D336-4DE4-9891-918E1B8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right="117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spacing w:before="187"/>
      <w:ind w:right="11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2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A8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Windows User</cp:lastModifiedBy>
  <cp:revision>3</cp:revision>
  <cp:lastPrinted>2024-06-29T08:59:00Z</cp:lastPrinted>
  <dcterms:created xsi:type="dcterms:W3CDTF">2024-06-27T07:12:00Z</dcterms:created>
  <dcterms:modified xsi:type="dcterms:W3CDTF">2024-06-29T08:59:00Z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2024-06-27T00:00:00Z</vt:filetime>
  </property>
  <property fmtid="{D5CDD505-2E9C-101B-9397-08002B2CF9AE}" pid="5" name="Producer">
    <vt:lpwstr>Skia/PDF m125</vt:lpwstr>
  </property>
</Properties>
</file>