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5A7EDC9"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00CC5368">
        <w:rPr>
          <w:rFonts w:ascii="Arial" w:hAnsi="Arial" w:cs="Arial"/>
          <w:b/>
          <w:sz w:val="28"/>
          <w:szCs w:val="28"/>
          <w:u w:val="single"/>
        </w:rPr>
        <w:t>LAW</w:t>
      </w:r>
      <w:r w:rsidRPr="00B50E34">
        <w:rPr>
          <w:rFonts w:ascii="Arial" w:hAnsi="Arial" w:cs="Arial"/>
          <w:b/>
          <w:sz w:val="28"/>
          <w:szCs w:val="28"/>
          <w:u w:val="single"/>
        </w:rPr>
        <w:t xml:space="preserve">          </w:t>
      </w:r>
    </w:p>
    <w:p w14:paraId="2554DFBA" w14:textId="7B54DA2F"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72D4D6CF"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6737A5">
                              <w:rPr>
                                <w:rFonts w:ascii="Arial" w:hAnsi="Arial" w:cs="Arial"/>
                                <w:color w:val="000000" w:themeColor="text1"/>
                              </w:rPr>
                              <w:t>VII &amp;</w:t>
                            </w:r>
                            <w:r w:rsidR="006737A5" w:rsidRPr="006737A5">
                              <w:rPr>
                                <w:rFonts w:ascii="Arial" w:hAnsi="Arial" w:cs="Arial"/>
                                <w:color w:val="000000" w:themeColor="text1"/>
                              </w:rPr>
                              <w:t xml:space="preserve"> </w:t>
                            </w:r>
                            <w:r w:rsidR="006737A5">
                              <w:rPr>
                                <w:rFonts w:ascii="Arial" w:hAnsi="Arial" w:cs="Arial"/>
                                <w:color w:val="000000" w:themeColor="text1"/>
                              </w:rPr>
                              <w:t>IX SEM</w:t>
                            </w:r>
                          </w:p>
                          <w:p w14:paraId="419F5C31" w14:textId="501C3D68"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CC5368">
                              <w:rPr>
                                <w:rFonts w:ascii="Arial" w:hAnsi="Arial" w:cs="Arial"/>
                                <w:color w:val="000000" w:themeColor="text1"/>
                              </w:rPr>
                              <w:t xml:space="preserve"> LAW305</w:t>
                            </w:r>
                            <w:r w:rsidR="00A015D8">
                              <w:rPr>
                                <w:rFonts w:ascii="Arial" w:hAnsi="Arial" w:cs="Arial"/>
                                <w:color w:val="000000" w:themeColor="text1"/>
                              </w:rPr>
                              <w:t xml:space="preserve"> </w:t>
                            </w:r>
                          </w:p>
                          <w:p w14:paraId="19A088E3" w14:textId="10CB0E6A"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CC5368">
                              <w:rPr>
                                <w:rFonts w:ascii="Arial" w:hAnsi="Arial" w:cs="Arial"/>
                                <w:color w:val="000000" w:themeColor="text1"/>
                              </w:rPr>
                              <w:t>SECURITIES LAW</w:t>
                            </w:r>
                          </w:p>
                          <w:p w14:paraId="3EB03213" w14:textId="52F8F3DD" w:rsidR="00F65913" w:rsidRPr="006963A1" w:rsidRDefault="00EC0CC7" w:rsidP="00283030">
                            <w:pPr>
                              <w:spacing w:after="0" w:line="360" w:lineRule="auto"/>
                              <w:rPr>
                                <w:rFonts w:ascii="Arial" w:hAnsi="Arial" w:cs="Arial"/>
                                <w:color w:val="000000" w:themeColor="text1"/>
                              </w:rPr>
                            </w:pPr>
                            <w:r>
                              <w:rPr>
                                <w:rFonts w:ascii="Arial" w:hAnsi="Arial" w:cs="Arial"/>
                                <w:b/>
                                <w:color w:val="000000" w:themeColor="text1"/>
                              </w:rPr>
                              <w:t>Program:</w:t>
                            </w:r>
                            <w:r w:rsidR="00DB5F8B" w:rsidRPr="003F4E9F">
                              <w:rPr>
                                <w:rFonts w:ascii="Arial" w:hAnsi="Arial" w:cs="Arial"/>
                                <w:color w:val="000000" w:themeColor="text1"/>
                              </w:rPr>
                              <w:t xml:space="preserve"> </w:t>
                            </w:r>
                            <w:r>
                              <w:rPr>
                                <w:rFonts w:ascii="Arial" w:hAnsi="Arial" w:cs="Arial"/>
                                <w:color w:val="000000" w:themeColor="text1"/>
                              </w:rPr>
                              <w:t>BA, BBA, B.COM, LLB</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72D4D6CF"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6737A5">
                        <w:rPr>
                          <w:rFonts w:ascii="Arial" w:hAnsi="Arial" w:cs="Arial"/>
                          <w:color w:val="000000" w:themeColor="text1"/>
                        </w:rPr>
                        <w:t>VII &amp;</w:t>
                      </w:r>
                      <w:r w:rsidR="006737A5" w:rsidRPr="006737A5">
                        <w:rPr>
                          <w:rFonts w:ascii="Arial" w:hAnsi="Arial" w:cs="Arial"/>
                          <w:color w:val="000000" w:themeColor="text1"/>
                        </w:rPr>
                        <w:t xml:space="preserve"> </w:t>
                      </w:r>
                      <w:r w:rsidR="006737A5">
                        <w:rPr>
                          <w:rFonts w:ascii="Arial" w:hAnsi="Arial" w:cs="Arial"/>
                          <w:color w:val="000000" w:themeColor="text1"/>
                        </w:rPr>
                        <w:t>IX SEM</w:t>
                      </w:r>
                    </w:p>
                    <w:p w14:paraId="419F5C31" w14:textId="501C3D68"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CC5368">
                        <w:rPr>
                          <w:rFonts w:ascii="Arial" w:hAnsi="Arial" w:cs="Arial"/>
                          <w:color w:val="000000" w:themeColor="text1"/>
                        </w:rPr>
                        <w:t xml:space="preserve"> LAW305</w:t>
                      </w:r>
                      <w:r w:rsidR="00A015D8">
                        <w:rPr>
                          <w:rFonts w:ascii="Arial" w:hAnsi="Arial" w:cs="Arial"/>
                          <w:color w:val="000000" w:themeColor="text1"/>
                        </w:rPr>
                        <w:t xml:space="preserve"> </w:t>
                      </w:r>
                    </w:p>
                    <w:p w14:paraId="19A088E3" w14:textId="10CB0E6A"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CC5368">
                        <w:rPr>
                          <w:rFonts w:ascii="Arial" w:hAnsi="Arial" w:cs="Arial"/>
                          <w:color w:val="000000" w:themeColor="text1"/>
                        </w:rPr>
                        <w:t>SECURITIES LAW</w:t>
                      </w:r>
                    </w:p>
                    <w:p w14:paraId="3EB03213" w14:textId="52F8F3DD" w:rsidR="00F65913" w:rsidRPr="006963A1" w:rsidRDefault="00EC0CC7" w:rsidP="00283030">
                      <w:pPr>
                        <w:spacing w:after="0" w:line="360" w:lineRule="auto"/>
                        <w:rPr>
                          <w:rFonts w:ascii="Arial" w:hAnsi="Arial" w:cs="Arial"/>
                          <w:color w:val="000000" w:themeColor="text1"/>
                        </w:rPr>
                      </w:pPr>
                      <w:r>
                        <w:rPr>
                          <w:rFonts w:ascii="Arial" w:hAnsi="Arial" w:cs="Arial"/>
                          <w:b/>
                          <w:color w:val="000000" w:themeColor="text1"/>
                        </w:rPr>
                        <w:t>Program:</w:t>
                      </w:r>
                      <w:r w:rsidR="00DB5F8B" w:rsidRPr="003F4E9F">
                        <w:rPr>
                          <w:rFonts w:ascii="Arial" w:hAnsi="Arial" w:cs="Arial"/>
                          <w:color w:val="000000" w:themeColor="text1"/>
                        </w:rPr>
                        <w:t xml:space="preserve"> </w:t>
                      </w:r>
                      <w:r>
                        <w:rPr>
                          <w:rFonts w:ascii="Arial" w:hAnsi="Arial" w:cs="Arial"/>
                          <w:color w:val="000000" w:themeColor="text1"/>
                        </w:rPr>
                        <w:t>BA, BBA, B.COM, LLB</w:t>
                      </w:r>
                      <w:bookmarkStart w:id="1" w:name="_GoBack"/>
                      <w:bookmarkEnd w:id="1"/>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002334D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6737A5">
                              <w:rPr>
                                <w:rFonts w:ascii="Arial" w:hAnsi="Arial" w:cs="Arial"/>
                                <w:color w:val="000000" w:themeColor="text1"/>
                              </w:rPr>
                              <w:t>08 JULY 2024</w:t>
                            </w:r>
                          </w:p>
                          <w:p w14:paraId="6658F460" w14:textId="58500613"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6737A5">
                              <w:rPr>
                                <w:rFonts w:ascii="Arial" w:hAnsi="Arial" w:cs="Arial"/>
                                <w:color w:val="000000" w:themeColor="text1"/>
                              </w:rPr>
                              <w:t>1:30 PM-4:30 PM</w:t>
                            </w:r>
                          </w:p>
                          <w:p w14:paraId="7DA3F0BF" w14:textId="761F693D"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CC5368">
                              <w:rPr>
                                <w:rFonts w:ascii="Arial" w:hAnsi="Arial" w:cs="Arial"/>
                                <w:color w:val="000000" w:themeColor="text1"/>
                              </w:rPr>
                              <w:t>100</w:t>
                            </w:r>
                          </w:p>
                          <w:p w14:paraId="1557C27B" w14:textId="336AAEF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002334D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6737A5">
                        <w:rPr>
                          <w:rFonts w:ascii="Arial" w:hAnsi="Arial" w:cs="Arial"/>
                          <w:color w:val="000000" w:themeColor="text1"/>
                        </w:rPr>
                        <w:t>08 JULY 2024</w:t>
                      </w:r>
                    </w:p>
                    <w:p w14:paraId="6658F460" w14:textId="58500613"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6737A5">
                        <w:rPr>
                          <w:rFonts w:ascii="Arial" w:hAnsi="Arial" w:cs="Arial"/>
                          <w:color w:val="000000" w:themeColor="text1"/>
                        </w:rPr>
                        <w:t>1:30 PM-4:30 PM</w:t>
                      </w:r>
                    </w:p>
                    <w:p w14:paraId="7DA3F0BF" w14:textId="761F693D"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CC5368">
                        <w:rPr>
                          <w:rFonts w:ascii="Arial" w:hAnsi="Arial" w:cs="Arial"/>
                          <w:color w:val="000000" w:themeColor="text1"/>
                        </w:rPr>
                        <w:t>100</w:t>
                      </w:r>
                    </w:p>
                    <w:p w14:paraId="1557C27B" w14:textId="336AAEF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Pr>
                          <w:rFonts w:ascii="Arial" w:hAnsi="Arial" w:cs="Arial"/>
                          <w:color w:val="000000" w:themeColor="text1"/>
                        </w:rPr>
                        <w:t>%</w:t>
                      </w:r>
                    </w:p>
                  </w:txbxContent>
                </v:textbox>
              </v:rect>
            </w:pict>
          </mc:Fallback>
        </mc:AlternateContent>
      </w:r>
      <w:r w:rsidR="007865C6">
        <w:rPr>
          <w:rFonts w:ascii="Arial" w:hAnsi="Arial" w:cs="Arial"/>
          <w:b/>
          <w:sz w:val="24"/>
          <w:szCs w:val="24"/>
        </w:rPr>
        <w:t>Make-Up Examinations, JULY</w:t>
      </w:r>
      <w:r w:rsidR="008F2BB0">
        <w:rPr>
          <w:rFonts w:ascii="Arial" w:hAnsi="Arial" w:cs="Arial"/>
          <w:b/>
          <w:sz w:val="24"/>
          <w:szCs w:val="24"/>
        </w:rPr>
        <w:t xml:space="preserve"> </w:t>
      </w:r>
      <w:r w:rsidR="00412A81">
        <w:rPr>
          <w:rFonts w:ascii="Arial" w:hAnsi="Arial" w:cs="Arial"/>
          <w:b/>
          <w:sz w:val="24"/>
          <w:szCs w:val="24"/>
        </w:rPr>
        <w:t>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6CEF929D" w:rsidR="00283030" w:rsidRDefault="00580FDC" w:rsidP="0074725E">
      <w:pPr>
        <w:pStyle w:val="ListParagraph"/>
        <w:numPr>
          <w:ilvl w:val="0"/>
          <w:numId w:val="1"/>
        </w:numPr>
        <w:spacing w:after="0"/>
        <w:ind w:left="1080" w:hanging="371"/>
        <w:jc w:val="both"/>
        <w:rPr>
          <w:rFonts w:ascii="Arial" w:hAnsi="Arial" w:cs="Arial"/>
          <w:i/>
        </w:rPr>
      </w:pPr>
      <w:r>
        <w:rPr>
          <w:rFonts w:ascii="Arial" w:hAnsi="Arial" w:cs="Arial"/>
          <w:i/>
        </w:rPr>
        <w:t>Do not write any matter on the question paper other than roll number.</w:t>
      </w:r>
    </w:p>
    <w:p w14:paraId="3DD88F4A" w14:textId="3B2EC29A" w:rsidR="00580FDC" w:rsidRPr="003F4E9F" w:rsidRDefault="00580FDC" w:rsidP="0074725E">
      <w:pPr>
        <w:pStyle w:val="ListParagraph"/>
        <w:numPr>
          <w:ilvl w:val="0"/>
          <w:numId w:val="1"/>
        </w:numPr>
        <w:spacing w:after="0"/>
        <w:ind w:left="1080" w:hanging="371"/>
        <w:jc w:val="both"/>
        <w:rPr>
          <w:rFonts w:ascii="Arial" w:hAnsi="Arial" w:cs="Arial"/>
          <w:i/>
        </w:rPr>
      </w:pPr>
      <w:r>
        <w:rPr>
          <w:rFonts w:ascii="Arial" w:hAnsi="Arial" w:cs="Arial"/>
          <w:i/>
        </w:rPr>
        <w:t>x</w:t>
      </w:r>
    </w:p>
    <w:p w14:paraId="323789FC" w14:textId="39833AFE" w:rsidR="00AE1AD5" w:rsidRDefault="00AE1AD5" w:rsidP="00536AE7">
      <w:pPr>
        <w:pBdr>
          <w:bottom w:val="single" w:sz="4" w:space="1" w:color="auto"/>
        </w:pBdr>
        <w:rPr>
          <w:rFonts w:ascii="Arial" w:hAnsi="Arial" w:cs="Arial"/>
          <w:b/>
          <w:sz w:val="24"/>
          <w:szCs w:val="24"/>
        </w:rPr>
      </w:pPr>
    </w:p>
    <w:p w14:paraId="628DD849" w14:textId="473D1E54" w:rsidR="003F4E9F" w:rsidRDefault="003F4E9F" w:rsidP="00536AE7">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p>
    <w:p w14:paraId="404ECA07" w14:textId="5D48E509" w:rsidR="003F4E9F" w:rsidRDefault="003F4E9F" w:rsidP="00CC5368">
      <w:pPr>
        <w:rPr>
          <w:rFonts w:ascii="Arial" w:hAnsi="Arial" w:cs="Arial"/>
          <w:b/>
          <w:sz w:val="24"/>
          <w:szCs w:val="24"/>
        </w:rPr>
      </w:pPr>
      <w:r w:rsidRPr="00B47B65">
        <w:rPr>
          <w:rFonts w:ascii="Arial" w:hAnsi="Arial" w:cs="Arial"/>
          <w:b/>
          <w:sz w:val="24"/>
          <w:szCs w:val="24"/>
        </w:rPr>
        <w:t>Answer</w:t>
      </w:r>
      <w:r w:rsidR="00412A81">
        <w:rPr>
          <w:rFonts w:ascii="Arial" w:hAnsi="Arial" w:cs="Arial"/>
          <w:b/>
          <w:sz w:val="24"/>
          <w:szCs w:val="24"/>
        </w:rPr>
        <w:t xml:space="preserve"> any 4</w:t>
      </w:r>
      <w:r w:rsidRPr="00B47B65">
        <w:rPr>
          <w:rFonts w:ascii="Arial" w:hAnsi="Arial" w:cs="Arial"/>
          <w:b/>
          <w:sz w:val="24"/>
          <w:szCs w:val="24"/>
        </w:rPr>
        <w:t xml:space="preserve"> Questions. E</w:t>
      </w:r>
      <w:r w:rsidR="006A7C8E">
        <w:rPr>
          <w:rFonts w:ascii="Arial" w:hAnsi="Arial" w:cs="Arial"/>
          <w:b/>
          <w:sz w:val="24"/>
          <w:szCs w:val="24"/>
        </w:rPr>
        <w:t xml:space="preserve">ach question carries </w:t>
      </w:r>
      <w:r w:rsidR="00412A81">
        <w:rPr>
          <w:rFonts w:ascii="Arial" w:hAnsi="Arial" w:cs="Arial"/>
          <w:b/>
          <w:sz w:val="24"/>
          <w:szCs w:val="24"/>
        </w:rPr>
        <w:t>5</w:t>
      </w:r>
      <w:r w:rsidR="005B2D15">
        <w:rPr>
          <w:rFonts w:ascii="Arial" w:hAnsi="Arial" w:cs="Arial"/>
          <w:b/>
          <w:sz w:val="24"/>
          <w:szCs w:val="24"/>
        </w:rPr>
        <w:t xml:space="preserve"> </w:t>
      </w:r>
      <w:r w:rsidR="00412A81">
        <w:rPr>
          <w:rFonts w:ascii="Arial" w:hAnsi="Arial" w:cs="Arial"/>
          <w:b/>
          <w:sz w:val="24"/>
          <w:szCs w:val="24"/>
        </w:rPr>
        <w:t>marks.</w:t>
      </w:r>
      <w:r w:rsidR="00412A81">
        <w:rPr>
          <w:rFonts w:ascii="Arial" w:hAnsi="Arial" w:cs="Arial"/>
          <w:b/>
          <w:sz w:val="24"/>
          <w:szCs w:val="24"/>
        </w:rPr>
        <w:tab/>
        <w:t xml:space="preserve">                (4Qx 5</w:t>
      </w:r>
      <w:r w:rsidRPr="00B47B65">
        <w:rPr>
          <w:rFonts w:ascii="Arial" w:hAnsi="Arial" w:cs="Arial"/>
          <w:b/>
          <w:sz w:val="24"/>
          <w:szCs w:val="24"/>
        </w:rPr>
        <w:t>M=</w:t>
      </w:r>
      <w:r w:rsidR="00845B53">
        <w:rPr>
          <w:rFonts w:ascii="Arial" w:hAnsi="Arial" w:cs="Arial"/>
          <w:b/>
          <w:sz w:val="24"/>
          <w:szCs w:val="24"/>
        </w:rPr>
        <w:t xml:space="preserve"> </w:t>
      </w:r>
      <w:r w:rsidR="00412A81">
        <w:rPr>
          <w:rFonts w:ascii="Arial" w:hAnsi="Arial" w:cs="Arial"/>
          <w:b/>
          <w:sz w:val="24"/>
          <w:szCs w:val="24"/>
        </w:rPr>
        <w:t>2</w:t>
      </w:r>
      <w:r>
        <w:rPr>
          <w:rFonts w:ascii="Arial" w:hAnsi="Arial" w:cs="Arial"/>
          <w:b/>
          <w:sz w:val="24"/>
          <w:szCs w:val="24"/>
        </w:rPr>
        <w:t>0M</w:t>
      </w:r>
      <w:r w:rsidR="00CC5368">
        <w:rPr>
          <w:rFonts w:ascii="Arial" w:hAnsi="Arial" w:cs="Arial"/>
          <w:b/>
          <w:sz w:val="24"/>
          <w:szCs w:val="24"/>
        </w:rPr>
        <w:t>)</w:t>
      </w:r>
    </w:p>
    <w:p w14:paraId="1C46152C" w14:textId="71EA6549" w:rsidR="00412A81" w:rsidRDefault="00BF417A" w:rsidP="00536AE7">
      <w:pPr>
        <w:rPr>
          <w:rFonts w:ascii="Arial" w:hAnsi="Arial" w:cs="Arial"/>
          <w:sz w:val="24"/>
          <w:szCs w:val="24"/>
        </w:rPr>
      </w:pPr>
      <w:r>
        <w:rPr>
          <w:rFonts w:ascii="Arial" w:hAnsi="Arial" w:cs="Arial"/>
          <w:sz w:val="24"/>
          <w:szCs w:val="24"/>
        </w:rPr>
        <w:t>1</w:t>
      </w:r>
      <w:r w:rsidR="00CC5368">
        <w:rPr>
          <w:rFonts w:ascii="Arial" w:hAnsi="Arial" w:cs="Arial"/>
          <w:sz w:val="24"/>
          <w:szCs w:val="24"/>
        </w:rPr>
        <w:t>. Differentiate between Equity share and Preference Share.</w:t>
      </w:r>
      <w:r w:rsidR="006C2BA5">
        <w:rPr>
          <w:rFonts w:ascii="Arial" w:hAnsi="Arial" w:cs="Arial"/>
          <w:sz w:val="24"/>
          <w:szCs w:val="24"/>
        </w:rPr>
        <w:tab/>
      </w:r>
      <w:r w:rsidR="003F4E9F">
        <w:rPr>
          <w:rFonts w:ascii="Arial" w:hAnsi="Arial" w:cs="Arial"/>
          <w:sz w:val="24"/>
          <w:szCs w:val="24"/>
        </w:rPr>
        <w:t xml:space="preserve"> </w:t>
      </w:r>
      <w:r w:rsidR="003F4E9F" w:rsidRPr="00954B5A">
        <w:rPr>
          <w:rFonts w:ascii="Arial" w:hAnsi="Arial" w:cs="Arial"/>
          <w:sz w:val="24"/>
          <w:szCs w:val="24"/>
        </w:rPr>
        <w:t xml:space="preserve">                      </w:t>
      </w:r>
    </w:p>
    <w:p w14:paraId="690C8513" w14:textId="6BAC60DC" w:rsidR="00412A81" w:rsidRDefault="00CC5368" w:rsidP="00536AE7">
      <w:pPr>
        <w:rPr>
          <w:rFonts w:ascii="Arial" w:hAnsi="Arial" w:cs="Arial"/>
          <w:sz w:val="24"/>
          <w:szCs w:val="24"/>
        </w:rPr>
      </w:pPr>
      <w:r>
        <w:rPr>
          <w:rFonts w:ascii="Arial" w:hAnsi="Arial" w:cs="Arial"/>
          <w:sz w:val="24"/>
          <w:szCs w:val="24"/>
        </w:rPr>
        <w:t>2.</w:t>
      </w:r>
      <w:r w:rsidR="00412A81">
        <w:rPr>
          <w:rFonts w:ascii="Arial" w:hAnsi="Arial" w:cs="Arial"/>
          <w:sz w:val="24"/>
          <w:szCs w:val="24"/>
        </w:rPr>
        <w:t xml:space="preserve"> </w:t>
      </w:r>
      <w:r>
        <w:rPr>
          <w:rFonts w:ascii="Arial" w:hAnsi="Arial" w:cs="Arial"/>
          <w:sz w:val="24"/>
          <w:szCs w:val="24"/>
        </w:rPr>
        <w:t>Write a Short note on Mutual Funds.</w:t>
      </w:r>
      <w:r w:rsidR="00412A81">
        <w:rPr>
          <w:rFonts w:ascii="Arial" w:hAnsi="Arial" w:cs="Arial"/>
          <w:sz w:val="24"/>
          <w:szCs w:val="24"/>
        </w:rPr>
        <w:t xml:space="preserve">       </w:t>
      </w:r>
      <w:r w:rsidR="00412A81" w:rsidRPr="00954B5A">
        <w:rPr>
          <w:rFonts w:ascii="Arial" w:hAnsi="Arial" w:cs="Arial"/>
          <w:sz w:val="24"/>
          <w:szCs w:val="24"/>
        </w:rPr>
        <w:t xml:space="preserve">                 </w:t>
      </w:r>
    </w:p>
    <w:p w14:paraId="38C15C86" w14:textId="1829466E" w:rsidR="00412A81" w:rsidRDefault="00CC5368" w:rsidP="00536AE7">
      <w:pPr>
        <w:rPr>
          <w:rFonts w:ascii="Arial" w:hAnsi="Arial" w:cs="Arial"/>
          <w:sz w:val="24"/>
          <w:szCs w:val="24"/>
        </w:rPr>
      </w:pPr>
      <w:r>
        <w:rPr>
          <w:rFonts w:ascii="Arial" w:hAnsi="Arial" w:cs="Arial"/>
          <w:sz w:val="24"/>
          <w:szCs w:val="24"/>
        </w:rPr>
        <w:t>3. Write a Short note on Shares with Differential Voting Rights.</w:t>
      </w:r>
      <w:r w:rsidR="00412A81">
        <w:rPr>
          <w:rFonts w:ascii="Arial" w:hAnsi="Arial" w:cs="Arial"/>
          <w:sz w:val="24"/>
          <w:szCs w:val="24"/>
        </w:rPr>
        <w:t xml:space="preserve">  </w:t>
      </w:r>
      <w:r w:rsidR="00412A81" w:rsidRPr="00954B5A">
        <w:rPr>
          <w:rFonts w:ascii="Arial" w:hAnsi="Arial" w:cs="Arial"/>
          <w:sz w:val="24"/>
          <w:szCs w:val="24"/>
        </w:rPr>
        <w:t xml:space="preserve">                 </w:t>
      </w:r>
    </w:p>
    <w:p w14:paraId="4C62466C" w14:textId="177FF7C9" w:rsidR="00412A81" w:rsidRDefault="00CC5368" w:rsidP="00536AE7">
      <w:pPr>
        <w:rPr>
          <w:rFonts w:ascii="Arial" w:hAnsi="Arial" w:cs="Arial"/>
          <w:sz w:val="24"/>
          <w:szCs w:val="24"/>
        </w:rPr>
      </w:pPr>
      <w:r>
        <w:rPr>
          <w:rFonts w:ascii="Arial" w:hAnsi="Arial" w:cs="Arial"/>
          <w:sz w:val="24"/>
          <w:szCs w:val="24"/>
        </w:rPr>
        <w:t>4. Differentiate between Primary Market and Secondary Market.</w:t>
      </w:r>
      <w:r w:rsidR="00412A81">
        <w:rPr>
          <w:rFonts w:ascii="Arial" w:hAnsi="Arial" w:cs="Arial"/>
          <w:sz w:val="24"/>
          <w:szCs w:val="24"/>
        </w:rPr>
        <w:t xml:space="preserve">      </w:t>
      </w:r>
      <w:r w:rsidR="00412A81" w:rsidRPr="00954B5A">
        <w:rPr>
          <w:rFonts w:ascii="Arial" w:hAnsi="Arial" w:cs="Arial"/>
          <w:sz w:val="24"/>
          <w:szCs w:val="24"/>
        </w:rPr>
        <w:t xml:space="preserve">                   </w:t>
      </w:r>
    </w:p>
    <w:p w14:paraId="0C9BCC22" w14:textId="06FEF868" w:rsidR="00412A81" w:rsidRDefault="00CC5368" w:rsidP="00536AE7">
      <w:pPr>
        <w:rPr>
          <w:rFonts w:ascii="Arial" w:hAnsi="Arial" w:cs="Arial"/>
          <w:sz w:val="24"/>
          <w:szCs w:val="24"/>
        </w:rPr>
      </w:pPr>
      <w:r>
        <w:rPr>
          <w:rFonts w:ascii="Arial" w:hAnsi="Arial" w:cs="Arial"/>
          <w:sz w:val="24"/>
          <w:szCs w:val="24"/>
        </w:rPr>
        <w:t>5. Write a short note on Stock Exchanges in India.</w:t>
      </w:r>
    </w:p>
    <w:p w14:paraId="29A950C7" w14:textId="347DDC8E" w:rsidR="003F4E9F" w:rsidRPr="00954B5A" w:rsidRDefault="00412A81" w:rsidP="00536AE7">
      <w:pPr>
        <w:rPr>
          <w:rFonts w:ascii="Arial" w:hAnsi="Arial" w:cs="Arial"/>
          <w:sz w:val="24"/>
          <w:szCs w:val="24"/>
        </w:rPr>
      </w:pPr>
      <w:r>
        <w:rPr>
          <w:rFonts w:ascii="Arial" w:hAnsi="Arial" w:cs="Arial"/>
          <w:sz w:val="24"/>
          <w:szCs w:val="24"/>
        </w:rPr>
        <w:t>6.</w:t>
      </w:r>
      <w:r w:rsidR="00CC5368">
        <w:rPr>
          <w:rFonts w:ascii="Arial" w:hAnsi="Arial" w:cs="Arial"/>
          <w:sz w:val="24"/>
          <w:szCs w:val="24"/>
        </w:rPr>
        <w:t xml:space="preserve"> </w:t>
      </w:r>
      <w:r w:rsidR="00AF05D1">
        <w:rPr>
          <w:rFonts w:ascii="Arial" w:hAnsi="Arial" w:cs="Arial"/>
          <w:sz w:val="24"/>
          <w:szCs w:val="24"/>
        </w:rPr>
        <w:t xml:space="preserve">Discuss the different types of Financial Market. </w:t>
      </w:r>
      <w:r w:rsidRPr="00954B5A">
        <w:rPr>
          <w:rFonts w:ascii="Arial" w:hAnsi="Arial" w:cs="Arial"/>
          <w:sz w:val="24"/>
          <w:szCs w:val="24"/>
        </w:rPr>
        <w:t xml:space="preserve">        </w:t>
      </w:r>
      <w:r w:rsidR="003F4E9F" w:rsidRPr="00954B5A">
        <w:rPr>
          <w:rFonts w:ascii="Arial" w:hAnsi="Arial" w:cs="Arial"/>
          <w:sz w:val="24"/>
          <w:szCs w:val="24"/>
        </w:rPr>
        <w:t xml:space="preserve">                                            </w:t>
      </w:r>
    </w:p>
    <w:p w14:paraId="143CEFDB" w14:textId="77777777" w:rsidR="003F4E9F" w:rsidRPr="002E36E2" w:rsidRDefault="003F4E9F" w:rsidP="00412A81">
      <w:pPr>
        <w:rPr>
          <w:rFonts w:ascii="Arial" w:hAnsi="Arial" w:cs="Arial"/>
          <w:sz w:val="24"/>
          <w:szCs w:val="24"/>
        </w:rPr>
      </w:pPr>
    </w:p>
    <w:p w14:paraId="301B0F93" w14:textId="70859D0C" w:rsidR="003F4E9F" w:rsidRDefault="003F4E9F" w:rsidP="00536AE7">
      <w:pPr>
        <w:jc w:val="center"/>
        <w:rPr>
          <w:rFonts w:ascii="Arial" w:hAnsi="Arial" w:cs="Arial"/>
          <w:b/>
          <w:sz w:val="24"/>
          <w:szCs w:val="24"/>
        </w:rPr>
      </w:pPr>
      <w:r w:rsidRPr="004247E2">
        <w:rPr>
          <w:rFonts w:ascii="Arial" w:hAnsi="Arial" w:cs="Arial"/>
          <w:b/>
          <w:sz w:val="24"/>
          <w:szCs w:val="24"/>
        </w:rPr>
        <w:t>Part B</w:t>
      </w:r>
      <w:r w:rsidR="00412A81">
        <w:rPr>
          <w:rFonts w:ascii="Arial" w:hAnsi="Arial" w:cs="Arial"/>
          <w:b/>
          <w:sz w:val="24"/>
          <w:szCs w:val="24"/>
        </w:rPr>
        <w:t xml:space="preserve"> </w:t>
      </w:r>
    </w:p>
    <w:p w14:paraId="19314C3A" w14:textId="376E8E8F" w:rsidR="003F4E9F" w:rsidRPr="00B47B65" w:rsidRDefault="003F4E9F" w:rsidP="00536AE7">
      <w:pPr>
        <w:rPr>
          <w:rFonts w:ascii="Arial" w:hAnsi="Arial" w:cs="Arial"/>
          <w:b/>
          <w:sz w:val="24"/>
          <w:szCs w:val="24"/>
        </w:rPr>
      </w:pPr>
      <w:r w:rsidRPr="00B47B65">
        <w:rPr>
          <w:rFonts w:ascii="Arial" w:hAnsi="Arial" w:cs="Arial"/>
          <w:b/>
          <w:sz w:val="24"/>
          <w:szCs w:val="24"/>
        </w:rPr>
        <w:t xml:space="preserve">Answer </w:t>
      </w:r>
      <w:r w:rsidR="00412A81">
        <w:rPr>
          <w:rFonts w:ascii="Arial" w:hAnsi="Arial" w:cs="Arial"/>
          <w:b/>
          <w:sz w:val="24"/>
          <w:szCs w:val="24"/>
        </w:rPr>
        <w:t>any 4</w:t>
      </w:r>
      <w:r w:rsidRPr="00B47B65">
        <w:rPr>
          <w:rFonts w:ascii="Arial" w:hAnsi="Arial" w:cs="Arial"/>
          <w:b/>
          <w:sz w:val="24"/>
          <w:szCs w:val="24"/>
        </w:rPr>
        <w:t xml:space="preserve"> Questi</w:t>
      </w:r>
      <w:r w:rsidR="00412A81">
        <w:rPr>
          <w:rFonts w:ascii="Arial" w:hAnsi="Arial" w:cs="Arial"/>
          <w:b/>
          <w:sz w:val="24"/>
          <w:szCs w:val="24"/>
        </w:rPr>
        <w:t xml:space="preserve">ons. Each question carries 10 </w:t>
      </w:r>
      <w:r w:rsidRPr="00B47B65">
        <w:rPr>
          <w:rFonts w:ascii="Arial" w:hAnsi="Arial" w:cs="Arial"/>
          <w:b/>
          <w:sz w:val="24"/>
          <w:szCs w:val="24"/>
        </w:rPr>
        <w:t>marks.</w:t>
      </w:r>
      <w:r w:rsidRPr="00B47B65">
        <w:rPr>
          <w:rFonts w:ascii="Arial" w:hAnsi="Arial" w:cs="Arial"/>
          <w:b/>
          <w:sz w:val="24"/>
          <w:szCs w:val="24"/>
        </w:rPr>
        <w:tab/>
        <w:t xml:space="preserve">           (</w:t>
      </w:r>
      <w:r w:rsidR="00412A81">
        <w:rPr>
          <w:rFonts w:ascii="Arial" w:hAnsi="Arial" w:cs="Arial"/>
          <w:b/>
          <w:sz w:val="24"/>
          <w:szCs w:val="24"/>
        </w:rPr>
        <w:t>4</w:t>
      </w:r>
      <w:r w:rsidRPr="00B47B65">
        <w:rPr>
          <w:rFonts w:ascii="Arial" w:hAnsi="Arial" w:cs="Arial"/>
          <w:b/>
          <w:sz w:val="24"/>
          <w:szCs w:val="24"/>
        </w:rPr>
        <w:t>Qx</w:t>
      </w:r>
      <w:r w:rsidR="00412A81">
        <w:rPr>
          <w:rFonts w:ascii="Arial" w:hAnsi="Arial" w:cs="Arial"/>
          <w:b/>
          <w:sz w:val="24"/>
          <w:szCs w:val="24"/>
        </w:rPr>
        <w:t>1</w:t>
      </w:r>
      <w:r>
        <w:rPr>
          <w:rFonts w:ascii="Arial" w:hAnsi="Arial" w:cs="Arial"/>
          <w:b/>
          <w:sz w:val="24"/>
          <w:szCs w:val="24"/>
        </w:rPr>
        <w:t>0</w:t>
      </w:r>
      <w:r w:rsidRPr="00B47B65">
        <w:rPr>
          <w:rFonts w:ascii="Arial" w:hAnsi="Arial" w:cs="Arial"/>
          <w:b/>
          <w:sz w:val="24"/>
          <w:szCs w:val="24"/>
        </w:rPr>
        <w:t>M=</w:t>
      </w:r>
      <w:r w:rsidR="00412A81">
        <w:rPr>
          <w:rFonts w:ascii="Arial" w:hAnsi="Arial" w:cs="Arial"/>
          <w:b/>
          <w:sz w:val="24"/>
          <w:szCs w:val="24"/>
        </w:rPr>
        <w:t>4</w:t>
      </w:r>
      <w:r>
        <w:rPr>
          <w:rFonts w:ascii="Arial" w:hAnsi="Arial" w:cs="Arial"/>
          <w:b/>
          <w:sz w:val="24"/>
          <w:szCs w:val="24"/>
        </w:rPr>
        <w:t>0M</w:t>
      </w:r>
      <w:r w:rsidRPr="00B47B65">
        <w:rPr>
          <w:rFonts w:ascii="Arial" w:hAnsi="Arial" w:cs="Arial"/>
          <w:b/>
          <w:sz w:val="24"/>
          <w:szCs w:val="24"/>
        </w:rPr>
        <w:t>)</w:t>
      </w:r>
    </w:p>
    <w:p w14:paraId="13460E09" w14:textId="77777777" w:rsidR="003F4E9F" w:rsidRDefault="003F4E9F" w:rsidP="00536AE7">
      <w:pPr>
        <w:rPr>
          <w:rFonts w:ascii="Arial" w:hAnsi="Arial" w:cs="Arial"/>
          <w:b/>
          <w:sz w:val="24"/>
          <w:szCs w:val="24"/>
        </w:rPr>
      </w:pPr>
    </w:p>
    <w:p w14:paraId="01953542" w14:textId="08007FAC" w:rsidR="003F4E9F" w:rsidRPr="00CC5368" w:rsidRDefault="00412A81" w:rsidP="00CC5368">
      <w:pPr>
        <w:pStyle w:val="NormalWeb"/>
        <w:spacing w:before="0" w:beforeAutospacing="0" w:after="200" w:afterAutospacing="0"/>
      </w:pPr>
      <w:r>
        <w:rPr>
          <w:rFonts w:ascii="Arial" w:hAnsi="Arial" w:cs="Arial"/>
        </w:rPr>
        <w:t>7.</w:t>
      </w:r>
      <w:r w:rsidR="00CC5368">
        <w:rPr>
          <w:rFonts w:ascii="Arial" w:hAnsi="Arial" w:cs="Arial"/>
        </w:rPr>
        <w:t xml:space="preserve">  </w:t>
      </w:r>
      <w:r w:rsidR="00CC5368" w:rsidRPr="00CC5368">
        <w:rPr>
          <w:rFonts w:ascii="Arial" w:hAnsi="Arial" w:cs="Arial"/>
          <w:color w:val="000000"/>
          <w:shd w:val="clear" w:color="auto" w:fill="FFFFFF"/>
        </w:rPr>
        <w:t xml:space="preserve"> Critically </w:t>
      </w:r>
      <w:proofErr w:type="spellStart"/>
      <w:r w:rsidR="00CC5368" w:rsidRPr="00CC5368">
        <w:rPr>
          <w:rFonts w:ascii="Arial" w:hAnsi="Arial" w:cs="Arial"/>
          <w:color w:val="000000"/>
          <w:shd w:val="clear" w:color="auto" w:fill="FFFFFF"/>
        </w:rPr>
        <w:t>analyze</w:t>
      </w:r>
      <w:proofErr w:type="spellEnd"/>
      <w:r w:rsidR="00CC5368" w:rsidRPr="00CC5368">
        <w:rPr>
          <w:rFonts w:ascii="Arial" w:hAnsi="Arial" w:cs="Arial"/>
          <w:color w:val="000000"/>
          <w:shd w:val="clear" w:color="auto" w:fill="FFFFFF"/>
        </w:rPr>
        <w:t xml:space="preserve"> different types of Bonds and their Characteristics. </w:t>
      </w:r>
    </w:p>
    <w:p w14:paraId="35EF282B" w14:textId="61E06B6E" w:rsidR="00412A81" w:rsidRPr="00CC5368" w:rsidRDefault="00412A81" w:rsidP="00CC5368">
      <w:pPr>
        <w:pStyle w:val="NormalWeb"/>
        <w:spacing w:before="0" w:beforeAutospacing="0" w:after="200" w:afterAutospacing="0"/>
      </w:pPr>
      <w:r>
        <w:rPr>
          <w:rFonts w:ascii="Arial" w:hAnsi="Arial" w:cs="Arial"/>
        </w:rPr>
        <w:t>8</w:t>
      </w:r>
      <w:r w:rsidR="00CC5368">
        <w:rPr>
          <w:rFonts w:ascii="Arial" w:hAnsi="Arial" w:cs="Arial"/>
        </w:rPr>
        <w:t xml:space="preserve">.   </w:t>
      </w:r>
      <w:r w:rsidR="00CC5368" w:rsidRPr="00CC5368">
        <w:rPr>
          <w:rFonts w:ascii="Arial" w:hAnsi="Arial" w:cs="Arial"/>
          <w:color w:val="000000"/>
          <w:shd w:val="clear" w:color="auto" w:fill="FFFFFF"/>
        </w:rPr>
        <w:t xml:space="preserve">Critically </w:t>
      </w:r>
      <w:proofErr w:type="spellStart"/>
      <w:r w:rsidR="00CC5368" w:rsidRPr="00CC5368">
        <w:rPr>
          <w:rFonts w:ascii="Arial" w:hAnsi="Arial" w:cs="Arial"/>
          <w:color w:val="000000"/>
          <w:shd w:val="clear" w:color="auto" w:fill="FFFFFF"/>
        </w:rPr>
        <w:t>analyze</w:t>
      </w:r>
      <w:proofErr w:type="spellEnd"/>
      <w:r w:rsidR="00CC5368" w:rsidRPr="00CC5368">
        <w:rPr>
          <w:rFonts w:ascii="Arial" w:hAnsi="Arial" w:cs="Arial"/>
          <w:color w:val="000000"/>
          <w:shd w:val="clear" w:color="auto" w:fill="FFFFFF"/>
        </w:rPr>
        <w:t xml:space="preserve"> different types of Capital Market Investment Institutions at National and State Level.</w:t>
      </w:r>
    </w:p>
    <w:p w14:paraId="2D326769" w14:textId="699B725A" w:rsidR="00CC5368" w:rsidRPr="00CC5368" w:rsidRDefault="00412A81" w:rsidP="00CC5368">
      <w:pPr>
        <w:pStyle w:val="NormalWeb"/>
        <w:spacing w:before="0" w:beforeAutospacing="0" w:after="200" w:afterAutospacing="0"/>
      </w:pPr>
      <w:r>
        <w:rPr>
          <w:rFonts w:ascii="Arial" w:hAnsi="Arial" w:cs="Arial"/>
        </w:rPr>
        <w:t>9</w:t>
      </w:r>
      <w:r w:rsidR="00CC5368">
        <w:rPr>
          <w:rFonts w:ascii="Arial" w:hAnsi="Arial" w:cs="Arial"/>
        </w:rPr>
        <w:t xml:space="preserve">. </w:t>
      </w:r>
      <w:r w:rsidR="00CC5368" w:rsidRPr="00CC5368">
        <w:rPr>
          <w:rFonts w:ascii="Arial" w:hAnsi="Arial" w:cs="Arial"/>
          <w:color w:val="000000"/>
        </w:rPr>
        <w:t xml:space="preserve">What do you understand about the term Alternative Investment Funds? Who </w:t>
      </w:r>
      <w:proofErr w:type="spellStart"/>
      <w:r w:rsidR="00CC5368" w:rsidRPr="00CC5368">
        <w:rPr>
          <w:rFonts w:ascii="Arial" w:hAnsi="Arial" w:cs="Arial"/>
          <w:color w:val="000000"/>
        </w:rPr>
        <w:t>can not</w:t>
      </w:r>
      <w:proofErr w:type="spellEnd"/>
      <w:r w:rsidR="00CC5368" w:rsidRPr="00CC5368">
        <w:rPr>
          <w:rFonts w:ascii="Arial" w:hAnsi="Arial" w:cs="Arial"/>
          <w:color w:val="000000"/>
        </w:rPr>
        <w:t xml:space="preserve"> be considered as AIFs under SEBI (AIF) Regulations,2012.</w:t>
      </w:r>
    </w:p>
    <w:p w14:paraId="298510F1" w14:textId="6D498BFF" w:rsidR="00412A81" w:rsidRDefault="00CC5368" w:rsidP="00536AE7">
      <w:pPr>
        <w:rPr>
          <w:rFonts w:ascii="Arial" w:hAnsi="Arial" w:cs="Arial"/>
          <w:sz w:val="24"/>
          <w:szCs w:val="24"/>
        </w:rPr>
      </w:pPr>
      <w:r>
        <w:rPr>
          <w:rFonts w:ascii="Arial" w:hAnsi="Arial" w:cs="Arial"/>
          <w:sz w:val="24"/>
          <w:szCs w:val="24"/>
        </w:rPr>
        <w:t xml:space="preserve">     </w:t>
      </w:r>
    </w:p>
    <w:p w14:paraId="168145BC" w14:textId="6B7C3577" w:rsidR="00412A81" w:rsidRPr="00CC5368" w:rsidRDefault="00CC5368" w:rsidP="00CC5368">
      <w:pPr>
        <w:pStyle w:val="NormalWeb"/>
        <w:spacing w:before="0" w:beforeAutospacing="0" w:after="200" w:afterAutospacing="0"/>
      </w:pPr>
      <w:r>
        <w:rPr>
          <w:rFonts w:ascii="Arial" w:hAnsi="Arial" w:cs="Arial"/>
        </w:rPr>
        <w:lastRenderedPageBreak/>
        <w:t xml:space="preserve">10.  </w:t>
      </w:r>
      <w:r w:rsidRPr="00CC5368">
        <w:rPr>
          <w:rFonts w:ascii="Arial" w:hAnsi="Arial" w:cs="Arial"/>
          <w:color w:val="000000"/>
        </w:rPr>
        <w:t xml:space="preserve">Define Shares with Differential Voting Rights (DVR). What are the conditions for issue of Shares with differential voting rights under Companies Act </w:t>
      </w:r>
      <w:proofErr w:type="gramStart"/>
      <w:r w:rsidRPr="00CC5368">
        <w:rPr>
          <w:rFonts w:ascii="Arial" w:hAnsi="Arial" w:cs="Arial"/>
          <w:color w:val="000000"/>
        </w:rPr>
        <w:t>2013.</w:t>
      </w:r>
      <w:proofErr w:type="gramEnd"/>
    </w:p>
    <w:p w14:paraId="2142C575" w14:textId="31E048A8" w:rsidR="00412A81" w:rsidRPr="00CC5368" w:rsidRDefault="00412A81" w:rsidP="00536AE7">
      <w:pPr>
        <w:rPr>
          <w:rFonts w:ascii="Arial" w:hAnsi="Arial" w:cs="Arial"/>
          <w:sz w:val="24"/>
          <w:szCs w:val="24"/>
        </w:rPr>
      </w:pPr>
      <w:r>
        <w:rPr>
          <w:rFonts w:ascii="Arial" w:hAnsi="Arial" w:cs="Arial"/>
          <w:sz w:val="24"/>
          <w:szCs w:val="24"/>
        </w:rPr>
        <w:t>1</w:t>
      </w:r>
      <w:r w:rsidR="00CC5368">
        <w:rPr>
          <w:rFonts w:ascii="Arial" w:hAnsi="Arial" w:cs="Arial"/>
          <w:sz w:val="24"/>
          <w:szCs w:val="24"/>
        </w:rPr>
        <w:t xml:space="preserve">1. </w:t>
      </w:r>
      <w:r w:rsidR="00CC5368" w:rsidRPr="00CC5368">
        <w:rPr>
          <w:rFonts w:ascii="Arial" w:hAnsi="Arial" w:cs="Arial"/>
          <w:color w:val="000000"/>
          <w:sz w:val="24"/>
          <w:szCs w:val="24"/>
        </w:rPr>
        <w:t>Discuss Qualified Institutional Buyers with reference to SEBI (ICDR) Regulations,2018.</w:t>
      </w:r>
    </w:p>
    <w:p w14:paraId="332CAD6D" w14:textId="77777777" w:rsidR="00CC5368" w:rsidRPr="00CC5368" w:rsidRDefault="00CC5368" w:rsidP="00CC5368">
      <w:pPr>
        <w:pStyle w:val="NormalWeb"/>
        <w:spacing w:before="0" w:beforeAutospacing="0" w:after="200" w:afterAutospacing="0"/>
      </w:pPr>
      <w:r>
        <w:rPr>
          <w:rFonts w:ascii="Arial" w:hAnsi="Arial" w:cs="Arial"/>
        </w:rPr>
        <w:t xml:space="preserve">12. </w:t>
      </w:r>
      <w:r w:rsidRPr="00954B5A">
        <w:rPr>
          <w:rFonts w:ascii="Arial" w:hAnsi="Arial" w:cs="Arial"/>
        </w:rPr>
        <w:t xml:space="preserve"> </w:t>
      </w:r>
      <w:r w:rsidRPr="00CC5368">
        <w:rPr>
          <w:rFonts w:ascii="Arial" w:hAnsi="Arial" w:cs="Arial"/>
          <w:color w:val="000000"/>
        </w:rPr>
        <w:t xml:space="preserve">Define Equity </w:t>
      </w:r>
      <w:proofErr w:type="spellStart"/>
      <w:r w:rsidRPr="00CC5368">
        <w:rPr>
          <w:rFonts w:ascii="Arial" w:hAnsi="Arial" w:cs="Arial"/>
          <w:color w:val="000000"/>
        </w:rPr>
        <w:t>Shares.Discuss</w:t>
      </w:r>
      <w:proofErr w:type="spellEnd"/>
      <w:r w:rsidRPr="00CC5368">
        <w:rPr>
          <w:rFonts w:ascii="Arial" w:hAnsi="Arial" w:cs="Arial"/>
          <w:color w:val="000000"/>
        </w:rPr>
        <w:t xml:space="preserve"> important characteristics of Equity Shares.</w:t>
      </w:r>
    </w:p>
    <w:p w14:paraId="00CA5677" w14:textId="496415BA" w:rsidR="003F4E9F" w:rsidRPr="00954B5A" w:rsidRDefault="003F4E9F" w:rsidP="00536AE7">
      <w:pPr>
        <w:rPr>
          <w:rFonts w:ascii="Arial" w:hAnsi="Arial" w:cs="Arial"/>
          <w:sz w:val="24"/>
          <w:szCs w:val="24"/>
        </w:rPr>
      </w:pPr>
    </w:p>
    <w:p w14:paraId="3C0502D6" w14:textId="6A91CCB0" w:rsidR="003F4E9F" w:rsidRPr="004247E2" w:rsidRDefault="003F4E9F" w:rsidP="00536AE7">
      <w:pPr>
        <w:jc w:val="center"/>
        <w:rPr>
          <w:rFonts w:ascii="Arial" w:hAnsi="Arial" w:cs="Arial"/>
          <w:b/>
          <w:sz w:val="24"/>
          <w:szCs w:val="24"/>
        </w:rPr>
      </w:pPr>
      <w:r w:rsidRPr="004247E2">
        <w:rPr>
          <w:rFonts w:ascii="Arial" w:hAnsi="Arial" w:cs="Arial"/>
          <w:b/>
          <w:sz w:val="24"/>
          <w:szCs w:val="24"/>
        </w:rPr>
        <w:t>Part C</w:t>
      </w:r>
      <w:r w:rsidR="00412A81">
        <w:rPr>
          <w:rFonts w:ascii="Arial" w:hAnsi="Arial" w:cs="Arial"/>
          <w:b/>
          <w:sz w:val="24"/>
          <w:szCs w:val="24"/>
        </w:rPr>
        <w:t xml:space="preserve"> </w:t>
      </w:r>
    </w:p>
    <w:p w14:paraId="274A8EE1" w14:textId="4811B00A" w:rsidR="003F4E9F" w:rsidRPr="00B62DF4" w:rsidRDefault="00412A81" w:rsidP="00536AE7">
      <w:pPr>
        <w:rPr>
          <w:rFonts w:ascii="Arial" w:hAnsi="Arial" w:cs="Arial"/>
          <w:b/>
          <w:sz w:val="24"/>
          <w:szCs w:val="24"/>
        </w:rPr>
      </w:pPr>
      <w:r>
        <w:rPr>
          <w:rFonts w:ascii="Arial" w:hAnsi="Arial" w:cs="Arial"/>
          <w:b/>
          <w:sz w:val="24"/>
          <w:szCs w:val="24"/>
        </w:rPr>
        <w:t xml:space="preserve">Answer any 2 </w:t>
      </w:r>
      <w:r w:rsidR="003F4E9F" w:rsidRPr="00B47B65">
        <w:rPr>
          <w:rFonts w:ascii="Arial" w:hAnsi="Arial" w:cs="Arial"/>
          <w:b/>
          <w:sz w:val="24"/>
          <w:szCs w:val="24"/>
        </w:rPr>
        <w:t>Quest</w:t>
      </w:r>
      <w:r>
        <w:rPr>
          <w:rFonts w:ascii="Arial" w:hAnsi="Arial" w:cs="Arial"/>
          <w:b/>
          <w:sz w:val="24"/>
          <w:szCs w:val="24"/>
        </w:rPr>
        <w:t>ions. Each question carries 20</w:t>
      </w:r>
      <w:r w:rsidR="003F4E9F" w:rsidRPr="00B47B65">
        <w:rPr>
          <w:rFonts w:ascii="Arial" w:hAnsi="Arial" w:cs="Arial"/>
          <w:b/>
          <w:sz w:val="24"/>
          <w:szCs w:val="24"/>
        </w:rPr>
        <w:t xml:space="preserve"> marks.</w:t>
      </w:r>
      <w:r w:rsidR="003F4E9F" w:rsidRPr="00B47B65">
        <w:rPr>
          <w:rFonts w:ascii="Arial" w:hAnsi="Arial" w:cs="Arial"/>
          <w:b/>
          <w:sz w:val="24"/>
          <w:szCs w:val="24"/>
        </w:rPr>
        <w:tab/>
        <w:t xml:space="preserve">           </w:t>
      </w:r>
      <w:r>
        <w:rPr>
          <w:rFonts w:ascii="Arial" w:hAnsi="Arial" w:cs="Arial"/>
          <w:b/>
          <w:sz w:val="24"/>
          <w:szCs w:val="24"/>
        </w:rPr>
        <w:t xml:space="preserve">  (2</w:t>
      </w:r>
      <w:r w:rsidR="003F4E9F">
        <w:rPr>
          <w:rFonts w:ascii="Arial" w:hAnsi="Arial" w:cs="Arial"/>
          <w:b/>
          <w:sz w:val="24"/>
          <w:szCs w:val="24"/>
        </w:rPr>
        <w:t>Qx</w:t>
      </w:r>
      <w:r>
        <w:rPr>
          <w:rFonts w:ascii="Arial" w:hAnsi="Arial" w:cs="Arial"/>
          <w:b/>
          <w:sz w:val="24"/>
          <w:szCs w:val="24"/>
        </w:rPr>
        <w:t>20M=40</w:t>
      </w:r>
      <w:r w:rsidR="003F4E9F">
        <w:rPr>
          <w:rFonts w:ascii="Arial" w:hAnsi="Arial" w:cs="Arial"/>
          <w:b/>
          <w:sz w:val="24"/>
          <w:szCs w:val="24"/>
        </w:rPr>
        <w:t>M)</w:t>
      </w:r>
    </w:p>
    <w:p w14:paraId="03F5F972" w14:textId="77777777" w:rsidR="00CC5368" w:rsidRPr="00CC5368" w:rsidRDefault="00412A81" w:rsidP="00CC5368">
      <w:pPr>
        <w:pStyle w:val="NormalWeb"/>
        <w:spacing w:before="0" w:beforeAutospacing="0" w:after="200" w:afterAutospacing="0"/>
      </w:pPr>
      <w:r>
        <w:rPr>
          <w:rFonts w:ascii="Arial" w:hAnsi="Arial" w:cs="Arial"/>
        </w:rPr>
        <w:t>1</w:t>
      </w:r>
      <w:r w:rsidR="00BF417A">
        <w:rPr>
          <w:rFonts w:ascii="Arial" w:hAnsi="Arial" w:cs="Arial"/>
        </w:rPr>
        <w:t>3</w:t>
      </w:r>
      <w:r w:rsidR="003F4E9F" w:rsidRPr="00B47B65">
        <w:rPr>
          <w:rFonts w:ascii="Arial" w:hAnsi="Arial" w:cs="Arial"/>
        </w:rPr>
        <w:t xml:space="preserve">. </w:t>
      </w:r>
      <w:r w:rsidR="00CC5368">
        <w:rPr>
          <w:rFonts w:ascii="Arial" w:hAnsi="Arial" w:cs="Arial"/>
        </w:rPr>
        <w:t xml:space="preserve">  </w:t>
      </w:r>
      <w:r w:rsidR="00CC5368" w:rsidRPr="00CC5368">
        <w:rPr>
          <w:rFonts w:ascii="Arial" w:hAnsi="Arial" w:cs="Arial"/>
          <w:color w:val="000000"/>
        </w:rPr>
        <w:t>XYZ Ltd. is a well-established company looking to raise funds by issuing debentures. They want to understand the key features and implications of issuing debentures. Answer the following questions to help them gain clarity on this matter:</w:t>
      </w:r>
    </w:p>
    <w:p w14:paraId="0E6F3520" w14:textId="77777777" w:rsidR="00CC5368" w:rsidRPr="00CC5368" w:rsidRDefault="00CC5368" w:rsidP="00CC5368">
      <w:pPr>
        <w:spacing w:line="240" w:lineRule="auto"/>
        <w:rPr>
          <w:rFonts w:ascii="Times New Roman" w:hAnsi="Times New Roman"/>
          <w:sz w:val="24"/>
          <w:szCs w:val="24"/>
          <w:lang w:val="en-IN" w:eastAsia="en-IN"/>
        </w:rPr>
      </w:pPr>
      <w:r w:rsidRPr="00CC5368">
        <w:rPr>
          <w:rFonts w:ascii="Arial" w:hAnsi="Arial" w:cs="Arial"/>
          <w:color w:val="000000"/>
          <w:sz w:val="24"/>
          <w:szCs w:val="24"/>
          <w:lang w:val="en-IN" w:eastAsia="en-IN"/>
        </w:rPr>
        <w:t xml:space="preserve">Define what a "debenture" is according to Section 2(30) of the Companies Act, 2013.List and explain three important features of a </w:t>
      </w:r>
      <w:proofErr w:type="spellStart"/>
      <w:proofErr w:type="gramStart"/>
      <w:r w:rsidRPr="00CC5368">
        <w:rPr>
          <w:rFonts w:ascii="Arial" w:hAnsi="Arial" w:cs="Arial"/>
          <w:color w:val="000000"/>
          <w:sz w:val="24"/>
          <w:szCs w:val="24"/>
          <w:lang w:val="en-IN" w:eastAsia="en-IN"/>
        </w:rPr>
        <w:t>debenture.How</w:t>
      </w:r>
      <w:proofErr w:type="spellEnd"/>
      <w:proofErr w:type="gramEnd"/>
      <w:r w:rsidRPr="00CC5368">
        <w:rPr>
          <w:rFonts w:ascii="Arial" w:hAnsi="Arial" w:cs="Arial"/>
          <w:color w:val="000000"/>
          <w:sz w:val="24"/>
          <w:szCs w:val="24"/>
          <w:lang w:val="en-IN" w:eastAsia="en-IN"/>
        </w:rPr>
        <w:t xml:space="preserve"> do debenture holders differ from shareholders in terms of voting rights and the significance of the compulsory payment of interest on debentures, even in the absence of </w:t>
      </w:r>
      <w:proofErr w:type="spellStart"/>
      <w:r w:rsidRPr="00CC5368">
        <w:rPr>
          <w:rFonts w:ascii="Arial" w:hAnsi="Arial" w:cs="Arial"/>
          <w:color w:val="000000"/>
          <w:sz w:val="24"/>
          <w:szCs w:val="24"/>
          <w:lang w:val="en-IN" w:eastAsia="en-IN"/>
        </w:rPr>
        <w:t>profits.What</w:t>
      </w:r>
      <w:proofErr w:type="spellEnd"/>
      <w:r w:rsidRPr="00CC5368">
        <w:rPr>
          <w:rFonts w:ascii="Arial" w:hAnsi="Arial" w:cs="Arial"/>
          <w:color w:val="000000"/>
          <w:sz w:val="24"/>
          <w:szCs w:val="24"/>
          <w:lang w:val="en-IN" w:eastAsia="en-IN"/>
        </w:rPr>
        <w:t xml:space="preserve"> precaution should XYZ Ltd. take when issuing debentures to ensure compliance as per Companies Act 2013.</w:t>
      </w:r>
    </w:p>
    <w:p w14:paraId="3F47C843" w14:textId="556F9974" w:rsidR="00412A81" w:rsidRDefault="00CC5368" w:rsidP="00536AE7">
      <w:pPr>
        <w:rPr>
          <w:rFonts w:ascii="Arial" w:hAnsi="Arial" w:cs="Arial"/>
          <w:sz w:val="24"/>
          <w:szCs w:val="24"/>
        </w:rPr>
      </w:pPr>
      <w:r>
        <w:rPr>
          <w:rFonts w:ascii="Arial" w:hAnsi="Arial" w:cs="Arial"/>
          <w:sz w:val="24"/>
          <w:szCs w:val="24"/>
        </w:rPr>
        <w:t xml:space="preserve">   </w:t>
      </w:r>
      <w:r w:rsidR="003F4E9F">
        <w:rPr>
          <w:rFonts w:ascii="Arial" w:hAnsi="Arial" w:cs="Arial"/>
          <w:sz w:val="24"/>
          <w:szCs w:val="24"/>
        </w:rPr>
        <w:t xml:space="preserve"> </w:t>
      </w:r>
    </w:p>
    <w:p w14:paraId="04FF951C" w14:textId="77777777" w:rsidR="00CC5368" w:rsidRPr="00CC5368" w:rsidRDefault="00CC5368" w:rsidP="00CC5368">
      <w:pPr>
        <w:pStyle w:val="NormalWeb"/>
        <w:spacing w:before="0" w:beforeAutospacing="0" w:after="200" w:afterAutospacing="0"/>
      </w:pPr>
      <w:r>
        <w:rPr>
          <w:rFonts w:ascii="Arial" w:hAnsi="Arial" w:cs="Arial"/>
        </w:rPr>
        <w:t xml:space="preserve">14.       </w:t>
      </w:r>
      <w:r w:rsidRPr="00CC5368">
        <w:rPr>
          <w:rFonts w:ascii="Arial" w:hAnsi="Arial" w:cs="Arial"/>
          <w:color w:val="000000"/>
        </w:rPr>
        <w:t>ABC Ltd. is a publicly listed company that wants to issue equity shares with differential rights as to dividend and voting, in accordance with the Companies Act, 2013. They are seeking to understand the conditions and requirements for issuing such shares.</w:t>
      </w:r>
    </w:p>
    <w:p w14:paraId="5C080A78" w14:textId="4EA97FEC" w:rsidR="00CC5368" w:rsidRPr="00CC5368" w:rsidRDefault="00CC5368" w:rsidP="00CC5368">
      <w:pPr>
        <w:spacing w:line="240" w:lineRule="auto"/>
        <w:rPr>
          <w:rFonts w:ascii="Times New Roman" w:hAnsi="Times New Roman"/>
          <w:sz w:val="24"/>
          <w:szCs w:val="24"/>
          <w:lang w:val="en-IN" w:eastAsia="en-IN"/>
        </w:rPr>
      </w:pPr>
      <w:r w:rsidRPr="00CC5368">
        <w:rPr>
          <w:rFonts w:ascii="Arial" w:hAnsi="Arial" w:cs="Arial"/>
          <w:color w:val="000000"/>
          <w:sz w:val="24"/>
          <w:szCs w:val="24"/>
          <w:lang w:val="en-IN" w:eastAsia="en-IN"/>
        </w:rPr>
        <w:t>What are the conditions prescribed by the Companies (Share Capital and Debentures) Rules, 2014, for issuing equity shares with differential rights and the significance of the requirement that the company should not convert its existing share capital with voting rights into equity share capital carrying differential voting rights and vice-</w:t>
      </w:r>
      <w:proofErr w:type="gramStart"/>
      <w:r w:rsidRPr="00CC5368">
        <w:rPr>
          <w:rFonts w:ascii="Arial" w:hAnsi="Arial" w:cs="Arial"/>
          <w:color w:val="000000"/>
          <w:sz w:val="24"/>
          <w:szCs w:val="24"/>
          <w:lang w:val="en-IN" w:eastAsia="en-IN"/>
        </w:rPr>
        <w:t>versa.</w:t>
      </w:r>
      <w:proofErr w:type="gramEnd"/>
      <w:r w:rsidR="006521B4">
        <w:rPr>
          <w:rFonts w:ascii="Arial" w:hAnsi="Arial" w:cs="Arial"/>
          <w:color w:val="000000"/>
          <w:sz w:val="24"/>
          <w:szCs w:val="24"/>
          <w:lang w:val="en-IN" w:eastAsia="en-IN"/>
        </w:rPr>
        <w:t xml:space="preserve"> </w:t>
      </w:r>
      <w:r w:rsidRPr="00CC5368">
        <w:rPr>
          <w:rFonts w:ascii="Arial" w:hAnsi="Arial" w:cs="Arial"/>
          <w:color w:val="000000"/>
          <w:sz w:val="24"/>
          <w:szCs w:val="24"/>
          <w:lang w:val="en-IN" w:eastAsia="en-IN"/>
        </w:rPr>
        <w:t>Describe the disclosures that need to be made in the explanatory statement for the notice of the general meeting regarding the issue of equity shares with differential rights.</w:t>
      </w:r>
      <w:r w:rsidR="006521B4">
        <w:rPr>
          <w:rFonts w:ascii="Arial" w:hAnsi="Arial" w:cs="Arial"/>
          <w:color w:val="000000"/>
          <w:sz w:val="24"/>
          <w:szCs w:val="24"/>
          <w:lang w:val="en-IN" w:eastAsia="en-IN"/>
        </w:rPr>
        <w:t xml:space="preserve"> </w:t>
      </w:r>
      <w:r w:rsidRPr="00CC5368">
        <w:rPr>
          <w:rFonts w:ascii="Arial" w:hAnsi="Arial" w:cs="Arial"/>
          <w:color w:val="000000"/>
          <w:sz w:val="24"/>
          <w:szCs w:val="24"/>
          <w:lang w:val="en-IN" w:eastAsia="en-IN"/>
        </w:rPr>
        <w:t>Why is it essential for the company to disclose specific details in the Board's Report for the financial year in which the issue of equity shares with differential rights was completed?</w:t>
      </w:r>
    </w:p>
    <w:p w14:paraId="3DD0776D" w14:textId="03B4D58C" w:rsidR="00412A81" w:rsidRDefault="00CC5368" w:rsidP="00536AE7">
      <w:pPr>
        <w:rPr>
          <w:rFonts w:ascii="Arial" w:hAnsi="Arial" w:cs="Arial"/>
          <w:sz w:val="24"/>
          <w:szCs w:val="24"/>
        </w:rPr>
      </w:pPr>
      <w:r>
        <w:rPr>
          <w:rFonts w:ascii="Arial" w:hAnsi="Arial" w:cs="Arial"/>
          <w:sz w:val="24"/>
          <w:szCs w:val="24"/>
        </w:rPr>
        <w:t xml:space="preserve">              </w:t>
      </w:r>
    </w:p>
    <w:p w14:paraId="679FFD02" w14:textId="77777777" w:rsidR="00CC5368" w:rsidRPr="00CC5368" w:rsidRDefault="00412A81" w:rsidP="00CC5368">
      <w:pPr>
        <w:pStyle w:val="NormalWeb"/>
        <w:spacing w:before="0" w:beforeAutospacing="0" w:after="200" w:afterAutospacing="0"/>
      </w:pPr>
      <w:r>
        <w:rPr>
          <w:rFonts w:ascii="Arial" w:hAnsi="Arial" w:cs="Arial"/>
        </w:rPr>
        <w:t>15.</w:t>
      </w:r>
      <w:r w:rsidR="003F4E9F">
        <w:rPr>
          <w:rFonts w:ascii="Arial" w:hAnsi="Arial" w:cs="Arial"/>
        </w:rPr>
        <w:t xml:space="preserve"> </w:t>
      </w:r>
      <w:r w:rsidR="00CC5368">
        <w:rPr>
          <w:rFonts w:ascii="Arial" w:hAnsi="Arial" w:cs="Arial"/>
        </w:rPr>
        <w:t xml:space="preserve">  </w:t>
      </w:r>
      <w:r w:rsidR="00CC5368">
        <w:rPr>
          <w:rFonts w:ascii="Arial" w:hAnsi="Arial" w:cs="Arial"/>
        </w:rPr>
        <w:tab/>
      </w:r>
      <w:r w:rsidR="00CC5368" w:rsidRPr="00CC5368">
        <w:rPr>
          <w:rFonts w:ascii="Arial" w:hAnsi="Arial" w:cs="Arial"/>
          <w:b/>
          <w:bCs/>
          <w:color w:val="000000"/>
        </w:rPr>
        <w:t> </w:t>
      </w:r>
      <w:r w:rsidR="00CC5368" w:rsidRPr="00CC5368">
        <w:rPr>
          <w:rFonts w:ascii="Arial" w:hAnsi="Arial" w:cs="Arial"/>
          <w:color w:val="000000"/>
        </w:rPr>
        <w:t>Company 'B' is considering issuing Foreign Currency Convertible Bonds (FCCBs) to raise capital for its expansion plans. The bonds have the following terms:</w:t>
      </w:r>
    </w:p>
    <w:p w14:paraId="7FBA34F4" w14:textId="77777777" w:rsidR="00CC5368" w:rsidRPr="00CC5368" w:rsidRDefault="00CC5368" w:rsidP="00CC5368">
      <w:pPr>
        <w:spacing w:line="240" w:lineRule="auto"/>
        <w:rPr>
          <w:rFonts w:ascii="Times New Roman" w:hAnsi="Times New Roman"/>
          <w:sz w:val="24"/>
          <w:szCs w:val="24"/>
          <w:lang w:val="en-IN" w:eastAsia="en-IN"/>
        </w:rPr>
      </w:pPr>
      <w:r w:rsidRPr="00CC5368">
        <w:rPr>
          <w:rFonts w:ascii="Arial" w:hAnsi="Arial" w:cs="Arial"/>
          <w:color w:val="000000"/>
          <w:sz w:val="24"/>
          <w:szCs w:val="24"/>
          <w:lang w:val="en-IN" w:eastAsia="en-IN"/>
        </w:rPr>
        <w:t>Issue Price of the Bond: $1,000</w:t>
      </w:r>
    </w:p>
    <w:p w14:paraId="258E5ED1" w14:textId="77777777" w:rsidR="00CC5368" w:rsidRPr="00CC5368" w:rsidRDefault="00CC5368" w:rsidP="00CC5368">
      <w:pPr>
        <w:spacing w:line="240" w:lineRule="auto"/>
        <w:rPr>
          <w:rFonts w:ascii="Times New Roman" w:hAnsi="Times New Roman"/>
          <w:sz w:val="24"/>
          <w:szCs w:val="24"/>
          <w:lang w:val="en-IN" w:eastAsia="en-IN"/>
        </w:rPr>
      </w:pPr>
      <w:r w:rsidRPr="00CC5368">
        <w:rPr>
          <w:rFonts w:ascii="Arial" w:hAnsi="Arial" w:cs="Arial"/>
          <w:color w:val="000000"/>
          <w:sz w:val="24"/>
          <w:szCs w:val="24"/>
          <w:lang w:val="en-IN" w:eastAsia="en-IN"/>
        </w:rPr>
        <w:t>Coupon Rate: 2%</w:t>
      </w:r>
    </w:p>
    <w:p w14:paraId="61D83A3C" w14:textId="77777777" w:rsidR="00CC5368" w:rsidRPr="00CC5368" w:rsidRDefault="00CC5368" w:rsidP="00CC5368">
      <w:pPr>
        <w:spacing w:line="240" w:lineRule="auto"/>
        <w:rPr>
          <w:rFonts w:ascii="Times New Roman" w:hAnsi="Times New Roman"/>
          <w:sz w:val="24"/>
          <w:szCs w:val="24"/>
          <w:lang w:val="en-IN" w:eastAsia="en-IN"/>
        </w:rPr>
      </w:pPr>
      <w:r w:rsidRPr="00CC5368">
        <w:rPr>
          <w:rFonts w:ascii="Arial" w:hAnsi="Arial" w:cs="Arial"/>
          <w:color w:val="000000"/>
          <w:sz w:val="24"/>
          <w:szCs w:val="24"/>
          <w:lang w:val="en-IN" w:eastAsia="en-IN"/>
        </w:rPr>
        <w:t>Maturity: 3 years</w:t>
      </w:r>
    </w:p>
    <w:p w14:paraId="3F3F067C" w14:textId="77777777" w:rsidR="00CC5368" w:rsidRPr="00CC5368" w:rsidRDefault="00CC5368" w:rsidP="00CC5368">
      <w:pPr>
        <w:spacing w:line="240" w:lineRule="auto"/>
        <w:rPr>
          <w:rFonts w:ascii="Times New Roman" w:hAnsi="Times New Roman"/>
          <w:sz w:val="24"/>
          <w:szCs w:val="24"/>
          <w:lang w:val="en-IN" w:eastAsia="en-IN"/>
        </w:rPr>
      </w:pPr>
      <w:r w:rsidRPr="00CC5368">
        <w:rPr>
          <w:rFonts w:ascii="Arial" w:hAnsi="Arial" w:cs="Arial"/>
          <w:color w:val="000000"/>
          <w:sz w:val="24"/>
          <w:szCs w:val="24"/>
          <w:lang w:val="en-IN" w:eastAsia="en-IN"/>
        </w:rPr>
        <w:t>Convertible into equity shares at $800 per share</w:t>
      </w:r>
    </w:p>
    <w:p w14:paraId="6FE89218" w14:textId="77777777" w:rsidR="00CC5368" w:rsidRPr="00CC5368" w:rsidRDefault="00CC5368" w:rsidP="00CC5368">
      <w:pPr>
        <w:spacing w:line="240" w:lineRule="auto"/>
        <w:rPr>
          <w:rFonts w:ascii="Times New Roman" w:hAnsi="Times New Roman"/>
          <w:sz w:val="24"/>
          <w:szCs w:val="24"/>
          <w:lang w:val="en-IN" w:eastAsia="en-IN"/>
        </w:rPr>
      </w:pPr>
      <w:r w:rsidRPr="00CC5368">
        <w:rPr>
          <w:rFonts w:ascii="Arial" w:hAnsi="Arial" w:cs="Arial"/>
          <w:color w:val="000000"/>
          <w:sz w:val="24"/>
          <w:szCs w:val="24"/>
          <w:lang w:val="en-IN" w:eastAsia="en-IN"/>
        </w:rPr>
        <w:t>An investor is interested in subscribing to these FCCBs and has the option to convert them into equity shares at maturity or claim redemption. Advise the investor to make an informed decision.</w:t>
      </w:r>
    </w:p>
    <w:p w14:paraId="72581DFC" w14:textId="3B867962" w:rsidR="003F4E9F" w:rsidRDefault="003F4E9F" w:rsidP="00CC5368">
      <w:pPr>
        <w:tabs>
          <w:tab w:val="left" w:pos="960"/>
        </w:tabs>
        <w:rPr>
          <w:rFonts w:ascii="Arial" w:hAnsi="Arial" w:cs="Arial"/>
          <w:sz w:val="24"/>
          <w:szCs w:val="24"/>
        </w:rPr>
      </w:pPr>
    </w:p>
    <w:sectPr w:rsidR="003F4E9F"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FC82B" w14:textId="77777777" w:rsidR="000A13DE" w:rsidRDefault="000A13DE" w:rsidP="00BF4113">
      <w:pPr>
        <w:pStyle w:val="ListParagraph"/>
        <w:spacing w:after="0" w:line="240" w:lineRule="auto"/>
      </w:pPr>
      <w:r>
        <w:separator/>
      </w:r>
    </w:p>
  </w:endnote>
  <w:endnote w:type="continuationSeparator" w:id="0">
    <w:p w14:paraId="31A78C83" w14:textId="77777777" w:rsidR="000A13DE" w:rsidRDefault="000A13DE"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35ED319B"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EC0CC7">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EC0CC7">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0C572" w14:textId="77777777" w:rsidR="000A13DE" w:rsidRDefault="000A13DE" w:rsidP="00BF4113">
      <w:pPr>
        <w:pStyle w:val="ListParagraph"/>
        <w:spacing w:after="0" w:line="240" w:lineRule="auto"/>
      </w:pPr>
      <w:r>
        <w:separator/>
      </w:r>
    </w:p>
  </w:footnote>
  <w:footnote w:type="continuationSeparator" w:id="0">
    <w:p w14:paraId="26D34E91" w14:textId="77777777" w:rsidR="000A13DE" w:rsidRDefault="000A13DE"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13DE"/>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48AD"/>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2A81"/>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212"/>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1B4"/>
    <w:rsid w:val="00652723"/>
    <w:rsid w:val="00652977"/>
    <w:rsid w:val="00652E20"/>
    <w:rsid w:val="00654228"/>
    <w:rsid w:val="00655C5A"/>
    <w:rsid w:val="006627F7"/>
    <w:rsid w:val="00663421"/>
    <w:rsid w:val="00667837"/>
    <w:rsid w:val="00672DD8"/>
    <w:rsid w:val="006737A5"/>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865C6"/>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05D1"/>
    <w:rsid w:val="00AF64B6"/>
    <w:rsid w:val="00B0614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C5368"/>
    <w:rsid w:val="00CD3799"/>
    <w:rsid w:val="00CD6308"/>
    <w:rsid w:val="00CE2310"/>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2329"/>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0CC7"/>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2327651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283118110">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534654714">
      <w:bodyDiv w:val="1"/>
      <w:marLeft w:val="0"/>
      <w:marRight w:val="0"/>
      <w:marTop w:val="0"/>
      <w:marBottom w:val="0"/>
      <w:divBdr>
        <w:top w:val="none" w:sz="0" w:space="0" w:color="auto"/>
        <w:left w:val="none" w:sz="0" w:space="0" w:color="auto"/>
        <w:bottom w:val="none" w:sz="0" w:space="0" w:color="auto"/>
        <w:right w:val="none" w:sz="0" w:space="0" w:color="auto"/>
      </w:divBdr>
    </w:div>
    <w:div w:id="537546576">
      <w:bodyDiv w:val="1"/>
      <w:marLeft w:val="0"/>
      <w:marRight w:val="0"/>
      <w:marTop w:val="0"/>
      <w:marBottom w:val="0"/>
      <w:divBdr>
        <w:top w:val="none" w:sz="0" w:space="0" w:color="auto"/>
        <w:left w:val="none" w:sz="0" w:space="0" w:color="auto"/>
        <w:bottom w:val="none" w:sz="0" w:space="0" w:color="auto"/>
        <w:right w:val="none" w:sz="0" w:space="0" w:color="auto"/>
      </w:divBdr>
    </w:div>
    <w:div w:id="697121910">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35211530">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230192571">
      <w:bodyDiv w:val="1"/>
      <w:marLeft w:val="0"/>
      <w:marRight w:val="0"/>
      <w:marTop w:val="0"/>
      <w:marBottom w:val="0"/>
      <w:divBdr>
        <w:top w:val="none" w:sz="0" w:space="0" w:color="auto"/>
        <w:left w:val="none" w:sz="0" w:space="0" w:color="auto"/>
        <w:bottom w:val="none" w:sz="0" w:space="0" w:color="auto"/>
        <w:right w:val="none" w:sz="0" w:space="0" w:color="auto"/>
      </w:divBdr>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3081570">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1A2E8-9659-46EF-9054-9192AC357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6</cp:revision>
  <cp:lastPrinted>2022-04-12T10:02:00Z</cp:lastPrinted>
  <dcterms:created xsi:type="dcterms:W3CDTF">2024-06-28T04:07:00Z</dcterms:created>
  <dcterms:modified xsi:type="dcterms:W3CDTF">2024-06-28T05:29:00Z</dcterms:modified>
</cp:coreProperties>
</file>