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6151" w:tblpY="16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47584" w14:paraId="5C377C54" w14:textId="77777777" w:rsidTr="00147584">
        <w:trPr>
          <w:trHeight w:val="485"/>
        </w:trPr>
        <w:tc>
          <w:tcPr>
            <w:tcW w:w="1027" w:type="dxa"/>
            <w:vAlign w:val="center"/>
          </w:tcPr>
          <w:p w14:paraId="5275ECDD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110CB03B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ED18806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75C17AF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30575AE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3807DA2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3609F7E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D39757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C61B408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445F0F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8FFBF95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6577CB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DB17738" w14:textId="77777777" w:rsidR="00147584" w:rsidRDefault="00147584" w:rsidP="001475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3E97B0" w14:textId="77777777" w:rsidR="00147584" w:rsidRDefault="00147584" w:rsidP="0014758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5B1ABE2" wp14:editId="6C1BE4A7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E3034" w14:textId="77777777" w:rsidR="00147584" w:rsidRDefault="00147584" w:rsidP="0014758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179BF8B6" w14:textId="77777777" w:rsidR="00147584" w:rsidRPr="00283030" w:rsidRDefault="00147584" w:rsidP="0014758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5A10BF9" w14:textId="77777777" w:rsidR="00147584" w:rsidRPr="00283030" w:rsidRDefault="00147584" w:rsidP="00147584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1E552F98" w14:textId="0CAC2DD1" w:rsidR="00147584" w:rsidRPr="00B50E34" w:rsidRDefault="00147584" w:rsidP="001475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741E2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50F8F6B" w14:textId="791CC494" w:rsidR="00147584" w:rsidRPr="006963A1" w:rsidRDefault="00147584" w:rsidP="00147584">
      <w:pPr>
        <w:jc w:val="center"/>
        <w:rPr>
          <w:rFonts w:ascii="Arial" w:hAnsi="Arial" w:cs="Arial"/>
          <w:b/>
        </w:rPr>
      </w:pPr>
      <w:r w:rsidRPr="006963A1">
        <w:rPr>
          <w:rFonts w:ascii="Arial" w:hAnsi="Arial" w:cs="Arial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0146D" wp14:editId="20209E21">
                <wp:simplePos x="0" y="0"/>
                <wp:positionH relativeFrom="column">
                  <wp:posOffset>4086225</wp:posOffset>
                </wp:positionH>
                <wp:positionV relativeFrom="paragraph">
                  <wp:posOffset>72073</wp:posOffset>
                </wp:positionV>
                <wp:extent cx="2113280" cy="1066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D7C50" w14:textId="3D7B692E" w:rsidR="00147584" w:rsidRPr="007F040B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7B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02-07-2024</w:t>
                            </w:r>
                          </w:p>
                          <w:p w14:paraId="4DB6FC60" w14:textId="1806F0DB" w:rsidR="00147584" w:rsidRPr="007F040B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C7B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 PM</w:t>
                            </w:r>
                          </w:p>
                          <w:p w14:paraId="7FFCDDB1" w14:textId="26EF3354" w:rsidR="00147584" w:rsidRPr="007F040B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071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22D1C1F1" w14:textId="537DA167" w:rsidR="00147584" w:rsidRPr="007F040B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071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146D" id="Rectangle 8" o:spid="_x0000_s1026" style="position:absolute;left:0;text-align:left;margin-left:321.75pt;margin-top:5.7pt;width:166.4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" filled="f" stroked="f" strokeweight="1pt">
                <v:textbox>
                  <w:txbxContent>
                    <w:p w14:paraId="6D9D7C50" w14:textId="3D7B692E" w:rsidR="00147584" w:rsidRPr="007F040B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7BA5">
                        <w:rPr>
                          <w:rFonts w:ascii="Arial" w:hAnsi="Arial" w:cs="Arial"/>
                          <w:color w:val="000000" w:themeColor="text1"/>
                        </w:rPr>
                        <w:t>02-07-2024</w:t>
                      </w:r>
                    </w:p>
                    <w:p w14:paraId="4DB6FC60" w14:textId="1806F0DB" w:rsidR="00147584" w:rsidRPr="007F040B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C7BA5">
                        <w:rPr>
                          <w:rFonts w:ascii="Arial" w:hAnsi="Arial" w:cs="Arial"/>
                          <w:color w:val="000000" w:themeColor="text1"/>
                        </w:rPr>
                        <w:t>9:30AM -12:30 PM</w:t>
                      </w:r>
                    </w:p>
                    <w:p w14:paraId="7FFCDDB1" w14:textId="26EF3354" w:rsidR="00147584" w:rsidRPr="007F040B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071C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22D1C1F1" w14:textId="537DA167" w:rsidR="00147584" w:rsidRPr="007F040B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071C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="004E6053" w:rsidRPr="006963A1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FC106" wp14:editId="738DB8A2">
                <wp:simplePos x="0" y="0"/>
                <wp:positionH relativeFrom="column">
                  <wp:posOffset>-157162</wp:posOffset>
                </wp:positionH>
                <wp:positionV relativeFrom="paragraph">
                  <wp:posOffset>219710</wp:posOffset>
                </wp:positionV>
                <wp:extent cx="4314825" cy="7715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9104" w14:textId="51BDEEF1" w:rsidR="004C4410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F12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</w:p>
                          <w:p w14:paraId="2F50CD25" w14:textId="6A8874BE" w:rsidR="00147584" w:rsidRPr="006963A1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7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LAW321</w:t>
                            </w:r>
                          </w:p>
                          <w:p w14:paraId="25488081" w14:textId="592CAC4F" w:rsidR="004E6053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7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INDIRECT</w:t>
                            </w:r>
                            <w:proofErr w:type="spellEnd"/>
                            <w:proofErr w:type="gramEnd"/>
                            <w:r w:rsidR="00C7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TAXATION</w:t>
                            </w:r>
                            <w:r w:rsidR="004E60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21DB341C" w14:textId="716ACEBD" w:rsidR="00742905" w:rsidRDefault="00742905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</w:p>
                          <w:p w14:paraId="06899E8D" w14:textId="77777777" w:rsidR="004E6053" w:rsidRDefault="004E6053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9DADBCF" w14:textId="69769D9E" w:rsidR="00147584" w:rsidRPr="003F4E9F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C2F6618" w14:textId="77777777" w:rsidR="00147584" w:rsidRPr="006963A1" w:rsidRDefault="00147584" w:rsidP="001475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C106" id="Rectangle 7" o:spid="_x0000_s1027" style="position:absolute;left:0;text-align:left;margin-left:-12.35pt;margin-top:17.3pt;width:339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" filled="f" stroked="f" strokeweight="1pt">
                <v:textbox>
                  <w:txbxContent>
                    <w:p w14:paraId="0FF39104" w14:textId="51BDEEF1" w:rsidR="004C4410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F12A0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</w:p>
                    <w:p w14:paraId="2F50CD25" w14:textId="6A8874BE" w:rsidR="00147584" w:rsidRPr="006963A1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741E2">
                        <w:rPr>
                          <w:rFonts w:ascii="Arial" w:hAnsi="Arial" w:cs="Arial"/>
                          <w:color w:val="000000" w:themeColor="text1"/>
                        </w:rPr>
                        <w:t>LAW321</w:t>
                      </w:r>
                    </w:p>
                    <w:p w14:paraId="25488081" w14:textId="592CAC4F" w:rsidR="004E6053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741E2">
                        <w:rPr>
                          <w:rFonts w:ascii="Arial" w:hAnsi="Arial" w:cs="Arial"/>
                          <w:color w:val="000000" w:themeColor="text1"/>
                        </w:rPr>
                        <w:t>INDIRECT TAXATION</w:t>
                      </w:r>
                      <w:r w:rsidR="004E6053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</w:p>
                    <w:p w14:paraId="21DB341C" w14:textId="716ACEBD" w:rsidR="00742905" w:rsidRDefault="00742905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</w:p>
                    <w:p w14:paraId="06899E8D" w14:textId="77777777" w:rsidR="004E6053" w:rsidRDefault="004E6053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9DADBCF" w14:textId="69769D9E" w:rsidR="00147584" w:rsidRPr="003F4E9F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C2F6618" w14:textId="77777777" w:rsidR="00147584" w:rsidRPr="006963A1" w:rsidRDefault="00147584" w:rsidP="001475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2D24E5">
        <w:rPr>
          <w:rFonts w:ascii="Arial" w:hAnsi="Arial" w:cs="Arial"/>
          <w:b/>
        </w:rPr>
        <w:t>Make-Up Examinations, July</w:t>
      </w:r>
      <w:r>
        <w:rPr>
          <w:rFonts w:ascii="Arial" w:hAnsi="Arial" w:cs="Arial"/>
          <w:b/>
        </w:rPr>
        <w:t xml:space="preserve"> 2024</w:t>
      </w:r>
    </w:p>
    <w:p w14:paraId="00FDD45E" w14:textId="77777777" w:rsidR="00147584" w:rsidRDefault="00147584" w:rsidP="00147584">
      <w:pPr>
        <w:rPr>
          <w:rFonts w:ascii="Arial" w:hAnsi="Arial" w:cs="Arial"/>
        </w:rPr>
      </w:pPr>
    </w:p>
    <w:p w14:paraId="24C8BB1E" w14:textId="77777777" w:rsidR="00147584" w:rsidRDefault="00147584" w:rsidP="00147584">
      <w:pPr>
        <w:rPr>
          <w:rFonts w:ascii="Arial" w:hAnsi="Arial" w:cs="Arial"/>
        </w:rPr>
      </w:pPr>
    </w:p>
    <w:p w14:paraId="43BF44BE" w14:textId="77777777" w:rsidR="00147584" w:rsidRPr="00CD3799" w:rsidRDefault="00147584" w:rsidP="00147584">
      <w:pPr>
        <w:pBdr>
          <w:bottom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BBD0002" w14:textId="77777777" w:rsidR="00147584" w:rsidRPr="00E92AB6" w:rsidRDefault="00147584" w:rsidP="001475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E92AB6">
        <w:rPr>
          <w:rFonts w:ascii="Arial" w:hAnsi="Arial" w:cs="Arial"/>
          <w:b/>
        </w:rPr>
        <w:t>Instruction</w:t>
      </w:r>
      <w:r>
        <w:rPr>
          <w:rFonts w:ascii="Arial" w:hAnsi="Arial" w:cs="Arial"/>
          <w:b/>
        </w:rPr>
        <w:t>s</w:t>
      </w:r>
      <w:r w:rsidRPr="00E92AB6">
        <w:rPr>
          <w:rFonts w:ascii="Arial" w:hAnsi="Arial" w:cs="Arial"/>
          <w:b/>
        </w:rPr>
        <w:t>:</w:t>
      </w:r>
    </w:p>
    <w:p w14:paraId="3CB619C1" w14:textId="77777777" w:rsidR="00147584" w:rsidRPr="003F4E9F" w:rsidRDefault="00147584" w:rsidP="00147584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106D077" w14:textId="77777777" w:rsidR="00147584" w:rsidRDefault="00147584" w:rsidP="00147584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566B1C3" w14:textId="074F5D70" w:rsidR="00147584" w:rsidRPr="00203DC5" w:rsidRDefault="00147584" w:rsidP="00203DC5">
      <w:pPr>
        <w:spacing w:after="0"/>
        <w:ind w:left="709"/>
        <w:jc w:val="both"/>
        <w:rPr>
          <w:rFonts w:ascii="Arial" w:hAnsi="Arial" w:cs="Arial"/>
          <w:i/>
        </w:rPr>
      </w:pPr>
    </w:p>
    <w:p w14:paraId="73B15825" w14:textId="77777777" w:rsidR="00147584" w:rsidRDefault="00147584" w:rsidP="00147584">
      <w:pPr>
        <w:jc w:val="center"/>
        <w:rPr>
          <w:rFonts w:ascii="Arial" w:hAnsi="Arial" w:cs="Arial"/>
          <w:b/>
        </w:rPr>
      </w:pPr>
      <w:r w:rsidRPr="004247E2">
        <w:rPr>
          <w:rFonts w:ascii="Arial" w:hAnsi="Arial" w:cs="Arial"/>
          <w:b/>
        </w:rPr>
        <w:t>Part A</w:t>
      </w:r>
      <w:r>
        <w:rPr>
          <w:rFonts w:ascii="Arial" w:hAnsi="Arial" w:cs="Arial"/>
          <w:b/>
        </w:rPr>
        <w:t xml:space="preserve"> </w:t>
      </w:r>
    </w:p>
    <w:p w14:paraId="0192541E" w14:textId="19383A03" w:rsidR="00147584" w:rsidRPr="00B47B65" w:rsidRDefault="00147584" w:rsidP="00147584">
      <w:pPr>
        <w:jc w:val="center"/>
        <w:rPr>
          <w:rFonts w:ascii="Arial" w:hAnsi="Arial" w:cs="Arial"/>
          <w:b/>
        </w:rPr>
      </w:pPr>
      <w:r w:rsidRPr="00B47B65">
        <w:rPr>
          <w:rFonts w:ascii="Arial" w:hAnsi="Arial" w:cs="Arial"/>
          <w:b/>
        </w:rPr>
        <w:t>Answer</w:t>
      </w:r>
      <w:r>
        <w:rPr>
          <w:rFonts w:ascii="Arial" w:hAnsi="Arial" w:cs="Arial"/>
          <w:b/>
        </w:rPr>
        <w:t xml:space="preserve"> any 4</w:t>
      </w:r>
      <w:r w:rsidRPr="00B47B65">
        <w:rPr>
          <w:rFonts w:ascii="Arial" w:hAnsi="Arial" w:cs="Arial"/>
          <w:b/>
        </w:rPr>
        <w:t xml:space="preserve"> Questions. E</w:t>
      </w:r>
      <w:r>
        <w:rPr>
          <w:rFonts w:ascii="Arial" w:hAnsi="Arial" w:cs="Arial"/>
          <w:b/>
        </w:rPr>
        <w:t>ach question carries 5 marks.</w:t>
      </w:r>
      <w:r>
        <w:rPr>
          <w:rFonts w:ascii="Arial" w:hAnsi="Arial" w:cs="Arial"/>
          <w:b/>
        </w:rPr>
        <w:tab/>
        <w:t xml:space="preserve">           (4Qx 5</w:t>
      </w:r>
      <w:r w:rsidRPr="00B47B65">
        <w:rPr>
          <w:rFonts w:ascii="Arial" w:hAnsi="Arial" w:cs="Arial"/>
          <w:b/>
        </w:rPr>
        <w:t>M=</w:t>
      </w:r>
      <w:r>
        <w:rPr>
          <w:rFonts w:ascii="Arial" w:hAnsi="Arial" w:cs="Arial"/>
          <w:b/>
        </w:rPr>
        <w:t xml:space="preserve"> 20M</w:t>
      </w:r>
      <w:r w:rsidRPr="00B47B65">
        <w:rPr>
          <w:rFonts w:ascii="Arial" w:hAnsi="Arial" w:cs="Arial"/>
          <w:b/>
        </w:rPr>
        <w:t xml:space="preserve">) </w:t>
      </w:r>
    </w:p>
    <w:p w14:paraId="1890463D" w14:textId="77777777" w:rsid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 xml:space="preserve">List the three lists in Schedule 7 of the Indian Constitution. </w:t>
      </w:r>
    </w:p>
    <w:p w14:paraId="1FC38C89" w14:textId="619B2967" w:rsidR="00147584" w:rsidRP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 xml:space="preserve">Define the term 'goods' as per the Customs Act 1962. </w:t>
      </w:r>
    </w:p>
    <w:p w14:paraId="2A45213D" w14:textId="686E472D" w:rsidR="00147584" w:rsidRP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>Explain the concept of '</w:t>
      </w:r>
      <w:proofErr w:type="spellStart"/>
      <w:r w:rsidRPr="0085207E">
        <w:t>Harmonised</w:t>
      </w:r>
      <w:proofErr w:type="spellEnd"/>
      <w:r w:rsidRPr="0085207E">
        <w:t xml:space="preserve"> System of Nomenclature' in customs classification. </w:t>
      </w:r>
    </w:p>
    <w:p w14:paraId="0B4B843D" w14:textId="48218818" w:rsidR="00147584" w:rsidRP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 xml:space="preserve">Differentiate between 'intra-state supply of goods' and 'inter-state supply of goods'. </w:t>
      </w:r>
    </w:p>
    <w:p w14:paraId="4DC7FAD7" w14:textId="2CBB9611" w:rsidR="00147584" w:rsidRP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 xml:space="preserve">Describe the concept of 'Input Tax Credit' under GST. </w:t>
      </w:r>
    </w:p>
    <w:p w14:paraId="0BEEDF4D" w14:textId="2932FD35" w:rsidR="00147584" w:rsidRPr="0085207E" w:rsidRDefault="00147584" w:rsidP="00D46C38">
      <w:pPr>
        <w:pStyle w:val="ListParagraph"/>
        <w:numPr>
          <w:ilvl w:val="0"/>
          <w:numId w:val="8"/>
        </w:numPr>
        <w:jc w:val="both"/>
      </w:pPr>
      <w:r w:rsidRPr="0085207E">
        <w:t xml:space="preserve">Outline the procedure for clearance of imported goods. </w:t>
      </w:r>
    </w:p>
    <w:p w14:paraId="440345C0" w14:textId="02262730" w:rsidR="00147584" w:rsidRDefault="00253C1D" w:rsidP="00253C1D">
      <w:pPr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                                           </w:t>
      </w:r>
      <w:r w:rsidR="00147584" w:rsidRPr="004247E2">
        <w:rPr>
          <w:rFonts w:ascii="Arial" w:hAnsi="Arial" w:cs="Arial"/>
          <w:b/>
        </w:rPr>
        <w:t>Part B</w:t>
      </w:r>
      <w:r w:rsidR="00147584">
        <w:rPr>
          <w:rFonts w:ascii="Arial" w:hAnsi="Arial" w:cs="Arial"/>
          <w:b/>
        </w:rPr>
        <w:t xml:space="preserve"> </w:t>
      </w:r>
    </w:p>
    <w:p w14:paraId="4AF9B970" w14:textId="3B3783B6" w:rsidR="00147584" w:rsidRPr="00B47B65" w:rsidRDefault="00147584" w:rsidP="00147584">
      <w:pPr>
        <w:jc w:val="center"/>
        <w:rPr>
          <w:rFonts w:ascii="Arial" w:hAnsi="Arial" w:cs="Arial"/>
          <w:b/>
        </w:rPr>
      </w:pPr>
      <w:r w:rsidRPr="00B47B65"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</w:rPr>
        <w:t>any 4</w:t>
      </w:r>
      <w:r w:rsidRPr="00B47B65">
        <w:rPr>
          <w:rFonts w:ascii="Arial" w:hAnsi="Arial" w:cs="Arial"/>
          <w:b/>
        </w:rPr>
        <w:t xml:space="preserve"> Questi</w:t>
      </w:r>
      <w:r>
        <w:rPr>
          <w:rFonts w:ascii="Arial" w:hAnsi="Arial" w:cs="Arial"/>
          <w:b/>
        </w:rPr>
        <w:t xml:space="preserve">ons. Each question carries 10 </w:t>
      </w:r>
      <w:r w:rsidRPr="00B47B65">
        <w:rPr>
          <w:rFonts w:ascii="Arial" w:hAnsi="Arial" w:cs="Arial"/>
          <w:b/>
        </w:rPr>
        <w:t>marks.</w:t>
      </w:r>
      <w:r>
        <w:rPr>
          <w:rFonts w:ascii="Arial" w:hAnsi="Arial" w:cs="Arial"/>
          <w:b/>
        </w:rPr>
        <w:t xml:space="preserve"> </w:t>
      </w:r>
      <w:r w:rsidRPr="00B47B6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B47B65">
        <w:rPr>
          <w:rFonts w:ascii="Arial" w:hAnsi="Arial" w:cs="Arial"/>
          <w:b/>
        </w:rPr>
        <w:t>Qx</w:t>
      </w:r>
      <w:r>
        <w:rPr>
          <w:rFonts w:ascii="Arial" w:hAnsi="Arial" w:cs="Arial"/>
          <w:b/>
        </w:rPr>
        <w:t>10</w:t>
      </w:r>
      <w:r w:rsidRPr="00B47B65">
        <w:rPr>
          <w:rFonts w:ascii="Arial" w:hAnsi="Arial" w:cs="Arial"/>
          <w:b/>
        </w:rPr>
        <w:t>M=</w:t>
      </w:r>
      <w:r>
        <w:rPr>
          <w:rFonts w:ascii="Arial" w:hAnsi="Arial" w:cs="Arial"/>
          <w:b/>
        </w:rPr>
        <w:t>40M</w:t>
      </w:r>
      <w:r w:rsidRPr="00B47B65">
        <w:rPr>
          <w:rFonts w:ascii="Arial" w:hAnsi="Arial" w:cs="Arial"/>
          <w:b/>
        </w:rPr>
        <w:t>)</w:t>
      </w:r>
    </w:p>
    <w:p w14:paraId="650F614D" w14:textId="2FF895CF" w:rsidR="00147584" w:rsidRPr="004B689F" w:rsidRDefault="00147584" w:rsidP="00D46C38">
      <w:pPr>
        <w:pStyle w:val="ListParagraph"/>
        <w:numPr>
          <w:ilvl w:val="0"/>
          <w:numId w:val="7"/>
        </w:numPr>
      </w:pPr>
      <w:proofErr w:type="spellStart"/>
      <w:r w:rsidRPr="004B689F">
        <w:t>Analyze</w:t>
      </w:r>
      <w:proofErr w:type="spellEnd"/>
      <w:r w:rsidRPr="004B689F">
        <w:t xml:space="preserve"> the constitutional amendment that brought GST into force in India. </w:t>
      </w:r>
    </w:p>
    <w:p w14:paraId="4670222C" w14:textId="06C180B8" w:rsidR="00147584" w:rsidRPr="004B689F" w:rsidRDefault="00147584" w:rsidP="00D46C38">
      <w:pPr>
        <w:pStyle w:val="ListParagraph"/>
        <w:numPr>
          <w:ilvl w:val="0"/>
          <w:numId w:val="7"/>
        </w:numPr>
      </w:pPr>
      <w:r w:rsidRPr="004B689F">
        <w:t xml:space="preserve">Evaluate the various types of duties levied under the Customs Act 1962. </w:t>
      </w:r>
    </w:p>
    <w:p w14:paraId="4B913385" w14:textId="0D8574DB" w:rsidR="00147584" w:rsidRPr="004B689F" w:rsidRDefault="00147584" w:rsidP="00D46C38">
      <w:pPr>
        <w:pStyle w:val="ListParagraph"/>
        <w:numPr>
          <w:ilvl w:val="0"/>
          <w:numId w:val="7"/>
        </w:numPr>
      </w:pPr>
      <w:r w:rsidRPr="004B689F">
        <w:t xml:space="preserve">Discuss the concept of 'supply' under GST and explain its scope. </w:t>
      </w:r>
    </w:p>
    <w:p w14:paraId="67B56A50" w14:textId="6CAE92C0" w:rsidR="00147584" w:rsidRPr="004B689F" w:rsidRDefault="00147584" w:rsidP="00D46C38">
      <w:pPr>
        <w:pStyle w:val="ListParagraph"/>
        <w:numPr>
          <w:ilvl w:val="0"/>
          <w:numId w:val="7"/>
        </w:numPr>
      </w:pPr>
      <w:r w:rsidRPr="004B689F">
        <w:t xml:space="preserve">Compare and contrast 'composite supply' and 'mixed supply' under GST. </w:t>
      </w:r>
    </w:p>
    <w:p w14:paraId="0781E66E" w14:textId="0040B4AF" w:rsidR="00147584" w:rsidRPr="004B689F" w:rsidRDefault="00147584" w:rsidP="00D46C38">
      <w:pPr>
        <w:pStyle w:val="ListParagraph"/>
        <w:numPr>
          <w:ilvl w:val="0"/>
          <w:numId w:val="7"/>
        </w:numPr>
      </w:pPr>
      <w:r w:rsidRPr="004B689F">
        <w:t xml:space="preserve">Explain the provisions related to time of supply for goods and services under GST. </w:t>
      </w:r>
    </w:p>
    <w:p w14:paraId="0CD96457" w14:textId="77777777" w:rsidR="00963937" w:rsidRDefault="00147584" w:rsidP="00D46C38">
      <w:pPr>
        <w:pStyle w:val="ListParagraph"/>
        <w:numPr>
          <w:ilvl w:val="0"/>
          <w:numId w:val="7"/>
        </w:numPr>
      </w:pPr>
      <w:proofErr w:type="spellStart"/>
      <w:r w:rsidRPr="004B689F">
        <w:t>Analyze</w:t>
      </w:r>
      <w:proofErr w:type="spellEnd"/>
      <w:r w:rsidRPr="004B689F">
        <w:t xml:space="preserve"> the powers of various governments to levy and collect taxes as per the Indian Constitution. </w:t>
      </w:r>
    </w:p>
    <w:p w14:paraId="769688D3" w14:textId="77777777" w:rsidR="00963937" w:rsidRDefault="00963937" w:rsidP="00963937"/>
    <w:p w14:paraId="4EFD0210" w14:textId="77777777" w:rsidR="00963937" w:rsidRDefault="00963937" w:rsidP="00963937"/>
    <w:p w14:paraId="6148C008" w14:textId="77777777" w:rsidR="007F62EA" w:rsidRDefault="00963937" w:rsidP="00963937">
      <w:r>
        <w:t xml:space="preserve">                                                            </w:t>
      </w:r>
    </w:p>
    <w:p w14:paraId="604046A6" w14:textId="77777777" w:rsidR="007F62EA" w:rsidRDefault="007F62EA" w:rsidP="00963937"/>
    <w:p w14:paraId="52037F8D" w14:textId="77777777" w:rsidR="007F62EA" w:rsidRDefault="007F62EA" w:rsidP="00963937"/>
    <w:p w14:paraId="0EA53ED2" w14:textId="21DDE35F" w:rsidR="00147584" w:rsidRPr="00963937" w:rsidRDefault="007F62EA" w:rsidP="00963937">
      <w:r>
        <w:lastRenderedPageBreak/>
        <w:t xml:space="preserve">                                      </w:t>
      </w:r>
      <w:bookmarkStart w:id="0" w:name="_GoBack"/>
      <w:bookmarkEnd w:id="0"/>
      <w:r w:rsidR="00963937">
        <w:t xml:space="preserve">       </w:t>
      </w:r>
      <w:r w:rsidR="00147584" w:rsidRPr="004247E2">
        <w:rPr>
          <w:rFonts w:ascii="Arial" w:hAnsi="Arial" w:cs="Arial"/>
          <w:b/>
        </w:rPr>
        <w:t>Part C</w:t>
      </w:r>
      <w:r w:rsidR="00147584">
        <w:rPr>
          <w:rFonts w:ascii="Arial" w:hAnsi="Arial" w:cs="Arial"/>
          <w:b/>
        </w:rPr>
        <w:t xml:space="preserve"> </w:t>
      </w:r>
    </w:p>
    <w:p w14:paraId="5B00740A" w14:textId="77777777" w:rsidR="00147584" w:rsidRPr="00B62DF4" w:rsidRDefault="00147584" w:rsidP="001475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2 </w:t>
      </w:r>
      <w:r w:rsidRPr="00B47B65">
        <w:rPr>
          <w:rFonts w:ascii="Arial" w:hAnsi="Arial" w:cs="Arial"/>
          <w:b/>
        </w:rPr>
        <w:t>Quest</w:t>
      </w:r>
      <w:r>
        <w:rPr>
          <w:rFonts w:ascii="Arial" w:hAnsi="Arial" w:cs="Arial"/>
          <w:b/>
        </w:rPr>
        <w:t>ions. Each question carries 20</w:t>
      </w:r>
      <w:r w:rsidRPr="00B47B65">
        <w:rPr>
          <w:rFonts w:ascii="Arial" w:hAnsi="Arial" w:cs="Arial"/>
          <w:b/>
        </w:rPr>
        <w:t xml:space="preserve"> marks.</w:t>
      </w:r>
      <w:r>
        <w:rPr>
          <w:rFonts w:ascii="Arial" w:hAnsi="Arial" w:cs="Arial"/>
          <w:b/>
        </w:rPr>
        <w:t xml:space="preserve"> (2Qx20M=40M)</w:t>
      </w:r>
    </w:p>
    <w:p w14:paraId="619FFAA8" w14:textId="5E183BB8" w:rsidR="00147584" w:rsidRPr="00147584" w:rsidRDefault="00147584" w:rsidP="00147584">
      <w:pPr>
        <w:ind w:firstLine="1118"/>
        <w:rPr>
          <w:rFonts w:ascii="Arial" w:hAnsi="Arial" w:cs="Arial"/>
          <w:b/>
        </w:rPr>
      </w:pPr>
    </w:p>
    <w:p w14:paraId="644FAD46" w14:textId="012F4720" w:rsidR="00147584" w:rsidRPr="00147584" w:rsidRDefault="00147584" w:rsidP="001475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47584">
        <w:rPr>
          <w:rFonts w:ascii="Times New Roman" w:hAnsi="Times New Roman"/>
          <w:sz w:val="24"/>
          <w:szCs w:val="24"/>
        </w:rPr>
        <w:t xml:space="preserve">Critically examine the valuation rules under the Customs Act 1962. Discuss the various elements included in the computation of assessable value for imported goods. </w:t>
      </w:r>
    </w:p>
    <w:p w14:paraId="77C1F376" w14:textId="17160D6C" w:rsidR="00147584" w:rsidRPr="00147584" w:rsidRDefault="00147584" w:rsidP="001475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47584">
        <w:rPr>
          <w:rFonts w:ascii="Times New Roman" w:hAnsi="Times New Roman"/>
          <w:sz w:val="24"/>
          <w:szCs w:val="24"/>
        </w:rPr>
        <w:t xml:space="preserve">Analyze the concept of 'place of supply' under GST. Discuss its importance in determining the nature of supply (intra-state or inter-state) and the applicable tax. Provide suitable examples to support your answer. </w:t>
      </w:r>
    </w:p>
    <w:p w14:paraId="627F9C66" w14:textId="573123E1" w:rsidR="00147584" w:rsidRPr="00147584" w:rsidRDefault="00147584" w:rsidP="001475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47584">
        <w:rPr>
          <w:rFonts w:ascii="Times New Roman" w:hAnsi="Times New Roman"/>
          <w:sz w:val="24"/>
          <w:szCs w:val="24"/>
        </w:rPr>
        <w:t xml:space="preserve">Explain in detail the procedure for clearance of export goods under the Customs Act. Discuss the various stages involved and the documentation required. </w:t>
      </w:r>
    </w:p>
    <w:p w14:paraId="20253F42" w14:textId="39574331" w:rsidR="006D3159" w:rsidRDefault="006D3159" w:rsidP="00147584"/>
    <w:sectPr w:rsidR="006D3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B89"/>
    <w:multiLevelType w:val="hybridMultilevel"/>
    <w:tmpl w:val="6EB82C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74B"/>
    <w:multiLevelType w:val="hybridMultilevel"/>
    <w:tmpl w:val="E19226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056A"/>
    <w:multiLevelType w:val="hybridMultilevel"/>
    <w:tmpl w:val="B1CE9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5BD7"/>
    <w:multiLevelType w:val="hybridMultilevel"/>
    <w:tmpl w:val="0A50EDB6"/>
    <w:lvl w:ilvl="0" w:tplc="ABCE96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44826BD2"/>
    <w:multiLevelType w:val="hybridMultilevel"/>
    <w:tmpl w:val="4B1612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11340"/>
    <w:multiLevelType w:val="hybridMultilevel"/>
    <w:tmpl w:val="714A85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D6FF9"/>
    <w:multiLevelType w:val="hybridMultilevel"/>
    <w:tmpl w:val="DDCC7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84"/>
    <w:rsid w:val="000C7BA5"/>
    <w:rsid w:val="00147584"/>
    <w:rsid w:val="00203DC5"/>
    <w:rsid w:val="0021551E"/>
    <w:rsid w:val="00253C1D"/>
    <w:rsid w:val="002D24E5"/>
    <w:rsid w:val="002E5637"/>
    <w:rsid w:val="00352798"/>
    <w:rsid w:val="004B689F"/>
    <w:rsid w:val="004C4410"/>
    <w:rsid w:val="004E6053"/>
    <w:rsid w:val="006D3159"/>
    <w:rsid w:val="00742905"/>
    <w:rsid w:val="007F62EA"/>
    <w:rsid w:val="0085207E"/>
    <w:rsid w:val="0085285F"/>
    <w:rsid w:val="00963937"/>
    <w:rsid w:val="00C43C15"/>
    <w:rsid w:val="00C741E2"/>
    <w:rsid w:val="00D071C6"/>
    <w:rsid w:val="00D46C38"/>
    <w:rsid w:val="00DF12A0"/>
    <w:rsid w:val="00F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F419"/>
  <w15:chartTrackingRefBased/>
  <w15:docId w15:val="{A36D571B-9FA4-4EDF-B6A3-6AD7F64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84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147584"/>
    <w:pPr>
      <w:spacing w:after="0" w:line="240" w:lineRule="auto"/>
    </w:pPr>
    <w:rPr>
      <w:rFonts w:ascii="Calibri" w:eastAsia="Times New Roman" w:hAnsi="Calibri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 Nair</dc:creator>
  <cp:keywords/>
  <dc:description/>
  <cp:lastModifiedBy>Admin</cp:lastModifiedBy>
  <cp:revision>18</cp:revision>
  <dcterms:created xsi:type="dcterms:W3CDTF">2024-06-28T09:22:00Z</dcterms:created>
  <dcterms:modified xsi:type="dcterms:W3CDTF">2024-07-01T11:48:00Z</dcterms:modified>
</cp:coreProperties>
</file>