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EE7FA0" w:rsidRDefault="00CE4C5B" w:rsidP="00CE4C5B">
      <w:pPr>
        <w:pStyle w:val="Title"/>
        <w:spacing w:before="92"/>
        <w:ind w:left="0" w:firstLine="0"/>
        <w:rPr>
          <w:spacing w:val="-2"/>
        </w:rPr>
      </w:pPr>
      <w:r w:rsidRPr="00EE7FA0">
        <w:rPr>
          <w:spacing w:val="-2"/>
        </w:rPr>
        <w:t xml:space="preserve">                                            </w:t>
      </w:r>
      <w:r w:rsidR="00FE4F3A">
        <w:rPr>
          <w:sz w:val="25"/>
          <w:u w:val="single"/>
        </w:rPr>
        <w:t>MAKE UP</w:t>
      </w:r>
      <w:r w:rsidR="00FE4F3A" w:rsidRPr="00EE7FA0">
        <w:rPr>
          <w:spacing w:val="-16"/>
          <w:sz w:val="25"/>
          <w:u w:val="single"/>
        </w:rPr>
        <w:t xml:space="preserve"> </w:t>
      </w:r>
      <w:r w:rsidR="00FE4F3A" w:rsidRPr="00EE7FA0">
        <w:rPr>
          <w:sz w:val="25"/>
          <w:u w:val="single"/>
        </w:rPr>
        <w:t>EXAMINATION</w:t>
      </w:r>
      <w:r w:rsidR="00FE4F3A" w:rsidRPr="00EE7FA0">
        <w:rPr>
          <w:spacing w:val="-15"/>
          <w:sz w:val="25"/>
          <w:u w:val="single"/>
        </w:rPr>
        <w:t xml:space="preserve"> </w:t>
      </w:r>
      <w:r w:rsidR="00332DAD">
        <w:rPr>
          <w:sz w:val="25"/>
          <w:u w:val="single"/>
        </w:rPr>
        <w:t>–</w:t>
      </w:r>
      <w:r w:rsidR="00FE4F3A" w:rsidRPr="00EE7FA0">
        <w:rPr>
          <w:spacing w:val="-15"/>
          <w:sz w:val="25"/>
          <w:u w:val="single"/>
        </w:rPr>
        <w:t xml:space="preserve"> </w:t>
      </w:r>
      <w:r w:rsidR="00143627">
        <w:rPr>
          <w:sz w:val="25"/>
          <w:u w:val="single"/>
        </w:rPr>
        <w:t>JULY</w:t>
      </w:r>
      <w:r w:rsidR="00332DAD">
        <w:rPr>
          <w:sz w:val="25"/>
          <w:u w:val="single"/>
        </w:rPr>
        <w:t xml:space="preserve"> </w:t>
      </w:r>
      <w:r w:rsidR="00FE4F3A"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rsidTr="00913F4B">
        <w:trPr>
          <w:trHeight w:val="349"/>
        </w:trPr>
        <w:tc>
          <w:tcPr>
            <w:tcW w:w="5433" w:type="dxa"/>
          </w:tcPr>
          <w:p w:rsidR="004979DC" w:rsidRPr="00EE7FA0" w:rsidRDefault="004979DC">
            <w:r w:rsidRPr="00EE7FA0">
              <w:rPr>
                <w:b/>
                <w:sz w:val="23"/>
              </w:rPr>
              <w:t>Semester</w:t>
            </w:r>
            <w:r w:rsidRPr="00EE7FA0">
              <w:rPr>
                <w:b/>
                <w:spacing w:val="-4"/>
                <w:sz w:val="23"/>
              </w:rPr>
              <w:t xml:space="preserve"> </w:t>
            </w:r>
            <w:r w:rsidRPr="00EE7FA0">
              <w:rPr>
                <w:b/>
                <w:sz w:val="23"/>
              </w:rPr>
              <w:t>:</w:t>
            </w:r>
            <w:r w:rsidR="00641FA9">
              <w:rPr>
                <w:b/>
                <w:sz w:val="23"/>
              </w:rPr>
              <w:t xml:space="preserve"> VI</w:t>
            </w:r>
          </w:p>
        </w:tc>
        <w:tc>
          <w:tcPr>
            <w:tcW w:w="5434" w:type="dxa"/>
          </w:tcPr>
          <w:p w:rsidR="004979DC" w:rsidRPr="00EE7FA0" w:rsidRDefault="0081054E">
            <w:r w:rsidRPr="00EE7FA0">
              <w:rPr>
                <w:b/>
                <w:sz w:val="23"/>
              </w:rPr>
              <w:t>Date</w:t>
            </w:r>
            <w:r w:rsidRPr="00EE7FA0">
              <w:rPr>
                <w:b/>
                <w:spacing w:val="-5"/>
                <w:sz w:val="23"/>
              </w:rPr>
              <w:t xml:space="preserve"> </w:t>
            </w:r>
            <w:r w:rsidRPr="00EE7FA0">
              <w:rPr>
                <w:b/>
                <w:sz w:val="23"/>
              </w:rPr>
              <w:t>:</w:t>
            </w:r>
            <w:r w:rsidR="00144FDD">
              <w:rPr>
                <w:b/>
                <w:sz w:val="23"/>
              </w:rPr>
              <w:t xml:space="preserve"> 01-07-2024</w:t>
            </w:r>
          </w:p>
        </w:tc>
      </w:tr>
      <w:tr w:rsidR="004979DC" w:rsidRPr="00EE7FA0" w:rsidTr="00913F4B">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FE4F3A">
              <w:rPr>
                <w:b/>
                <w:sz w:val="23"/>
              </w:rPr>
              <w:t xml:space="preserve"> PET2024</w:t>
            </w:r>
          </w:p>
        </w:tc>
        <w:tc>
          <w:tcPr>
            <w:tcW w:w="5434" w:type="dxa"/>
          </w:tcPr>
          <w:p w:rsidR="004979DC" w:rsidRPr="00EE7FA0" w:rsidRDefault="0081054E">
            <w:r w:rsidRPr="00EE7FA0">
              <w:rPr>
                <w:b/>
                <w:sz w:val="23"/>
              </w:rPr>
              <w:t>Time</w:t>
            </w:r>
            <w:r w:rsidRPr="00EE7FA0">
              <w:rPr>
                <w:b/>
                <w:spacing w:val="-13"/>
                <w:sz w:val="23"/>
              </w:rPr>
              <w:t xml:space="preserve"> </w:t>
            </w:r>
            <w:r w:rsidRPr="00EE7FA0">
              <w:rPr>
                <w:b/>
                <w:sz w:val="23"/>
              </w:rPr>
              <w:t>:</w:t>
            </w:r>
            <w:r w:rsidR="0049614A">
              <w:rPr>
                <w:b/>
                <w:sz w:val="23"/>
              </w:rPr>
              <w:t>1:30 PM-4:30 PM</w:t>
            </w:r>
          </w:p>
        </w:tc>
      </w:tr>
      <w:tr w:rsidR="004979DC" w:rsidRPr="00EE7FA0" w:rsidTr="00913F4B">
        <w:trPr>
          <w:trHeight w:val="349"/>
        </w:trPr>
        <w:tc>
          <w:tcPr>
            <w:tcW w:w="5433" w:type="dxa"/>
          </w:tcPr>
          <w:p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FE4F3A">
              <w:rPr>
                <w:b/>
                <w:sz w:val="23"/>
              </w:rPr>
              <w:t xml:space="preserve"> </w:t>
            </w:r>
            <w:r w:rsidR="00FE4F3A" w:rsidRPr="00FE4F3A">
              <w:rPr>
                <w:b/>
                <w:sz w:val="23"/>
              </w:rPr>
              <w:t>Wellbore Problems and Mitigations</w:t>
            </w:r>
          </w:p>
        </w:tc>
        <w:tc>
          <w:tcPr>
            <w:tcW w:w="5434" w:type="dxa"/>
          </w:tcPr>
          <w:p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FE4F3A">
              <w:rPr>
                <w:b/>
                <w:sz w:val="23"/>
              </w:rPr>
              <w:t xml:space="preserve"> 100</w:t>
            </w:r>
          </w:p>
        </w:tc>
      </w:tr>
      <w:tr w:rsidR="004979DC" w:rsidRPr="00EE7FA0" w:rsidTr="00913F4B">
        <w:trPr>
          <w:trHeight w:val="329"/>
        </w:trPr>
        <w:tc>
          <w:tcPr>
            <w:tcW w:w="5433" w:type="dxa"/>
          </w:tcPr>
          <w:p w:rsidR="004979DC" w:rsidRPr="00EE7FA0" w:rsidRDefault="00FE4F3A">
            <w:r w:rsidRPr="00EE7FA0">
              <w:rPr>
                <w:b/>
                <w:sz w:val="23"/>
              </w:rPr>
              <w:t>Program</w:t>
            </w:r>
            <w:r w:rsidRPr="00EE7FA0">
              <w:rPr>
                <w:b/>
                <w:spacing w:val="-9"/>
                <w:sz w:val="23"/>
              </w:rPr>
              <w:t>:</w:t>
            </w:r>
            <w:r>
              <w:rPr>
                <w:b/>
                <w:sz w:val="23"/>
              </w:rPr>
              <w:t xml:space="preserve"> </w:t>
            </w:r>
            <w:proofErr w:type="spellStart"/>
            <w:r>
              <w:rPr>
                <w:b/>
                <w:sz w:val="23"/>
              </w:rPr>
              <w:t>B.Tech</w:t>
            </w:r>
            <w:proofErr w:type="spellEnd"/>
            <w:r>
              <w:rPr>
                <w:b/>
                <w:sz w:val="23"/>
              </w:rPr>
              <w:t>. in Petroleum Engineering</w:t>
            </w:r>
          </w:p>
        </w:tc>
        <w:tc>
          <w:tcPr>
            <w:tcW w:w="5434" w:type="dxa"/>
          </w:tcPr>
          <w:p w:rsidR="004979DC" w:rsidRPr="00EE7FA0" w:rsidRDefault="0081054E">
            <w:r w:rsidRPr="00EE7FA0">
              <w:rPr>
                <w:b/>
                <w:sz w:val="23"/>
              </w:rPr>
              <w:t>Weightage</w:t>
            </w:r>
            <w:r w:rsidRPr="00EE7FA0">
              <w:rPr>
                <w:b/>
                <w:spacing w:val="-4"/>
                <w:sz w:val="23"/>
              </w:rPr>
              <w:t xml:space="preserve"> </w:t>
            </w:r>
            <w:r w:rsidRPr="00EE7FA0">
              <w:rPr>
                <w:b/>
                <w:sz w:val="23"/>
              </w:rPr>
              <w:t>:</w:t>
            </w:r>
            <w:r w:rsidR="00FE4F3A">
              <w:rPr>
                <w:b/>
                <w:sz w:val="23"/>
              </w:rPr>
              <w:t xml:space="preserve"> 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1="http://schemas.microsoft.com/office/drawing/2015/9/8/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1="http://schemas.microsoft.com/office/drawing/2015/9/8/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rsidTr="00913F4B">
        <w:trPr>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913F4B">
        <w:trPr>
          <w:trHeight w:val="493"/>
        </w:trPr>
        <w:tc>
          <w:tcPr>
            <w:tcW w:w="10783" w:type="dxa"/>
            <w:gridSpan w:val="4"/>
            <w:vAlign w:val="center"/>
          </w:tcPr>
          <w:p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EE7FA0" w:rsidTr="00913F4B">
        <w:trPr>
          <w:trHeight w:val="433"/>
        </w:trPr>
        <w:tc>
          <w:tcPr>
            <w:tcW w:w="549" w:type="dxa"/>
            <w:vAlign w:val="center"/>
          </w:tcPr>
          <w:p w:rsidR="00EE7FA0" w:rsidRPr="00EE7FA0" w:rsidRDefault="00B30340" w:rsidP="00B30340">
            <w:r>
              <w:t>1</w:t>
            </w:r>
          </w:p>
        </w:tc>
        <w:tc>
          <w:tcPr>
            <w:tcW w:w="7702" w:type="dxa"/>
          </w:tcPr>
          <w:p w:rsidR="00EE7FA0" w:rsidRPr="00EE7FA0" w:rsidRDefault="002464C7">
            <w:r w:rsidRPr="002464C7">
              <w:t>Define Down hole problems. State the name of anyone.</w:t>
            </w:r>
          </w:p>
        </w:tc>
        <w:tc>
          <w:tcPr>
            <w:tcW w:w="958" w:type="dxa"/>
          </w:tcPr>
          <w:p w:rsidR="00EE7FA0" w:rsidRPr="00EE7FA0" w:rsidRDefault="00EE7FA0">
            <w:r>
              <w:t>(CO 1)</w:t>
            </w:r>
          </w:p>
        </w:tc>
        <w:tc>
          <w:tcPr>
            <w:tcW w:w="1574" w:type="dxa"/>
          </w:tcPr>
          <w:p w:rsidR="00EE7FA0" w:rsidRPr="00EE7FA0" w:rsidRDefault="00EE7FA0">
            <w:r>
              <w:rPr>
                <w:spacing w:val="-2"/>
              </w:rPr>
              <w:t>[Knowledge]</w:t>
            </w:r>
          </w:p>
        </w:tc>
      </w:tr>
      <w:tr w:rsidR="00EE7FA0" w:rsidRPr="00EE7FA0" w:rsidTr="00913F4B">
        <w:trPr>
          <w:trHeight w:val="142"/>
        </w:trPr>
        <w:tc>
          <w:tcPr>
            <w:tcW w:w="10783" w:type="dxa"/>
            <w:gridSpan w:val="4"/>
            <w:vAlign w:val="center"/>
          </w:tcPr>
          <w:p w:rsidR="00EE7FA0" w:rsidRPr="00EE7FA0" w:rsidRDefault="00EE7FA0" w:rsidP="00B30340">
            <w:pPr>
              <w:rPr>
                <w:sz w:val="10"/>
              </w:rPr>
            </w:pPr>
          </w:p>
        </w:tc>
      </w:tr>
      <w:tr w:rsidR="00381081" w:rsidRPr="00EE7FA0" w:rsidTr="00913F4B">
        <w:trPr>
          <w:trHeight w:val="414"/>
        </w:trPr>
        <w:tc>
          <w:tcPr>
            <w:tcW w:w="549" w:type="dxa"/>
            <w:vAlign w:val="center"/>
          </w:tcPr>
          <w:p w:rsidR="00381081" w:rsidRPr="00EE7FA0" w:rsidRDefault="00381081" w:rsidP="00381081">
            <w:r>
              <w:t>2</w:t>
            </w:r>
          </w:p>
        </w:tc>
        <w:tc>
          <w:tcPr>
            <w:tcW w:w="7702" w:type="dxa"/>
          </w:tcPr>
          <w:p w:rsidR="00381081" w:rsidRPr="00EE7FA0" w:rsidRDefault="008A37AC" w:rsidP="002464C7">
            <w:pPr>
              <w:widowControl/>
              <w:autoSpaceDE/>
              <w:autoSpaceDN/>
              <w:spacing w:after="160" w:line="480" w:lineRule="auto"/>
              <w:contextualSpacing/>
            </w:pPr>
            <w:r>
              <w:t>State the lost circulation</w:t>
            </w:r>
          </w:p>
        </w:tc>
        <w:tc>
          <w:tcPr>
            <w:tcW w:w="958" w:type="dxa"/>
          </w:tcPr>
          <w:p w:rsidR="00381081" w:rsidRPr="00EE7FA0" w:rsidRDefault="00381081" w:rsidP="00381081">
            <w:r>
              <w:t>(</w:t>
            </w:r>
            <w:r w:rsidR="009427AF">
              <w:t>CO 2</w:t>
            </w:r>
            <w:r>
              <w:t>)</w:t>
            </w:r>
          </w:p>
        </w:tc>
        <w:tc>
          <w:tcPr>
            <w:tcW w:w="1574" w:type="dxa"/>
          </w:tcPr>
          <w:p w:rsidR="00381081" w:rsidRPr="00EE7FA0" w:rsidRDefault="00381081" w:rsidP="00381081">
            <w:r>
              <w:rPr>
                <w:spacing w:val="-2"/>
              </w:rPr>
              <w:t>[Knowledge]</w:t>
            </w:r>
          </w:p>
        </w:tc>
      </w:tr>
      <w:tr w:rsidR="00EE7FA0" w:rsidRPr="00EE7FA0" w:rsidTr="00913F4B">
        <w:trPr>
          <w:trHeight w:val="70"/>
        </w:trPr>
        <w:tc>
          <w:tcPr>
            <w:tcW w:w="10783" w:type="dxa"/>
            <w:gridSpan w:val="4"/>
            <w:vAlign w:val="center"/>
          </w:tcPr>
          <w:p w:rsidR="00EE7FA0" w:rsidRPr="00EE7FA0" w:rsidRDefault="00EE7FA0" w:rsidP="00B30340">
            <w:pPr>
              <w:rPr>
                <w:sz w:val="10"/>
              </w:rPr>
            </w:pPr>
          </w:p>
        </w:tc>
      </w:tr>
      <w:tr w:rsidR="00381081" w:rsidRPr="00EE7FA0" w:rsidTr="00913F4B">
        <w:trPr>
          <w:trHeight w:val="421"/>
        </w:trPr>
        <w:tc>
          <w:tcPr>
            <w:tcW w:w="549" w:type="dxa"/>
            <w:vAlign w:val="center"/>
          </w:tcPr>
          <w:p w:rsidR="00381081" w:rsidRPr="00EE7FA0" w:rsidRDefault="00381081" w:rsidP="00381081">
            <w:r>
              <w:t>3</w:t>
            </w:r>
          </w:p>
        </w:tc>
        <w:tc>
          <w:tcPr>
            <w:tcW w:w="7702" w:type="dxa"/>
          </w:tcPr>
          <w:p w:rsidR="00381081" w:rsidRPr="00EE7FA0" w:rsidRDefault="002464C7" w:rsidP="002464C7">
            <w:pPr>
              <w:widowControl/>
              <w:autoSpaceDE/>
              <w:autoSpaceDN/>
              <w:spacing w:after="160" w:line="480" w:lineRule="auto"/>
              <w:contextualSpacing/>
            </w:pPr>
            <w:r>
              <w:t>Describe differential sticking.</w:t>
            </w:r>
          </w:p>
        </w:tc>
        <w:tc>
          <w:tcPr>
            <w:tcW w:w="958" w:type="dxa"/>
          </w:tcPr>
          <w:p w:rsidR="00381081" w:rsidRPr="00EE7FA0" w:rsidRDefault="00381081" w:rsidP="00381081">
            <w:r>
              <w:t>(CO 1)</w:t>
            </w:r>
          </w:p>
        </w:tc>
        <w:tc>
          <w:tcPr>
            <w:tcW w:w="1574" w:type="dxa"/>
          </w:tcPr>
          <w:p w:rsidR="00381081" w:rsidRPr="00EE7FA0" w:rsidRDefault="00381081" w:rsidP="00381081">
            <w:r>
              <w:rPr>
                <w:spacing w:val="-2"/>
              </w:rPr>
              <w:t>[Knowledge]</w:t>
            </w:r>
          </w:p>
        </w:tc>
      </w:tr>
      <w:tr w:rsidR="00EE7FA0" w:rsidRPr="00EE7FA0" w:rsidTr="00913F4B">
        <w:trPr>
          <w:trHeight w:val="70"/>
        </w:trPr>
        <w:tc>
          <w:tcPr>
            <w:tcW w:w="10783" w:type="dxa"/>
            <w:gridSpan w:val="4"/>
            <w:vAlign w:val="center"/>
          </w:tcPr>
          <w:p w:rsidR="00EE7FA0" w:rsidRPr="00EE7FA0" w:rsidRDefault="00EE7FA0" w:rsidP="00B30340">
            <w:pPr>
              <w:rPr>
                <w:sz w:val="10"/>
              </w:rPr>
            </w:pPr>
          </w:p>
        </w:tc>
      </w:tr>
      <w:tr w:rsidR="00381081" w:rsidRPr="00EE7FA0" w:rsidTr="00913F4B">
        <w:trPr>
          <w:trHeight w:val="443"/>
        </w:trPr>
        <w:tc>
          <w:tcPr>
            <w:tcW w:w="549" w:type="dxa"/>
            <w:vAlign w:val="center"/>
          </w:tcPr>
          <w:p w:rsidR="00381081" w:rsidRDefault="00381081" w:rsidP="00381081">
            <w:r>
              <w:t>4</w:t>
            </w:r>
          </w:p>
        </w:tc>
        <w:tc>
          <w:tcPr>
            <w:tcW w:w="7702" w:type="dxa"/>
          </w:tcPr>
          <w:p w:rsidR="00381081" w:rsidRPr="002464C7" w:rsidRDefault="002464C7" w:rsidP="002464C7">
            <w:pPr>
              <w:widowControl/>
              <w:autoSpaceDE/>
              <w:autoSpaceDN/>
              <w:spacing w:after="160" w:line="259" w:lineRule="auto"/>
              <w:contextualSpacing/>
              <w:jc w:val="both"/>
              <w:rPr>
                <w:sz w:val="24"/>
                <w:szCs w:val="24"/>
              </w:rPr>
            </w:pPr>
            <w:r w:rsidRPr="002464C7">
              <w:rPr>
                <w:rFonts w:ascii="Roboto" w:hAnsi="Roboto"/>
                <w:color w:val="212529"/>
                <w:shd w:val="clear" w:color="auto" w:fill="FFFFFF"/>
              </w:rPr>
              <w:t>Define Kick Tolerance.</w:t>
            </w:r>
          </w:p>
        </w:tc>
        <w:tc>
          <w:tcPr>
            <w:tcW w:w="958" w:type="dxa"/>
          </w:tcPr>
          <w:p w:rsidR="00381081" w:rsidRPr="00EE7FA0" w:rsidRDefault="00381081" w:rsidP="00381081">
            <w:r>
              <w:t>(</w:t>
            </w:r>
            <w:r w:rsidR="00DE4AD1">
              <w:t>CO 4</w:t>
            </w:r>
            <w:r>
              <w:t>)</w:t>
            </w:r>
          </w:p>
        </w:tc>
        <w:tc>
          <w:tcPr>
            <w:tcW w:w="1574" w:type="dxa"/>
          </w:tcPr>
          <w:p w:rsidR="00381081" w:rsidRPr="00EE7FA0" w:rsidRDefault="00381081" w:rsidP="00381081">
            <w:r>
              <w:rPr>
                <w:spacing w:val="-2"/>
              </w:rPr>
              <w:t>[Knowledge]</w:t>
            </w:r>
          </w:p>
        </w:tc>
      </w:tr>
      <w:tr w:rsidR="00EE7FA0" w:rsidRPr="00EE7FA0" w:rsidTr="00913F4B">
        <w:trPr>
          <w:trHeight w:val="70"/>
        </w:trPr>
        <w:tc>
          <w:tcPr>
            <w:tcW w:w="10783" w:type="dxa"/>
            <w:gridSpan w:val="4"/>
            <w:vAlign w:val="center"/>
          </w:tcPr>
          <w:p w:rsidR="00EE7FA0" w:rsidRPr="00EE7FA0" w:rsidRDefault="00EE7FA0" w:rsidP="00B30340">
            <w:pPr>
              <w:rPr>
                <w:sz w:val="10"/>
              </w:rPr>
            </w:pPr>
          </w:p>
        </w:tc>
      </w:tr>
      <w:tr w:rsidR="00381081" w:rsidRPr="00EE7FA0" w:rsidTr="00913F4B">
        <w:trPr>
          <w:trHeight w:val="437"/>
        </w:trPr>
        <w:tc>
          <w:tcPr>
            <w:tcW w:w="549" w:type="dxa"/>
            <w:vAlign w:val="center"/>
          </w:tcPr>
          <w:p w:rsidR="00381081" w:rsidRDefault="00381081" w:rsidP="00381081">
            <w:r>
              <w:t>5</w:t>
            </w:r>
          </w:p>
        </w:tc>
        <w:tc>
          <w:tcPr>
            <w:tcW w:w="7702" w:type="dxa"/>
          </w:tcPr>
          <w:p w:rsidR="002464C7" w:rsidRPr="002464C7" w:rsidRDefault="002464C7" w:rsidP="002464C7">
            <w:pPr>
              <w:widowControl/>
              <w:autoSpaceDE/>
              <w:autoSpaceDN/>
              <w:spacing w:after="160" w:line="259" w:lineRule="auto"/>
              <w:contextualSpacing/>
              <w:jc w:val="both"/>
              <w:rPr>
                <w:sz w:val="24"/>
                <w:szCs w:val="24"/>
              </w:rPr>
            </w:pPr>
            <w:r w:rsidRPr="002464C7">
              <w:rPr>
                <w:rFonts w:ascii="Roboto" w:hAnsi="Roboto"/>
                <w:color w:val="212529"/>
                <w:shd w:val="clear" w:color="auto" w:fill="FFFFFF"/>
              </w:rPr>
              <w:t>State Boyle's Law and write down its mathematical expressi</w:t>
            </w:r>
            <w:bookmarkStart w:id="0" w:name="_GoBack"/>
            <w:bookmarkEnd w:id="0"/>
            <w:r w:rsidRPr="002464C7">
              <w:rPr>
                <w:rFonts w:ascii="Roboto" w:hAnsi="Roboto"/>
                <w:color w:val="212529"/>
                <w:shd w:val="clear" w:color="auto" w:fill="FFFFFF"/>
              </w:rPr>
              <w:t>on.</w:t>
            </w:r>
          </w:p>
          <w:p w:rsidR="00381081" w:rsidRPr="00EE7FA0" w:rsidRDefault="00381081" w:rsidP="00381081"/>
        </w:tc>
        <w:tc>
          <w:tcPr>
            <w:tcW w:w="958" w:type="dxa"/>
          </w:tcPr>
          <w:p w:rsidR="00381081" w:rsidRPr="00EE7FA0" w:rsidRDefault="00DE4AD1" w:rsidP="00381081">
            <w:r>
              <w:t>(CO 4</w:t>
            </w:r>
            <w:r w:rsidR="00381081">
              <w:t>)</w:t>
            </w:r>
          </w:p>
        </w:tc>
        <w:tc>
          <w:tcPr>
            <w:tcW w:w="1574" w:type="dxa"/>
          </w:tcPr>
          <w:p w:rsidR="00381081" w:rsidRPr="00EE7FA0" w:rsidRDefault="00381081" w:rsidP="00381081">
            <w:r>
              <w:rPr>
                <w:spacing w:val="-2"/>
              </w:rPr>
              <w:t>[Knowledge]</w:t>
            </w:r>
          </w:p>
        </w:tc>
      </w:tr>
      <w:tr w:rsidR="00EE7FA0" w:rsidRPr="00EE7FA0" w:rsidTr="00913F4B">
        <w:trPr>
          <w:trHeight w:val="70"/>
        </w:trPr>
        <w:tc>
          <w:tcPr>
            <w:tcW w:w="10783" w:type="dxa"/>
            <w:gridSpan w:val="4"/>
            <w:vAlign w:val="center"/>
          </w:tcPr>
          <w:p w:rsidR="00EE7FA0" w:rsidRPr="00EE7FA0" w:rsidRDefault="00EE7FA0" w:rsidP="00B30340">
            <w:pPr>
              <w:rPr>
                <w:sz w:val="10"/>
              </w:rPr>
            </w:pPr>
          </w:p>
        </w:tc>
      </w:tr>
      <w:tr w:rsidR="00381081" w:rsidRPr="00EE7FA0" w:rsidTr="00913F4B">
        <w:trPr>
          <w:trHeight w:val="559"/>
        </w:trPr>
        <w:tc>
          <w:tcPr>
            <w:tcW w:w="549" w:type="dxa"/>
            <w:vAlign w:val="center"/>
          </w:tcPr>
          <w:p w:rsidR="00381081" w:rsidRPr="00EE7FA0" w:rsidRDefault="00381081" w:rsidP="00381081">
            <w:r>
              <w:t>6</w:t>
            </w:r>
          </w:p>
        </w:tc>
        <w:tc>
          <w:tcPr>
            <w:tcW w:w="7702" w:type="dxa"/>
          </w:tcPr>
          <w:p w:rsidR="00381081" w:rsidRPr="002464C7" w:rsidRDefault="002464C7" w:rsidP="002464C7">
            <w:pPr>
              <w:widowControl/>
              <w:autoSpaceDE/>
              <w:autoSpaceDN/>
              <w:spacing w:after="160" w:line="259" w:lineRule="auto"/>
              <w:contextualSpacing/>
              <w:jc w:val="both"/>
              <w:rPr>
                <w:sz w:val="24"/>
                <w:szCs w:val="24"/>
              </w:rPr>
            </w:pPr>
            <w:r>
              <w:rPr>
                <w:rFonts w:ascii="Roboto" w:hAnsi="Roboto"/>
                <w:color w:val="212529"/>
                <w:shd w:val="clear" w:color="auto" w:fill="FFFFFF"/>
              </w:rPr>
              <w:t>Describe</w:t>
            </w:r>
            <w:r w:rsidRPr="002464C7">
              <w:rPr>
                <w:rFonts w:ascii="Roboto" w:hAnsi="Roboto"/>
                <w:color w:val="212529"/>
                <w:shd w:val="clear" w:color="auto" w:fill="FFFFFF"/>
              </w:rPr>
              <w:t xml:space="preserve"> Abnormal </w:t>
            </w:r>
            <w:r w:rsidR="002D669C">
              <w:rPr>
                <w:rFonts w:ascii="Roboto" w:hAnsi="Roboto"/>
                <w:color w:val="212529"/>
                <w:shd w:val="clear" w:color="auto" w:fill="FFFFFF"/>
              </w:rPr>
              <w:t>Pressure.</w:t>
            </w:r>
          </w:p>
        </w:tc>
        <w:tc>
          <w:tcPr>
            <w:tcW w:w="958" w:type="dxa"/>
          </w:tcPr>
          <w:p w:rsidR="00381081" w:rsidRPr="00EE7FA0" w:rsidRDefault="00DE4AD1" w:rsidP="00381081">
            <w:r>
              <w:t>(CO 3</w:t>
            </w:r>
            <w:r w:rsidR="00381081">
              <w:t>)</w:t>
            </w:r>
          </w:p>
        </w:tc>
        <w:tc>
          <w:tcPr>
            <w:tcW w:w="1574" w:type="dxa"/>
          </w:tcPr>
          <w:p w:rsidR="00381081" w:rsidRPr="00EE7FA0" w:rsidRDefault="00381081" w:rsidP="00381081">
            <w:r>
              <w:rPr>
                <w:spacing w:val="-2"/>
              </w:rPr>
              <w:t>[Knowledge]</w:t>
            </w:r>
          </w:p>
        </w:tc>
      </w:tr>
      <w:tr w:rsidR="00456F87" w:rsidRPr="00EE7FA0" w:rsidTr="00913F4B">
        <w:trPr>
          <w:trHeight w:val="70"/>
        </w:trPr>
        <w:tc>
          <w:tcPr>
            <w:tcW w:w="549" w:type="dxa"/>
            <w:vAlign w:val="center"/>
          </w:tcPr>
          <w:p w:rsidR="00456F87" w:rsidRPr="00456F87" w:rsidRDefault="00456F87" w:rsidP="00E42BC3">
            <w:pPr>
              <w:rPr>
                <w:sz w:val="8"/>
              </w:rPr>
            </w:pPr>
          </w:p>
        </w:tc>
        <w:tc>
          <w:tcPr>
            <w:tcW w:w="7702" w:type="dxa"/>
          </w:tcPr>
          <w:p w:rsidR="00456F87" w:rsidRPr="00456F87" w:rsidRDefault="00456F87" w:rsidP="00E42BC3">
            <w:pPr>
              <w:rPr>
                <w:sz w:val="8"/>
              </w:rPr>
            </w:pPr>
          </w:p>
        </w:tc>
        <w:tc>
          <w:tcPr>
            <w:tcW w:w="958" w:type="dxa"/>
          </w:tcPr>
          <w:p w:rsidR="00456F87" w:rsidRPr="00456F87" w:rsidRDefault="00456F87" w:rsidP="00E42BC3">
            <w:pPr>
              <w:rPr>
                <w:sz w:val="8"/>
              </w:rPr>
            </w:pPr>
          </w:p>
        </w:tc>
        <w:tc>
          <w:tcPr>
            <w:tcW w:w="1574" w:type="dxa"/>
          </w:tcPr>
          <w:p w:rsidR="00456F87" w:rsidRPr="00456F87" w:rsidRDefault="00456F87" w:rsidP="00E42BC3">
            <w:pPr>
              <w:rPr>
                <w:spacing w:val="-2"/>
                <w:sz w:val="8"/>
              </w:rPr>
            </w:pPr>
          </w:p>
        </w:tc>
      </w:tr>
      <w:tr w:rsidR="00381081" w:rsidRPr="00EE7FA0" w:rsidTr="00913F4B">
        <w:trPr>
          <w:trHeight w:val="559"/>
        </w:trPr>
        <w:tc>
          <w:tcPr>
            <w:tcW w:w="549" w:type="dxa"/>
            <w:vAlign w:val="center"/>
          </w:tcPr>
          <w:p w:rsidR="00381081" w:rsidRDefault="00381081" w:rsidP="00381081">
            <w:r>
              <w:t>7</w:t>
            </w:r>
          </w:p>
        </w:tc>
        <w:tc>
          <w:tcPr>
            <w:tcW w:w="7702" w:type="dxa"/>
          </w:tcPr>
          <w:p w:rsidR="00381081" w:rsidRPr="002464C7" w:rsidRDefault="002464C7" w:rsidP="002464C7">
            <w:pPr>
              <w:widowControl/>
              <w:autoSpaceDE/>
              <w:autoSpaceDN/>
              <w:spacing w:after="160" w:line="259" w:lineRule="auto"/>
              <w:contextualSpacing/>
              <w:jc w:val="both"/>
              <w:rPr>
                <w:sz w:val="24"/>
                <w:szCs w:val="24"/>
              </w:rPr>
            </w:pPr>
            <w:r w:rsidRPr="002464C7">
              <w:rPr>
                <w:rFonts w:ascii="Roboto" w:hAnsi="Roboto"/>
                <w:color w:val="212529"/>
                <w:shd w:val="clear" w:color="auto" w:fill="FFFFFF"/>
              </w:rPr>
              <w:t>Define Overburden pressure and write down its mathematical expression.</w:t>
            </w:r>
          </w:p>
        </w:tc>
        <w:tc>
          <w:tcPr>
            <w:tcW w:w="958" w:type="dxa"/>
          </w:tcPr>
          <w:p w:rsidR="00381081" w:rsidRPr="00EE7FA0" w:rsidRDefault="00381081" w:rsidP="00381081">
            <w:r>
              <w:t>(</w:t>
            </w:r>
            <w:r w:rsidR="00DE4AD1">
              <w:t>CO 3</w:t>
            </w:r>
            <w:r>
              <w:t>)</w:t>
            </w:r>
          </w:p>
        </w:tc>
        <w:tc>
          <w:tcPr>
            <w:tcW w:w="1574" w:type="dxa"/>
          </w:tcPr>
          <w:p w:rsidR="00381081" w:rsidRPr="00EE7FA0" w:rsidRDefault="00381081" w:rsidP="00381081">
            <w:r>
              <w:rPr>
                <w:spacing w:val="-2"/>
              </w:rPr>
              <w:t>[Knowledge]</w:t>
            </w:r>
          </w:p>
        </w:tc>
      </w:tr>
      <w:tr w:rsidR="00D649AD" w:rsidRPr="00EE7FA0" w:rsidTr="00913F4B">
        <w:trPr>
          <w:trHeight w:val="70"/>
        </w:trPr>
        <w:tc>
          <w:tcPr>
            <w:tcW w:w="10783" w:type="dxa"/>
            <w:gridSpan w:val="4"/>
          </w:tcPr>
          <w:p w:rsidR="00D649AD" w:rsidRPr="00EE7FA0" w:rsidRDefault="00D649AD" w:rsidP="00D649AD">
            <w:pPr>
              <w:rPr>
                <w:sz w:val="10"/>
              </w:rPr>
            </w:pPr>
          </w:p>
        </w:tc>
      </w:tr>
    </w:tbl>
    <w:p w:rsidR="00EE7FA0" w:rsidRDefault="00EE7FA0"/>
    <w:p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7423"/>
        <w:gridCol w:w="952"/>
        <w:gridCol w:w="1862"/>
      </w:tblGrid>
      <w:tr w:rsidR="00D649AD" w:rsidRPr="00EE7FA0" w:rsidTr="00913F4B">
        <w:trPr>
          <w:trHeight w:val="225"/>
        </w:trPr>
        <w:tc>
          <w:tcPr>
            <w:tcW w:w="10783" w:type="dxa"/>
            <w:gridSpan w:val="4"/>
            <w:vAlign w:val="center"/>
          </w:tcPr>
          <w:p w:rsidR="00D649AD" w:rsidRPr="00EE7FA0" w:rsidRDefault="00D649AD" w:rsidP="00FA231A">
            <w:pPr>
              <w:jc w:val="center"/>
              <w:rPr>
                <w:b/>
              </w:rPr>
            </w:pPr>
            <w:r>
              <w:rPr>
                <w:b/>
                <w:sz w:val="24"/>
              </w:rPr>
              <w:t>PART B</w:t>
            </w:r>
          </w:p>
        </w:tc>
      </w:tr>
      <w:tr w:rsidR="00D649AD" w:rsidRPr="00EE7FA0" w:rsidTr="00913F4B">
        <w:trPr>
          <w:trHeight w:val="493"/>
        </w:trPr>
        <w:tc>
          <w:tcPr>
            <w:tcW w:w="10783" w:type="dxa"/>
            <w:gridSpan w:val="4"/>
            <w:vAlign w:val="center"/>
          </w:tcPr>
          <w:p w:rsidR="00D649AD" w:rsidRPr="00EE7FA0" w:rsidRDefault="00B30340" w:rsidP="00FA231A">
            <w:pPr>
              <w:jc w:val="center"/>
              <w:rPr>
                <w:b/>
              </w:rPr>
            </w:pPr>
            <w:r>
              <w:rPr>
                <w:b/>
              </w:rPr>
              <w:t xml:space="preserve">                                                 ANSWER ANY 5 </w:t>
            </w:r>
            <w:r w:rsidRPr="00EE7FA0">
              <w:rPr>
                <w:b/>
              </w:rPr>
              <w:t>QUESTIONS</w:t>
            </w:r>
            <w:r>
              <w:rPr>
                <w:b/>
              </w:rPr>
              <w:t xml:space="preserve">                                5Q X 10M=50M</w:t>
            </w:r>
          </w:p>
        </w:tc>
      </w:tr>
      <w:tr w:rsidR="00381081" w:rsidRPr="00EE7FA0" w:rsidTr="00913F4B">
        <w:trPr>
          <w:trHeight w:val="433"/>
        </w:trPr>
        <w:tc>
          <w:tcPr>
            <w:tcW w:w="546" w:type="dxa"/>
            <w:vAlign w:val="center"/>
          </w:tcPr>
          <w:p w:rsidR="00381081" w:rsidRPr="00EE7FA0" w:rsidRDefault="00381081" w:rsidP="00381081">
            <w:r>
              <w:t>8</w:t>
            </w:r>
          </w:p>
        </w:tc>
        <w:tc>
          <w:tcPr>
            <w:tcW w:w="7423" w:type="dxa"/>
          </w:tcPr>
          <w:p w:rsidR="00381081" w:rsidRPr="00EE7FA0" w:rsidRDefault="009427AF" w:rsidP="00381081">
            <w:r w:rsidRPr="009427AF">
              <w:t xml:space="preserve">Tectonic activity can lead to the formation of abnormal pore pressure through various mechanisms, such as salt </w:t>
            </w:r>
            <w:proofErr w:type="spellStart"/>
            <w:r w:rsidRPr="009427AF">
              <w:t>diapirism</w:t>
            </w:r>
            <w:proofErr w:type="spellEnd"/>
            <w:r w:rsidRPr="009427AF">
              <w:t>, folding, faulting, and uplift.</w:t>
            </w:r>
            <w:r>
              <w:t xml:space="preserve"> Elucidate the statement.</w:t>
            </w:r>
          </w:p>
        </w:tc>
        <w:tc>
          <w:tcPr>
            <w:tcW w:w="952" w:type="dxa"/>
          </w:tcPr>
          <w:p w:rsidR="00381081" w:rsidRPr="00EE7FA0" w:rsidRDefault="00ED720B" w:rsidP="00381081">
            <w:r>
              <w:t>(CO 3</w:t>
            </w:r>
            <w:r w:rsidR="00381081">
              <w:t>)</w:t>
            </w:r>
          </w:p>
        </w:tc>
        <w:tc>
          <w:tcPr>
            <w:tcW w:w="1862" w:type="dxa"/>
          </w:tcPr>
          <w:p w:rsidR="00381081" w:rsidRPr="00EE7FA0" w:rsidRDefault="00381081" w:rsidP="00381081">
            <w:r>
              <w:rPr>
                <w:spacing w:val="-2"/>
              </w:rPr>
              <w:t>[Comprehension]</w:t>
            </w:r>
          </w:p>
        </w:tc>
      </w:tr>
      <w:tr w:rsidR="00D649AD" w:rsidRPr="00EE7FA0" w:rsidTr="00913F4B">
        <w:trPr>
          <w:trHeight w:val="142"/>
        </w:trPr>
        <w:tc>
          <w:tcPr>
            <w:tcW w:w="10783" w:type="dxa"/>
            <w:gridSpan w:val="4"/>
            <w:vAlign w:val="center"/>
          </w:tcPr>
          <w:p w:rsidR="00D649AD" w:rsidRPr="00EE7FA0" w:rsidRDefault="00D649AD" w:rsidP="00B30340">
            <w:pPr>
              <w:rPr>
                <w:sz w:val="10"/>
              </w:rPr>
            </w:pPr>
          </w:p>
        </w:tc>
      </w:tr>
      <w:tr w:rsidR="00F36C73" w:rsidRPr="00EE7FA0" w:rsidTr="00913F4B">
        <w:trPr>
          <w:trHeight w:val="414"/>
        </w:trPr>
        <w:tc>
          <w:tcPr>
            <w:tcW w:w="546" w:type="dxa"/>
            <w:vAlign w:val="center"/>
          </w:tcPr>
          <w:p w:rsidR="00F36C73" w:rsidRPr="00EE7FA0" w:rsidRDefault="00F36C73" w:rsidP="00F36C73">
            <w:r>
              <w:t>9</w:t>
            </w:r>
          </w:p>
        </w:tc>
        <w:tc>
          <w:tcPr>
            <w:tcW w:w="7423" w:type="dxa"/>
          </w:tcPr>
          <w:p w:rsidR="00F36C73" w:rsidRDefault="00ED720B" w:rsidP="00F36C73">
            <w:r w:rsidRPr="00ED720B">
              <w:t xml:space="preserve">The provided figure shows the response of shale interval time with respect to depth. A deviation from the normal trend line is clearly identifiable. Identify the type of logging used to obtain this trend. As a </w:t>
            </w:r>
            <w:r w:rsidRPr="00ED720B">
              <w:lastRenderedPageBreak/>
              <w:t>drilling engineer, based on this data point, state the type of pressure that exists at point "A." Explain your answer with proper reasoning for the type of pressure existing at point "A."</w:t>
            </w:r>
          </w:p>
          <w:p w:rsidR="00ED720B" w:rsidRPr="00EE7FA0" w:rsidRDefault="00ED720B" w:rsidP="00F36C73">
            <w:r>
              <w:rPr>
                <w:noProof/>
                <w:lang w:val="en-IN" w:eastAsia="en-IN"/>
              </w:rPr>
              <w:drawing>
                <wp:inline distT="0" distB="0" distL="0" distR="0" wp14:anchorId="332ABABB">
                  <wp:extent cx="3633470" cy="360299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3470" cy="3602990"/>
                          </a:xfrm>
                          <a:prstGeom prst="rect">
                            <a:avLst/>
                          </a:prstGeom>
                          <a:noFill/>
                        </pic:spPr>
                      </pic:pic>
                    </a:graphicData>
                  </a:graphic>
                </wp:inline>
              </w:drawing>
            </w:r>
          </w:p>
        </w:tc>
        <w:tc>
          <w:tcPr>
            <w:tcW w:w="952" w:type="dxa"/>
          </w:tcPr>
          <w:p w:rsidR="00F36C73" w:rsidRPr="00EE7FA0" w:rsidRDefault="00F36C73" w:rsidP="00F36C73">
            <w:r>
              <w:lastRenderedPageBreak/>
              <w:t>(CO 1)</w:t>
            </w:r>
          </w:p>
        </w:tc>
        <w:tc>
          <w:tcPr>
            <w:tcW w:w="1862" w:type="dxa"/>
          </w:tcPr>
          <w:p w:rsidR="00F36C73" w:rsidRPr="00EE7FA0" w:rsidRDefault="00F36C73" w:rsidP="00F36C73">
            <w:r>
              <w:rPr>
                <w:spacing w:val="-2"/>
              </w:rPr>
              <w:t>[Comprehension]</w:t>
            </w:r>
          </w:p>
        </w:tc>
      </w:tr>
      <w:tr w:rsidR="00D649AD" w:rsidRPr="00EE7FA0" w:rsidTr="00913F4B">
        <w:trPr>
          <w:trHeight w:val="70"/>
        </w:trPr>
        <w:tc>
          <w:tcPr>
            <w:tcW w:w="10783" w:type="dxa"/>
            <w:gridSpan w:val="4"/>
            <w:vAlign w:val="center"/>
          </w:tcPr>
          <w:p w:rsidR="00D649AD" w:rsidRPr="00EE7FA0" w:rsidRDefault="00D649AD" w:rsidP="00B30340">
            <w:pPr>
              <w:rPr>
                <w:sz w:val="10"/>
              </w:rPr>
            </w:pPr>
          </w:p>
        </w:tc>
      </w:tr>
      <w:tr w:rsidR="00F36C73" w:rsidRPr="00EE7FA0" w:rsidTr="00913F4B">
        <w:trPr>
          <w:trHeight w:val="421"/>
        </w:trPr>
        <w:tc>
          <w:tcPr>
            <w:tcW w:w="546" w:type="dxa"/>
            <w:vAlign w:val="center"/>
          </w:tcPr>
          <w:p w:rsidR="00F36C73" w:rsidRPr="00EE7FA0" w:rsidRDefault="00F36C73" w:rsidP="00F36C73">
            <w:r>
              <w:t>10</w:t>
            </w:r>
          </w:p>
        </w:tc>
        <w:tc>
          <w:tcPr>
            <w:tcW w:w="7423" w:type="dxa"/>
          </w:tcPr>
          <w:p w:rsidR="00F36C73" w:rsidRPr="00EE7FA0" w:rsidRDefault="00ED720B" w:rsidP="00F36C73">
            <w:r w:rsidRPr="00ED720B">
              <w:t xml:space="preserve">Pipe sticking is caused due to formation related issues which includes Unconsolidated formation, Fractured formation, Reactive formation, Mobile formations and </w:t>
            </w:r>
            <w:proofErr w:type="spellStart"/>
            <w:r w:rsidRPr="00ED720B">
              <w:t>geopressured</w:t>
            </w:r>
            <w:proofErr w:type="spellEnd"/>
            <w:r w:rsidRPr="00ED720B">
              <w:t xml:space="preserve"> formation. Justify the statement.</w:t>
            </w:r>
          </w:p>
        </w:tc>
        <w:tc>
          <w:tcPr>
            <w:tcW w:w="952" w:type="dxa"/>
          </w:tcPr>
          <w:p w:rsidR="00F36C73" w:rsidRPr="00EE7FA0" w:rsidRDefault="00F36C73" w:rsidP="00F36C73">
            <w:r>
              <w:t>(CO 1)</w:t>
            </w:r>
          </w:p>
        </w:tc>
        <w:tc>
          <w:tcPr>
            <w:tcW w:w="1862" w:type="dxa"/>
          </w:tcPr>
          <w:p w:rsidR="00F36C73" w:rsidRPr="00EE7FA0" w:rsidRDefault="00F36C73" w:rsidP="00F36C73">
            <w:r>
              <w:rPr>
                <w:spacing w:val="-2"/>
              </w:rPr>
              <w:t>[Comprehension]</w:t>
            </w:r>
          </w:p>
        </w:tc>
      </w:tr>
      <w:tr w:rsidR="00D649AD" w:rsidRPr="00EE7FA0" w:rsidTr="00913F4B">
        <w:trPr>
          <w:trHeight w:val="70"/>
        </w:trPr>
        <w:tc>
          <w:tcPr>
            <w:tcW w:w="10783" w:type="dxa"/>
            <w:gridSpan w:val="4"/>
            <w:vAlign w:val="center"/>
          </w:tcPr>
          <w:p w:rsidR="00D649AD" w:rsidRPr="00EE7FA0" w:rsidRDefault="00D649AD" w:rsidP="00B30340">
            <w:pPr>
              <w:rPr>
                <w:sz w:val="10"/>
              </w:rPr>
            </w:pPr>
          </w:p>
        </w:tc>
      </w:tr>
      <w:tr w:rsidR="00F36C73" w:rsidRPr="00EE7FA0" w:rsidTr="00913F4B">
        <w:trPr>
          <w:trHeight w:val="443"/>
        </w:trPr>
        <w:tc>
          <w:tcPr>
            <w:tcW w:w="546" w:type="dxa"/>
            <w:vAlign w:val="center"/>
          </w:tcPr>
          <w:p w:rsidR="00F36C73" w:rsidRDefault="00F36C73" w:rsidP="00F36C73">
            <w:r>
              <w:t>11</w:t>
            </w:r>
          </w:p>
        </w:tc>
        <w:tc>
          <w:tcPr>
            <w:tcW w:w="7423" w:type="dxa"/>
          </w:tcPr>
          <w:p w:rsidR="00F36C73" w:rsidRDefault="00ED720B" w:rsidP="00F36C73">
            <w:r w:rsidRPr="00ED720B">
              <w:t>In the provided figure, a gas has entered an open tube, and the stages of its travel through the mud are depicted. Key parameters at the gas entry point and when it reaches the tub</w:t>
            </w:r>
            <w:r>
              <w:t>e's top are specified. Estimate</w:t>
            </w:r>
            <w:r w:rsidRPr="00ED720B">
              <w:t xml:space="preserve"> the volume change of the gas upon reaching the surface.</w:t>
            </w:r>
          </w:p>
          <w:p w:rsidR="00DB42F1" w:rsidRPr="00EE7FA0" w:rsidRDefault="00DB42F1" w:rsidP="00F36C73">
            <w:r>
              <w:rPr>
                <w:noProof/>
                <w:lang w:val="en-IN" w:eastAsia="en-IN"/>
              </w:rPr>
              <w:drawing>
                <wp:inline distT="0" distB="0" distL="0" distR="0" wp14:anchorId="3F77FDD9">
                  <wp:extent cx="3596640" cy="217614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6640" cy="2176145"/>
                          </a:xfrm>
                          <a:prstGeom prst="rect">
                            <a:avLst/>
                          </a:prstGeom>
                          <a:noFill/>
                        </pic:spPr>
                      </pic:pic>
                    </a:graphicData>
                  </a:graphic>
                </wp:inline>
              </w:drawing>
            </w:r>
          </w:p>
        </w:tc>
        <w:tc>
          <w:tcPr>
            <w:tcW w:w="952" w:type="dxa"/>
          </w:tcPr>
          <w:p w:rsidR="00F36C73" w:rsidRPr="00EE7FA0" w:rsidRDefault="00ED720B" w:rsidP="00F36C73">
            <w:r>
              <w:t>(CO 4</w:t>
            </w:r>
            <w:r w:rsidR="00F36C73">
              <w:t>)</w:t>
            </w:r>
          </w:p>
        </w:tc>
        <w:tc>
          <w:tcPr>
            <w:tcW w:w="1862" w:type="dxa"/>
          </w:tcPr>
          <w:p w:rsidR="00F36C73" w:rsidRPr="00EE7FA0" w:rsidRDefault="00F36C73" w:rsidP="00F36C73">
            <w:r>
              <w:rPr>
                <w:spacing w:val="-2"/>
              </w:rPr>
              <w:t>[Comprehension]</w:t>
            </w:r>
          </w:p>
        </w:tc>
      </w:tr>
      <w:tr w:rsidR="00D649AD" w:rsidRPr="00EE7FA0" w:rsidTr="00913F4B">
        <w:trPr>
          <w:trHeight w:val="70"/>
        </w:trPr>
        <w:tc>
          <w:tcPr>
            <w:tcW w:w="10783" w:type="dxa"/>
            <w:gridSpan w:val="4"/>
            <w:vAlign w:val="center"/>
          </w:tcPr>
          <w:p w:rsidR="00D649AD" w:rsidRPr="00EE7FA0" w:rsidRDefault="00D649AD" w:rsidP="00B30340">
            <w:pPr>
              <w:rPr>
                <w:sz w:val="10"/>
              </w:rPr>
            </w:pPr>
          </w:p>
        </w:tc>
      </w:tr>
      <w:tr w:rsidR="00F36C73" w:rsidRPr="00EE7FA0" w:rsidTr="00913F4B">
        <w:trPr>
          <w:trHeight w:val="437"/>
        </w:trPr>
        <w:tc>
          <w:tcPr>
            <w:tcW w:w="546" w:type="dxa"/>
            <w:vAlign w:val="center"/>
          </w:tcPr>
          <w:p w:rsidR="00F36C73" w:rsidRDefault="00F36C73" w:rsidP="00F36C73">
            <w:r>
              <w:t>12</w:t>
            </w:r>
          </w:p>
        </w:tc>
        <w:tc>
          <w:tcPr>
            <w:tcW w:w="7423" w:type="dxa"/>
          </w:tcPr>
          <w:p w:rsidR="00F36C73" w:rsidRPr="00EE7FA0" w:rsidRDefault="001A2368" w:rsidP="00F36C73">
            <w:r w:rsidRPr="001A2368">
              <w:t>Doglegging represents a significant challenge in drilling operations, impacting efficiency, costs, and safety.</w:t>
            </w:r>
            <w:r>
              <w:t xml:space="preserve"> Elucidate the statement.</w:t>
            </w:r>
          </w:p>
        </w:tc>
        <w:tc>
          <w:tcPr>
            <w:tcW w:w="952" w:type="dxa"/>
          </w:tcPr>
          <w:p w:rsidR="00F36C73" w:rsidRPr="00EE7FA0" w:rsidRDefault="00F36C73" w:rsidP="00F36C73">
            <w:r>
              <w:t>(CO 1)</w:t>
            </w:r>
          </w:p>
        </w:tc>
        <w:tc>
          <w:tcPr>
            <w:tcW w:w="1862" w:type="dxa"/>
          </w:tcPr>
          <w:p w:rsidR="00F36C73" w:rsidRPr="00EE7FA0" w:rsidRDefault="00F36C73" w:rsidP="00F36C73">
            <w:r>
              <w:rPr>
                <w:spacing w:val="-2"/>
              </w:rPr>
              <w:t>[Comprehension]</w:t>
            </w:r>
          </w:p>
        </w:tc>
      </w:tr>
      <w:tr w:rsidR="00D649AD" w:rsidRPr="00EE7FA0" w:rsidTr="00913F4B">
        <w:trPr>
          <w:trHeight w:val="70"/>
        </w:trPr>
        <w:tc>
          <w:tcPr>
            <w:tcW w:w="10783" w:type="dxa"/>
            <w:gridSpan w:val="4"/>
            <w:vAlign w:val="center"/>
          </w:tcPr>
          <w:p w:rsidR="00D649AD" w:rsidRPr="00EE7FA0" w:rsidRDefault="00D649AD" w:rsidP="00B30340">
            <w:pPr>
              <w:rPr>
                <w:sz w:val="10"/>
              </w:rPr>
            </w:pPr>
          </w:p>
        </w:tc>
      </w:tr>
      <w:tr w:rsidR="00F36C73" w:rsidRPr="00EE7FA0" w:rsidTr="00913F4B">
        <w:trPr>
          <w:trHeight w:val="559"/>
        </w:trPr>
        <w:tc>
          <w:tcPr>
            <w:tcW w:w="546" w:type="dxa"/>
            <w:vAlign w:val="center"/>
          </w:tcPr>
          <w:p w:rsidR="00F36C73" w:rsidRPr="00EE7FA0" w:rsidRDefault="00F36C73" w:rsidP="00F36C73">
            <w:r>
              <w:t>13</w:t>
            </w:r>
          </w:p>
        </w:tc>
        <w:tc>
          <w:tcPr>
            <w:tcW w:w="7423" w:type="dxa"/>
          </w:tcPr>
          <w:p w:rsidR="00F36C73" w:rsidRPr="00EE7FA0" w:rsidRDefault="00B216CE" w:rsidP="00F36C73">
            <w:r w:rsidRPr="00B216CE">
              <w:t>Understanding the causes of mud losses—whether natural formations, induced fractures, or excessive overbalance—allows drilling engineers to implement effective strategies to mitigate these issues.</w:t>
            </w:r>
            <w:r>
              <w:t xml:space="preserve"> Justify the statement.</w:t>
            </w:r>
          </w:p>
        </w:tc>
        <w:tc>
          <w:tcPr>
            <w:tcW w:w="952" w:type="dxa"/>
          </w:tcPr>
          <w:p w:rsidR="00F36C73" w:rsidRPr="00EE7FA0" w:rsidRDefault="00DB42F1" w:rsidP="00F36C73">
            <w:r>
              <w:t>(CO 2</w:t>
            </w:r>
            <w:r w:rsidR="00F36C73">
              <w:t>)</w:t>
            </w:r>
          </w:p>
        </w:tc>
        <w:tc>
          <w:tcPr>
            <w:tcW w:w="1862" w:type="dxa"/>
          </w:tcPr>
          <w:p w:rsidR="00F36C73" w:rsidRPr="00EE7FA0" w:rsidRDefault="00F36C73" w:rsidP="00F36C73">
            <w:r>
              <w:rPr>
                <w:spacing w:val="-2"/>
              </w:rPr>
              <w:t>[Comprehension]</w:t>
            </w:r>
          </w:p>
        </w:tc>
      </w:tr>
      <w:tr w:rsidR="00B30340" w:rsidRPr="00EE7FA0" w:rsidTr="00913F4B">
        <w:trPr>
          <w:trHeight w:val="70"/>
        </w:trPr>
        <w:tc>
          <w:tcPr>
            <w:tcW w:w="546" w:type="dxa"/>
          </w:tcPr>
          <w:p w:rsidR="00B30340" w:rsidRPr="00B30340" w:rsidRDefault="00B30340" w:rsidP="00FA231A">
            <w:pPr>
              <w:rPr>
                <w:sz w:val="2"/>
              </w:rPr>
            </w:pPr>
          </w:p>
        </w:tc>
        <w:tc>
          <w:tcPr>
            <w:tcW w:w="7423" w:type="dxa"/>
          </w:tcPr>
          <w:p w:rsidR="00B30340" w:rsidRPr="00B30340" w:rsidRDefault="00B30340" w:rsidP="00FA231A">
            <w:pPr>
              <w:rPr>
                <w:sz w:val="2"/>
              </w:rPr>
            </w:pPr>
          </w:p>
        </w:tc>
        <w:tc>
          <w:tcPr>
            <w:tcW w:w="952" w:type="dxa"/>
          </w:tcPr>
          <w:p w:rsidR="00B30340" w:rsidRPr="00B30340" w:rsidRDefault="00B30340" w:rsidP="00FA231A">
            <w:pPr>
              <w:rPr>
                <w:sz w:val="2"/>
              </w:rPr>
            </w:pPr>
          </w:p>
        </w:tc>
        <w:tc>
          <w:tcPr>
            <w:tcW w:w="1862" w:type="dxa"/>
          </w:tcPr>
          <w:p w:rsidR="00B30340" w:rsidRPr="00B30340" w:rsidRDefault="00B30340" w:rsidP="00FA231A">
            <w:pPr>
              <w:rPr>
                <w:spacing w:val="-2"/>
                <w:sz w:val="2"/>
              </w:rPr>
            </w:pPr>
          </w:p>
        </w:tc>
      </w:tr>
      <w:tr w:rsidR="00F36C73" w:rsidRPr="00EE7FA0" w:rsidTr="00913F4B">
        <w:trPr>
          <w:trHeight w:val="559"/>
        </w:trPr>
        <w:tc>
          <w:tcPr>
            <w:tcW w:w="546" w:type="dxa"/>
          </w:tcPr>
          <w:p w:rsidR="00F36C73" w:rsidRDefault="00F36C73" w:rsidP="00F36C73">
            <w:r>
              <w:t>14</w:t>
            </w:r>
          </w:p>
        </w:tc>
        <w:tc>
          <w:tcPr>
            <w:tcW w:w="7423" w:type="dxa"/>
          </w:tcPr>
          <w:p w:rsidR="00F36C73" w:rsidRPr="00EE7FA0" w:rsidRDefault="006D0DE5" w:rsidP="00F36C73">
            <w:r w:rsidRPr="006D0DE5">
              <w:t>The RFT (Repeat Formation Tester) is a wireline run tool designed to measure formation pressures and to obtain fluid samples from permeable formations. Explain the statement with respect to calculation of abnormal pressure along with limitations of this technique.</w:t>
            </w:r>
          </w:p>
        </w:tc>
        <w:tc>
          <w:tcPr>
            <w:tcW w:w="952" w:type="dxa"/>
          </w:tcPr>
          <w:p w:rsidR="00F36C73" w:rsidRPr="00EE7FA0" w:rsidRDefault="00447E52" w:rsidP="00F36C73">
            <w:r>
              <w:t>(CO 4</w:t>
            </w:r>
            <w:r w:rsidR="00F36C73">
              <w:t>)</w:t>
            </w:r>
          </w:p>
        </w:tc>
        <w:tc>
          <w:tcPr>
            <w:tcW w:w="1862" w:type="dxa"/>
          </w:tcPr>
          <w:p w:rsidR="00F36C73" w:rsidRPr="00EE7FA0" w:rsidRDefault="00F36C73" w:rsidP="00F36C73">
            <w:r>
              <w:rPr>
                <w:spacing w:val="-2"/>
              </w:rPr>
              <w:t>[Comprehension]</w:t>
            </w:r>
          </w:p>
        </w:tc>
      </w:tr>
      <w:tr w:rsidR="00D649AD" w:rsidRPr="00EE7FA0" w:rsidTr="00913F4B">
        <w:trPr>
          <w:trHeight w:val="70"/>
        </w:trPr>
        <w:tc>
          <w:tcPr>
            <w:tcW w:w="10783" w:type="dxa"/>
            <w:gridSpan w:val="4"/>
          </w:tcPr>
          <w:p w:rsidR="00D649AD" w:rsidRPr="00EE7FA0" w:rsidRDefault="00D649AD" w:rsidP="00FA231A">
            <w:pPr>
              <w:rPr>
                <w:sz w:val="10"/>
              </w:rPr>
            </w:pPr>
          </w:p>
        </w:tc>
      </w:tr>
    </w:tbl>
    <w:p w:rsidR="00D649AD" w:rsidRDefault="00D649AD"/>
    <w:p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rsidTr="00913F4B">
        <w:trPr>
          <w:trHeight w:val="320"/>
        </w:trPr>
        <w:tc>
          <w:tcPr>
            <w:tcW w:w="10812" w:type="dxa"/>
            <w:gridSpan w:val="4"/>
            <w:vAlign w:val="center"/>
          </w:tcPr>
          <w:p w:rsidR="00D649AD" w:rsidRPr="00EE7FA0" w:rsidRDefault="00D649AD" w:rsidP="00FA231A">
            <w:pPr>
              <w:jc w:val="center"/>
              <w:rPr>
                <w:b/>
              </w:rPr>
            </w:pPr>
            <w:r>
              <w:rPr>
                <w:b/>
                <w:sz w:val="24"/>
              </w:rPr>
              <w:t>PART C</w:t>
            </w:r>
          </w:p>
        </w:tc>
      </w:tr>
      <w:tr w:rsidR="00D649AD" w:rsidRPr="00EE7FA0" w:rsidTr="00913F4B">
        <w:trPr>
          <w:trHeight w:val="702"/>
        </w:trPr>
        <w:tc>
          <w:tcPr>
            <w:tcW w:w="10812" w:type="dxa"/>
            <w:gridSpan w:val="4"/>
            <w:vAlign w:val="center"/>
          </w:tcPr>
          <w:p w:rsidR="00D649AD" w:rsidRPr="00EE7FA0" w:rsidRDefault="00E42BC3" w:rsidP="00FA231A">
            <w:pPr>
              <w:jc w:val="center"/>
              <w:rPr>
                <w:b/>
              </w:rPr>
            </w:pPr>
            <w:r>
              <w:rPr>
                <w:b/>
              </w:rPr>
              <w:t xml:space="preserve">                                                     ANSWER ANY 2 </w:t>
            </w:r>
            <w:r w:rsidRPr="00EE7FA0">
              <w:rPr>
                <w:b/>
              </w:rPr>
              <w:t>QUESTIONS</w:t>
            </w:r>
            <w:r>
              <w:rPr>
                <w:b/>
              </w:rPr>
              <w:t xml:space="preserve">      </w:t>
            </w:r>
            <w:r w:rsidR="00456F87">
              <w:rPr>
                <w:b/>
              </w:rPr>
              <w:t xml:space="preserve">                          2Q X 20M=40</w:t>
            </w:r>
            <w:r>
              <w:rPr>
                <w:b/>
              </w:rPr>
              <w:t>M</w:t>
            </w:r>
          </w:p>
        </w:tc>
      </w:tr>
      <w:tr w:rsidR="00F36C73" w:rsidRPr="00EE7FA0" w:rsidTr="00913F4B">
        <w:trPr>
          <w:trHeight w:val="617"/>
        </w:trPr>
        <w:tc>
          <w:tcPr>
            <w:tcW w:w="550" w:type="dxa"/>
          </w:tcPr>
          <w:p w:rsidR="00F36C73" w:rsidRPr="00EE7FA0" w:rsidRDefault="00F36C73" w:rsidP="00F36C73">
            <w:r>
              <w:t>14</w:t>
            </w:r>
          </w:p>
        </w:tc>
        <w:tc>
          <w:tcPr>
            <w:tcW w:w="7723" w:type="dxa"/>
          </w:tcPr>
          <w:p w:rsidR="00530C93" w:rsidRDefault="00530C93" w:rsidP="00530C93">
            <w:r>
              <w:t>Given that</w:t>
            </w:r>
          </w:p>
          <w:p w:rsidR="00530C93" w:rsidRDefault="00530C93" w:rsidP="00530C93">
            <w:r>
              <w:t xml:space="preserve">Intermediate casing = 9.625 in set at 10,400 </w:t>
            </w:r>
            <w:proofErr w:type="spellStart"/>
            <w:r>
              <w:t>ft</w:t>
            </w:r>
            <w:proofErr w:type="spellEnd"/>
          </w:p>
          <w:p w:rsidR="00530C93" w:rsidRDefault="00530C93" w:rsidP="00530C93">
            <w:r>
              <w:t>Casing ID = 8.765 in</w:t>
            </w:r>
          </w:p>
          <w:p w:rsidR="00530C93" w:rsidRDefault="00530C93" w:rsidP="00530C93">
            <w:proofErr w:type="spellStart"/>
            <w:r>
              <w:t>Drillpipe</w:t>
            </w:r>
            <w:proofErr w:type="spellEnd"/>
            <w:r>
              <w:t xml:space="preserve"> = 5/4.276 in, 11,400 </w:t>
            </w:r>
            <w:proofErr w:type="spellStart"/>
            <w:r>
              <w:t>ft</w:t>
            </w:r>
            <w:proofErr w:type="spellEnd"/>
          </w:p>
          <w:p w:rsidR="00530C93" w:rsidRDefault="00530C93" w:rsidP="00530C93">
            <w:proofErr w:type="spellStart"/>
            <w:r>
              <w:t>Drillcollars</w:t>
            </w:r>
            <w:proofErr w:type="spellEnd"/>
            <w:r>
              <w:t xml:space="preserve"> = 6/3 in, 600 </w:t>
            </w:r>
            <w:proofErr w:type="spellStart"/>
            <w:r>
              <w:t>ft</w:t>
            </w:r>
            <w:proofErr w:type="spellEnd"/>
          </w:p>
          <w:p w:rsidR="00530C93" w:rsidRDefault="00530C93" w:rsidP="00530C93">
            <w:r>
              <w:t xml:space="preserve">During drilling of a hole at 12000 </w:t>
            </w:r>
            <w:proofErr w:type="spellStart"/>
            <w:r>
              <w:t>ft</w:t>
            </w:r>
            <w:proofErr w:type="spellEnd"/>
            <w:r>
              <w:t xml:space="preserve">, a complete loss of circulation was observed. Drilling was stopped and the mud level in the annulus was observed to fall rapidly. The well was filled with water of 8.3 </w:t>
            </w:r>
            <w:proofErr w:type="spellStart"/>
            <w:r>
              <w:t>ppg</w:t>
            </w:r>
            <w:proofErr w:type="spellEnd"/>
            <w:r>
              <w:t xml:space="preserve"> density until the annular level remained stationary. If the volume of water used was 110 </w:t>
            </w:r>
            <w:proofErr w:type="spellStart"/>
            <w:r>
              <w:t>bbl</w:t>
            </w:r>
            <w:proofErr w:type="spellEnd"/>
            <w:r>
              <w:t xml:space="preserve"> and mud density was 12.7 </w:t>
            </w:r>
            <w:proofErr w:type="spellStart"/>
            <w:r>
              <w:t>ppg</w:t>
            </w:r>
            <w:proofErr w:type="spellEnd"/>
            <w:r>
              <w:t>.</w:t>
            </w:r>
          </w:p>
          <w:p w:rsidR="00530C93" w:rsidRDefault="00530C93" w:rsidP="00530C93">
            <w:r>
              <w:t xml:space="preserve">Determine: </w:t>
            </w:r>
          </w:p>
          <w:p w:rsidR="00530C93" w:rsidRDefault="00530C93" w:rsidP="00530C93">
            <w:r>
              <w:t xml:space="preserve">(1) The formation pressure at 12,000 </w:t>
            </w:r>
            <w:proofErr w:type="spellStart"/>
            <w:r>
              <w:t>ft</w:t>
            </w:r>
            <w:proofErr w:type="spellEnd"/>
            <w:r>
              <w:t>, if the annulus level remains static.</w:t>
            </w:r>
          </w:p>
          <w:p w:rsidR="00530C93" w:rsidRDefault="00530C93" w:rsidP="00530C93">
            <w:r>
              <w:t>2) The equivalent density in the annulus and the density of mud required to balance the formation.</w:t>
            </w:r>
          </w:p>
          <w:p w:rsidR="00F36C73" w:rsidRPr="00EE7FA0" w:rsidRDefault="00530C93" w:rsidP="00530C93">
            <w:r>
              <w:t>3) The hydrostatic pressure at the casing seat after designing the new mud.</w:t>
            </w:r>
          </w:p>
        </w:tc>
        <w:tc>
          <w:tcPr>
            <w:tcW w:w="960" w:type="dxa"/>
          </w:tcPr>
          <w:p w:rsidR="00F36C73" w:rsidRPr="00EE7FA0" w:rsidRDefault="00530C93" w:rsidP="00F36C73">
            <w:r>
              <w:t>(CO 2</w:t>
            </w:r>
            <w:r w:rsidR="00F36C73">
              <w:t>)</w:t>
            </w:r>
          </w:p>
        </w:tc>
        <w:tc>
          <w:tcPr>
            <w:tcW w:w="1579" w:type="dxa"/>
          </w:tcPr>
          <w:p w:rsidR="00F36C73" w:rsidRPr="00EE7FA0" w:rsidRDefault="00F36C73" w:rsidP="00F36C73">
            <w:r>
              <w:rPr>
                <w:spacing w:val="-2"/>
              </w:rPr>
              <w:t>[Application]</w:t>
            </w:r>
          </w:p>
        </w:tc>
      </w:tr>
      <w:tr w:rsidR="00D649AD" w:rsidRPr="00EE7FA0" w:rsidTr="00913F4B">
        <w:trPr>
          <w:trHeight w:val="202"/>
        </w:trPr>
        <w:tc>
          <w:tcPr>
            <w:tcW w:w="10812" w:type="dxa"/>
            <w:gridSpan w:val="4"/>
          </w:tcPr>
          <w:p w:rsidR="00D649AD" w:rsidRPr="00EE7FA0" w:rsidRDefault="00D649AD" w:rsidP="00FA231A">
            <w:pPr>
              <w:rPr>
                <w:sz w:val="10"/>
              </w:rPr>
            </w:pPr>
          </w:p>
        </w:tc>
      </w:tr>
      <w:tr w:rsidR="003E3D89" w:rsidRPr="00EE7FA0" w:rsidTr="00913F4B">
        <w:trPr>
          <w:trHeight w:val="590"/>
        </w:trPr>
        <w:tc>
          <w:tcPr>
            <w:tcW w:w="550" w:type="dxa"/>
          </w:tcPr>
          <w:p w:rsidR="003E3D89" w:rsidRPr="00EE7FA0" w:rsidRDefault="003E3D89" w:rsidP="003E3D89">
            <w:r>
              <w:t>15</w:t>
            </w:r>
          </w:p>
        </w:tc>
        <w:tc>
          <w:tcPr>
            <w:tcW w:w="7723" w:type="dxa"/>
          </w:tcPr>
          <w:p w:rsidR="00530C93" w:rsidRDefault="00530C93" w:rsidP="00530C93">
            <w:r>
              <w:t xml:space="preserve">As following parameters are given for a well: </w:t>
            </w:r>
          </w:p>
          <w:p w:rsidR="00530C93" w:rsidRDefault="00530C93" w:rsidP="00530C93">
            <w:r>
              <w:t xml:space="preserve">9 5/8" casing =14,500 </w:t>
            </w:r>
            <w:proofErr w:type="spellStart"/>
            <w:r>
              <w:t>ft</w:t>
            </w:r>
            <w:proofErr w:type="spellEnd"/>
            <w:r>
              <w:t xml:space="preserve">; Next TD = 17000 </w:t>
            </w:r>
            <w:proofErr w:type="spellStart"/>
            <w:r>
              <w:t>ft</w:t>
            </w:r>
            <w:proofErr w:type="spellEnd"/>
            <w:r>
              <w:t xml:space="preserve">; Fracture Gradient (FG) at 9 5/8" shoe = 16 </w:t>
            </w:r>
            <w:proofErr w:type="spellStart"/>
            <w:r>
              <w:t>ppg</w:t>
            </w:r>
            <w:proofErr w:type="spellEnd"/>
            <w:r>
              <w:t>; Temperature gradient = 0.02 F°/</w:t>
            </w:r>
            <w:proofErr w:type="spellStart"/>
            <w:r>
              <w:t>ft</w:t>
            </w:r>
            <w:proofErr w:type="spellEnd"/>
            <w:r>
              <w:t xml:space="preserve">; Max. Mud weight for next hole =14.5 </w:t>
            </w:r>
            <w:proofErr w:type="spellStart"/>
            <w:r>
              <w:t>ppg</w:t>
            </w:r>
            <w:proofErr w:type="spellEnd"/>
            <w:r>
              <w:t xml:space="preserve">; Max formation pressure at next hole= 14 </w:t>
            </w:r>
            <w:proofErr w:type="spellStart"/>
            <w:r>
              <w:t>ppg</w:t>
            </w:r>
            <w:proofErr w:type="spellEnd"/>
            <w:r>
              <w:t xml:space="preserve">; Assume next hole 8 ½" and there is 5" </w:t>
            </w:r>
            <w:proofErr w:type="spellStart"/>
            <w:r>
              <w:t>drillpipe</w:t>
            </w:r>
            <w:proofErr w:type="spellEnd"/>
            <w:r>
              <w:t xml:space="preserve"> from surface to TD. Also assume gas pressure gradient (G) = 0.1 psi/</w:t>
            </w:r>
            <w:proofErr w:type="spellStart"/>
            <w:r>
              <w:t>ft</w:t>
            </w:r>
            <w:proofErr w:type="spellEnd"/>
            <w:r>
              <w:t>; Surface Temperature = 60 F°. Calculate</w:t>
            </w:r>
          </w:p>
          <w:p w:rsidR="00530C93" w:rsidRDefault="00530C93" w:rsidP="00530C93">
            <w:pPr>
              <w:pStyle w:val="ListParagraph"/>
              <w:numPr>
                <w:ilvl w:val="0"/>
                <w:numId w:val="8"/>
              </w:numPr>
            </w:pPr>
            <w:r>
              <w:t>Volume of the kick fluid at casing shoe.</w:t>
            </w:r>
          </w:p>
          <w:p w:rsidR="00530C93" w:rsidRDefault="00530C93" w:rsidP="00530C93">
            <w:pPr>
              <w:pStyle w:val="ListParagraph"/>
              <w:numPr>
                <w:ilvl w:val="0"/>
                <w:numId w:val="8"/>
              </w:numPr>
            </w:pPr>
            <w:r>
              <w:t>Kick tolerance volume without considering the temperature gradient.</w:t>
            </w:r>
          </w:p>
          <w:p w:rsidR="00530C93" w:rsidRDefault="00530C93" w:rsidP="00530C93">
            <w:pPr>
              <w:pStyle w:val="ListParagraph"/>
              <w:numPr>
                <w:ilvl w:val="0"/>
                <w:numId w:val="8"/>
              </w:numPr>
            </w:pPr>
            <w:r>
              <w:t>Kick tolerance volume with considering temperature gradient.</w:t>
            </w:r>
          </w:p>
          <w:p w:rsidR="003E3D89" w:rsidRPr="00EE7FA0" w:rsidRDefault="00530C93" w:rsidP="00530C93">
            <w:pPr>
              <w:pStyle w:val="ListParagraph"/>
              <w:numPr>
                <w:ilvl w:val="0"/>
                <w:numId w:val="8"/>
              </w:numPr>
            </w:pPr>
            <w:r>
              <w:t>Comment on the values of kick tolerance volume (i.e., with and without considering temperature)</w:t>
            </w:r>
          </w:p>
        </w:tc>
        <w:tc>
          <w:tcPr>
            <w:tcW w:w="960" w:type="dxa"/>
          </w:tcPr>
          <w:p w:rsidR="003E3D89" w:rsidRPr="00EE7FA0" w:rsidRDefault="00530C93" w:rsidP="003E3D89">
            <w:r>
              <w:t>(CO 4</w:t>
            </w:r>
            <w:r w:rsidR="003E3D89">
              <w:t>)</w:t>
            </w:r>
          </w:p>
        </w:tc>
        <w:tc>
          <w:tcPr>
            <w:tcW w:w="1579" w:type="dxa"/>
          </w:tcPr>
          <w:p w:rsidR="003E3D89" w:rsidRPr="00EE7FA0" w:rsidRDefault="003E3D89" w:rsidP="003E3D89">
            <w:r>
              <w:rPr>
                <w:spacing w:val="-2"/>
              </w:rPr>
              <w:t>[Application]</w:t>
            </w:r>
          </w:p>
        </w:tc>
      </w:tr>
      <w:tr w:rsidR="00D649AD" w:rsidRPr="00EE7FA0" w:rsidTr="00913F4B">
        <w:trPr>
          <w:trHeight w:val="99"/>
        </w:trPr>
        <w:tc>
          <w:tcPr>
            <w:tcW w:w="10812" w:type="dxa"/>
            <w:gridSpan w:val="4"/>
          </w:tcPr>
          <w:p w:rsidR="00D649AD" w:rsidRPr="00EE7FA0" w:rsidRDefault="00D649AD" w:rsidP="00FA231A">
            <w:pPr>
              <w:rPr>
                <w:sz w:val="10"/>
              </w:rPr>
            </w:pPr>
          </w:p>
        </w:tc>
      </w:tr>
      <w:tr w:rsidR="003E3D89" w:rsidRPr="00EE7FA0" w:rsidTr="00913F4B">
        <w:trPr>
          <w:trHeight w:val="599"/>
        </w:trPr>
        <w:tc>
          <w:tcPr>
            <w:tcW w:w="550" w:type="dxa"/>
          </w:tcPr>
          <w:p w:rsidR="003E3D89" w:rsidRPr="00EE7FA0" w:rsidRDefault="003E3D89" w:rsidP="003E3D89">
            <w:r>
              <w:t>16</w:t>
            </w:r>
          </w:p>
        </w:tc>
        <w:tc>
          <w:tcPr>
            <w:tcW w:w="7723" w:type="dxa"/>
          </w:tcPr>
          <w:p w:rsidR="003E3D89" w:rsidRPr="00EE7FA0" w:rsidRDefault="00530C93" w:rsidP="003E3D89">
            <w:r w:rsidRPr="00530C93">
              <w:t xml:space="preserve">Determine the overburden gradient at various depths for the following offshore well: Water Depth= 500 </w:t>
            </w:r>
            <w:proofErr w:type="spellStart"/>
            <w:r w:rsidRPr="00530C93">
              <w:t>ft</w:t>
            </w:r>
            <w:proofErr w:type="spellEnd"/>
            <w:r w:rsidRPr="00530C93">
              <w:t xml:space="preserve">; RKB/MSL (Kelley Bushing or drilling floor/Mean Sea level) = 65 </w:t>
            </w:r>
            <w:proofErr w:type="spellStart"/>
            <w:r w:rsidRPr="00530C93">
              <w:t>ft</w:t>
            </w:r>
            <w:proofErr w:type="spellEnd"/>
            <w:r w:rsidRPr="00530C93">
              <w:t xml:space="preserve">; Specific gravity of sea water= 1.03 gm/cc; Rock density= 1.9 gm/cc from seabed to 1000 </w:t>
            </w:r>
            <w:proofErr w:type="spellStart"/>
            <w:r w:rsidRPr="00530C93">
              <w:t>ft</w:t>
            </w:r>
            <w:proofErr w:type="spellEnd"/>
            <w:r w:rsidRPr="00530C93">
              <w:t xml:space="preserve">, and 2.1gm/cc from 1000-3000 ft. Calculate the overburden gradient of the formations: 500 </w:t>
            </w:r>
            <w:proofErr w:type="spellStart"/>
            <w:r w:rsidRPr="00530C93">
              <w:t>ft</w:t>
            </w:r>
            <w:proofErr w:type="spellEnd"/>
            <w:r w:rsidRPr="00530C93">
              <w:t xml:space="preserve">, 1000 </w:t>
            </w:r>
            <w:proofErr w:type="spellStart"/>
            <w:r w:rsidRPr="00530C93">
              <w:t>ft</w:t>
            </w:r>
            <w:proofErr w:type="spellEnd"/>
            <w:r w:rsidRPr="00530C93">
              <w:t xml:space="preserve"> and at 3000 </w:t>
            </w:r>
            <w:proofErr w:type="spellStart"/>
            <w:r w:rsidRPr="00530C93">
              <w:t>ft</w:t>
            </w:r>
            <w:proofErr w:type="spellEnd"/>
            <w:r w:rsidRPr="00530C93">
              <w:t xml:space="preserve"> below seabed.</w:t>
            </w:r>
          </w:p>
        </w:tc>
        <w:tc>
          <w:tcPr>
            <w:tcW w:w="960" w:type="dxa"/>
          </w:tcPr>
          <w:p w:rsidR="003E3D89" w:rsidRPr="00EE7FA0" w:rsidRDefault="00530C93" w:rsidP="003E3D89">
            <w:r>
              <w:t>(CO 3</w:t>
            </w:r>
            <w:r w:rsidR="003E3D89">
              <w:t>)</w:t>
            </w:r>
          </w:p>
        </w:tc>
        <w:tc>
          <w:tcPr>
            <w:tcW w:w="1579" w:type="dxa"/>
          </w:tcPr>
          <w:p w:rsidR="003E3D89" w:rsidRPr="00EE7FA0" w:rsidRDefault="003E3D89" w:rsidP="003E3D89">
            <w:r>
              <w:rPr>
                <w:spacing w:val="-2"/>
              </w:rPr>
              <w:t>[Application]</w:t>
            </w:r>
          </w:p>
        </w:tc>
      </w:tr>
      <w:tr w:rsidR="00D649AD" w:rsidRPr="00EE7FA0" w:rsidTr="00913F4B">
        <w:trPr>
          <w:trHeight w:val="99"/>
        </w:trPr>
        <w:tc>
          <w:tcPr>
            <w:tcW w:w="10812" w:type="dxa"/>
            <w:gridSpan w:val="4"/>
          </w:tcPr>
          <w:p w:rsidR="00D649AD" w:rsidRPr="00EE7FA0" w:rsidRDefault="00D649AD" w:rsidP="00FA231A">
            <w:pPr>
              <w:rPr>
                <w:sz w:val="10"/>
              </w:rPr>
            </w:pPr>
          </w:p>
        </w:tc>
      </w:tr>
      <w:tr w:rsidR="00D649AD" w:rsidRPr="00EE7FA0" w:rsidTr="00913F4B">
        <w:trPr>
          <w:trHeight w:val="99"/>
        </w:trPr>
        <w:tc>
          <w:tcPr>
            <w:tcW w:w="10812" w:type="dxa"/>
            <w:gridSpan w:val="4"/>
          </w:tcPr>
          <w:p w:rsidR="00D649AD" w:rsidRPr="00EE7FA0" w:rsidRDefault="00D649AD" w:rsidP="00FA231A">
            <w:pPr>
              <w:rPr>
                <w:sz w:val="10"/>
              </w:rPr>
            </w:pP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3E09"/>
    <w:multiLevelType w:val="hybridMultilevel"/>
    <w:tmpl w:val="4F90DE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2" w15:restartNumberingAfterBreak="0">
    <w:nsid w:val="123825A3"/>
    <w:multiLevelType w:val="hybridMultilevel"/>
    <w:tmpl w:val="4F90DE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E47755"/>
    <w:multiLevelType w:val="hybridMultilevel"/>
    <w:tmpl w:val="A8AAFD20"/>
    <w:lvl w:ilvl="0" w:tplc="ADA40C12">
      <w:start w:val="1"/>
      <w:numFmt w:val="lowerRoman"/>
      <w:lvlText w:val="(%1)"/>
      <w:lvlJc w:val="left"/>
      <w:pPr>
        <w:ind w:left="720" w:hanging="360"/>
      </w:pPr>
      <w:rPr>
        <w:rFonts w:ascii="Arial" w:eastAsia="Arial" w:hAnsi="Arial" w:cs="Arial" w:hint="default"/>
        <w:b w:val="0"/>
        <w:bCs w:val="0"/>
        <w:i/>
        <w:iCs/>
        <w:spacing w:val="0"/>
        <w:w w:val="100"/>
        <w:sz w:val="23"/>
        <w:szCs w:val="23"/>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0BF2C2E"/>
    <w:multiLevelType w:val="hybridMultilevel"/>
    <w:tmpl w:val="DBDC37F0"/>
    <w:lvl w:ilvl="0" w:tplc="45F2D228">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90E6325"/>
    <w:multiLevelType w:val="hybridMultilevel"/>
    <w:tmpl w:val="AB2EAB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A816F14"/>
    <w:multiLevelType w:val="hybridMultilevel"/>
    <w:tmpl w:val="4F90DE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0494DFF"/>
    <w:multiLevelType w:val="hybridMultilevel"/>
    <w:tmpl w:val="4F90DE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7EA753E"/>
    <w:multiLevelType w:val="hybridMultilevel"/>
    <w:tmpl w:val="AB2EAB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2"/>
  </w:num>
  <w:num w:numId="5">
    <w:abstractNumId w:val="0"/>
  </w:num>
  <w:num w:numId="6">
    <w:abstractNumId w:val="7"/>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143627"/>
    <w:rsid w:val="00144FDD"/>
    <w:rsid w:val="0017375C"/>
    <w:rsid w:val="001873E3"/>
    <w:rsid w:val="001A2368"/>
    <w:rsid w:val="002464C7"/>
    <w:rsid w:val="002D669C"/>
    <w:rsid w:val="00332DAD"/>
    <w:rsid w:val="00355C71"/>
    <w:rsid w:val="00381081"/>
    <w:rsid w:val="003E3D89"/>
    <w:rsid w:val="00437907"/>
    <w:rsid w:val="00447E52"/>
    <w:rsid w:val="00456F87"/>
    <w:rsid w:val="0049614A"/>
    <w:rsid w:val="004979DC"/>
    <w:rsid w:val="00530C93"/>
    <w:rsid w:val="00641FA9"/>
    <w:rsid w:val="006D0DE5"/>
    <w:rsid w:val="0081054E"/>
    <w:rsid w:val="008A37AC"/>
    <w:rsid w:val="00913F4B"/>
    <w:rsid w:val="009427AF"/>
    <w:rsid w:val="00A57CF8"/>
    <w:rsid w:val="00A84E72"/>
    <w:rsid w:val="00AF5D7D"/>
    <w:rsid w:val="00B216CE"/>
    <w:rsid w:val="00B30340"/>
    <w:rsid w:val="00CC0744"/>
    <w:rsid w:val="00CE4C5B"/>
    <w:rsid w:val="00D2214D"/>
    <w:rsid w:val="00D649AD"/>
    <w:rsid w:val="00DB42F1"/>
    <w:rsid w:val="00DE4AD1"/>
    <w:rsid w:val="00E42BC3"/>
    <w:rsid w:val="00EA3DD6"/>
    <w:rsid w:val="00ED720B"/>
    <w:rsid w:val="00EE7FA0"/>
    <w:rsid w:val="00F36C73"/>
    <w:rsid w:val="00FE4F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8D9C9"/>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34"/>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49</cp:revision>
  <dcterms:created xsi:type="dcterms:W3CDTF">2024-03-30T04:13:00Z</dcterms:created>
  <dcterms:modified xsi:type="dcterms:W3CDTF">2024-06-29T09:38:00Z</dcterms:modified>
</cp:coreProperties>
</file>