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rsidR="00CE4C5B" w:rsidRPr="00EE7FA0" w:rsidRDefault="00CE4C5B" w:rsidP="00CE4C5B">
      <w:pPr>
        <w:pStyle w:val="Title"/>
        <w:spacing w:before="92"/>
        <w:ind w:left="0" w:firstLine="0"/>
        <w:rPr>
          <w:spacing w:val="-2"/>
        </w:rPr>
      </w:pPr>
      <w:r w:rsidRPr="00EE7FA0">
        <w:rPr>
          <w:spacing w:val="-2"/>
        </w:rPr>
        <w:t xml:space="preserve">                                            </w:t>
      </w:r>
      <w:r w:rsidR="006F4D41">
        <w:rPr>
          <w:sz w:val="25"/>
          <w:u w:val="single"/>
        </w:rPr>
        <w:t>MAKE-UP</w:t>
      </w:r>
      <w:r w:rsidRPr="00EE7FA0">
        <w:rPr>
          <w:spacing w:val="-16"/>
          <w:sz w:val="25"/>
          <w:u w:val="single"/>
        </w:rPr>
        <w:t xml:space="preserve"> </w:t>
      </w:r>
      <w:r w:rsidRPr="00EE7FA0">
        <w:rPr>
          <w:sz w:val="25"/>
          <w:u w:val="single"/>
        </w:rPr>
        <w:t>EXAMINATION</w:t>
      </w:r>
      <w:r w:rsidRPr="00EE7FA0">
        <w:rPr>
          <w:spacing w:val="-15"/>
          <w:sz w:val="25"/>
          <w:u w:val="single"/>
        </w:rPr>
        <w:t xml:space="preserve"> </w:t>
      </w:r>
      <w:r w:rsidRPr="00EE7FA0">
        <w:rPr>
          <w:sz w:val="25"/>
          <w:u w:val="single"/>
        </w:rPr>
        <w:t>-</w:t>
      </w:r>
      <w:r w:rsidRPr="00EE7FA0">
        <w:rPr>
          <w:spacing w:val="-15"/>
          <w:sz w:val="25"/>
          <w:u w:val="single"/>
        </w:rPr>
        <w:t xml:space="preserve"> </w:t>
      </w:r>
      <w:r w:rsidR="006F4D41">
        <w:rPr>
          <w:sz w:val="25"/>
          <w:u w:val="single"/>
        </w:rPr>
        <w:t>JULY</w:t>
      </w:r>
      <w:r w:rsidRPr="00EE7FA0">
        <w:rPr>
          <w:spacing w:val="-14"/>
          <w:sz w:val="25"/>
          <w:u w:val="single"/>
        </w:rPr>
        <w:t xml:space="preserve"> </w:t>
      </w:r>
      <w:r w:rsidRPr="00EE7FA0">
        <w:rPr>
          <w:spacing w:val="-4"/>
          <w:sz w:val="25"/>
          <w:u w:val="single"/>
        </w:rPr>
        <w:t>2024</w:t>
      </w:r>
    </w:p>
    <w:p w:rsidR="00A84E72"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3"/>
        <w:gridCol w:w="3504"/>
      </w:tblGrid>
      <w:tr w:rsidR="00D9542C" w:rsidRPr="00EE7FA0" w:rsidTr="00395A3A">
        <w:trPr>
          <w:trHeight w:val="349"/>
        </w:trPr>
        <w:tc>
          <w:tcPr>
            <w:tcW w:w="7363" w:type="dxa"/>
          </w:tcPr>
          <w:p w:rsidR="00D9542C" w:rsidRPr="00EE7FA0" w:rsidRDefault="00D9542C" w:rsidP="00F6146B">
            <w:r w:rsidRPr="00853DC5">
              <w:rPr>
                <w:b/>
                <w:sz w:val="23"/>
              </w:rPr>
              <w:t>Semester</w:t>
            </w:r>
            <w:r w:rsidRPr="00853DC5">
              <w:rPr>
                <w:b/>
                <w:spacing w:val="-4"/>
                <w:sz w:val="23"/>
              </w:rPr>
              <w:t xml:space="preserve"> </w:t>
            </w:r>
            <w:r w:rsidRPr="00853DC5">
              <w:rPr>
                <w:b/>
                <w:sz w:val="23"/>
              </w:rPr>
              <w:t>:</w:t>
            </w:r>
            <w:r w:rsidR="00CB197F">
              <w:rPr>
                <w:b/>
                <w:sz w:val="23"/>
              </w:rPr>
              <w:t xml:space="preserve"> </w:t>
            </w:r>
            <w:r w:rsidR="00CB197F" w:rsidRPr="00CB197F">
              <w:rPr>
                <w:sz w:val="23"/>
              </w:rPr>
              <w:t>VI</w:t>
            </w:r>
          </w:p>
        </w:tc>
        <w:tc>
          <w:tcPr>
            <w:tcW w:w="3504" w:type="dxa"/>
          </w:tcPr>
          <w:p w:rsidR="00D9542C" w:rsidRPr="00232B6A" w:rsidRDefault="00D9542C" w:rsidP="00F6146B">
            <w:r w:rsidRPr="00232B6A">
              <w:rPr>
                <w:b/>
                <w:sz w:val="23"/>
              </w:rPr>
              <w:t>Date</w:t>
            </w:r>
            <w:r w:rsidRPr="00232B6A">
              <w:rPr>
                <w:b/>
                <w:spacing w:val="-5"/>
                <w:sz w:val="23"/>
              </w:rPr>
              <w:t xml:space="preserve"> </w:t>
            </w:r>
            <w:r w:rsidRPr="00232B6A">
              <w:rPr>
                <w:b/>
                <w:sz w:val="23"/>
              </w:rPr>
              <w:t>:</w:t>
            </w:r>
            <w:r w:rsidR="00232B6A" w:rsidRPr="00232B6A">
              <w:rPr>
                <w:b/>
                <w:sz w:val="23"/>
              </w:rPr>
              <w:t xml:space="preserve"> </w:t>
            </w:r>
            <w:r w:rsidR="00437289">
              <w:rPr>
                <w:sz w:val="23"/>
              </w:rPr>
              <w:t xml:space="preserve">2-July-2024 </w:t>
            </w:r>
          </w:p>
        </w:tc>
      </w:tr>
      <w:tr w:rsidR="00D9542C" w:rsidRPr="00EE7FA0" w:rsidTr="00395A3A">
        <w:trPr>
          <w:trHeight w:val="329"/>
        </w:trPr>
        <w:tc>
          <w:tcPr>
            <w:tcW w:w="7363" w:type="dxa"/>
          </w:tcPr>
          <w:p w:rsidR="00D9542C" w:rsidRPr="00EE7FA0" w:rsidRDefault="00D9542C" w:rsidP="00F6146B">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Pr>
                <w:b/>
                <w:sz w:val="23"/>
              </w:rPr>
              <w:t xml:space="preserve"> </w:t>
            </w:r>
            <w:r w:rsidR="00AA25A1">
              <w:rPr>
                <w:sz w:val="23"/>
              </w:rPr>
              <w:t>PET</w:t>
            </w:r>
            <w:bookmarkStart w:id="0" w:name="_GoBack"/>
            <w:bookmarkEnd w:id="0"/>
            <w:r>
              <w:rPr>
                <w:sz w:val="23"/>
              </w:rPr>
              <w:t>320</w:t>
            </w:r>
          </w:p>
        </w:tc>
        <w:tc>
          <w:tcPr>
            <w:tcW w:w="3504" w:type="dxa"/>
          </w:tcPr>
          <w:p w:rsidR="00D9542C" w:rsidRPr="00232B6A" w:rsidRDefault="00D9542C" w:rsidP="00F6146B">
            <w:r w:rsidRPr="00232B6A">
              <w:rPr>
                <w:b/>
                <w:sz w:val="23"/>
              </w:rPr>
              <w:t>Time</w:t>
            </w:r>
            <w:r w:rsidRPr="00232B6A">
              <w:rPr>
                <w:b/>
                <w:spacing w:val="-13"/>
                <w:sz w:val="23"/>
              </w:rPr>
              <w:t xml:space="preserve"> </w:t>
            </w:r>
            <w:r w:rsidRPr="00232B6A">
              <w:rPr>
                <w:b/>
                <w:sz w:val="23"/>
              </w:rPr>
              <w:t>:</w:t>
            </w:r>
            <w:r w:rsidR="00232B6A" w:rsidRPr="00232B6A">
              <w:rPr>
                <w:b/>
                <w:sz w:val="23"/>
              </w:rPr>
              <w:t xml:space="preserve"> </w:t>
            </w:r>
            <w:r w:rsidR="00232B6A" w:rsidRPr="00232B6A">
              <w:rPr>
                <w:sz w:val="23"/>
              </w:rPr>
              <w:t>09:30 AM to 12:30 PM</w:t>
            </w:r>
          </w:p>
        </w:tc>
      </w:tr>
      <w:tr w:rsidR="00D9542C" w:rsidRPr="00EE7FA0" w:rsidTr="00395A3A">
        <w:trPr>
          <w:trHeight w:val="349"/>
        </w:trPr>
        <w:tc>
          <w:tcPr>
            <w:tcW w:w="7363" w:type="dxa"/>
          </w:tcPr>
          <w:p w:rsidR="00D9542C" w:rsidRPr="00EE7FA0" w:rsidRDefault="00D9542C" w:rsidP="00F6146B">
            <w:pPr>
              <w:jc w:val="both"/>
            </w:pPr>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Pr>
                <w:b/>
                <w:sz w:val="23"/>
              </w:rPr>
              <w:t xml:space="preserve"> </w:t>
            </w:r>
            <w:r w:rsidRPr="00BA4BD2">
              <w:rPr>
                <w:color w:val="000000"/>
                <w:sz w:val="23"/>
                <w:szCs w:val="23"/>
                <w:shd w:val="clear" w:color="auto" w:fill="FFFFFF"/>
              </w:rPr>
              <w:t>Remote Sensing and GIS</w:t>
            </w:r>
          </w:p>
        </w:tc>
        <w:tc>
          <w:tcPr>
            <w:tcW w:w="3504" w:type="dxa"/>
          </w:tcPr>
          <w:p w:rsidR="00D9542C" w:rsidRPr="00232B6A" w:rsidRDefault="00D9542C" w:rsidP="00F6146B">
            <w:r w:rsidRPr="00232B6A">
              <w:rPr>
                <w:b/>
                <w:sz w:val="23"/>
              </w:rPr>
              <w:t>Max</w:t>
            </w:r>
            <w:r w:rsidRPr="00232B6A">
              <w:rPr>
                <w:b/>
                <w:spacing w:val="-1"/>
                <w:sz w:val="23"/>
              </w:rPr>
              <w:t xml:space="preserve"> </w:t>
            </w:r>
            <w:r w:rsidRPr="00232B6A">
              <w:rPr>
                <w:b/>
                <w:sz w:val="23"/>
              </w:rPr>
              <w:t>Marks</w:t>
            </w:r>
            <w:r w:rsidRPr="00232B6A">
              <w:rPr>
                <w:b/>
                <w:spacing w:val="-1"/>
                <w:sz w:val="23"/>
              </w:rPr>
              <w:t xml:space="preserve"> </w:t>
            </w:r>
            <w:r w:rsidRPr="00232B6A">
              <w:rPr>
                <w:b/>
                <w:sz w:val="23"/>
              </w:rPr>
              <w:t xml:space="preserve">: </w:t>
            </w:r>
            <w:r w:rsidRPr="00232B6A">
              <w:rPr>
                <w:sz w:val="23"/>
              </w:rPr>
              <w:t>100</w:t>
            </w:r>
          </w:p>
        </w:tc>
      </w:tr>
      <w:tr w:rsidR="00D9542C" w:rsidRPr="00EE7FA0" w:rsidTr="00395A3A">
        <w:trPr>
          <w:trHeight w:val="329"/>
        </w:trPr>
        <w:tc>
          <w:tcPr>
            <w:tcW w:w="7363" w:type="dxa"/>
          </w:tcPr>
          <w:p w:rsidR="00D9542C" w:rsidRPr="00EE7FA0" w:rsidRDefault="00D9542C" w:rsidP="00F6146B">
            <w:r w:rsidRPr="00EE7FA0">
              <w:rPr>
                <w:b/>
                <w:sz w:val="23"/>
              </w:rPr>
              <w:t>Program</w:t>
            </w:r>
            <w:r w:rsidRPr="00EE7FA0">
              <w:rPr>
                <w:b/>
                <w:spacing w:val="-9"/>
                <w:sz w:val="23"/>
              </w:rPr>
              <w:t xml:space="preserve"> </w:t>
            </w:r>
            <w:r w:rsidRPr="00EE7FA0">
              <w:rPr>
                <w:b/>
                <w:sz w:val="23"/>
              </w:rPr>
              <w:t>:</w:t>
            </w:r>
            <w:r>
              <w:rPr>
                <w:b/>
                <w:sz w:val="23"/>
              </w:rPr>
              <w:t xml:space="preserve"> </w:t>
            </w:r>
            <w:proofErr w:type="spellStart"/>
            <w:r w:rsidRPr="00D46EA7">
              <w:rPr>
                <w:sz w:val="23"/>
              </w:rPr>
              <w:t>B.Tech</w:t>
            </w:r>
            <w:proofErr w:type="spellEnd"/>
            <w:r w:rsidRPr="00D46EA7">
              <w:rPr>
                <w:sz w:val="23"/>
              </w:rPr>
              <w:t>. (Petroleum Engineering)</w:t>
            </w:r>
          </w:p>
        </w:tc>
        <w:tc>
          <w:tcPr>
            <w:tcW w:w="3504" w:type="dxa"/>
          </w:tcPr>
          <w:p w:rsidR="00D9542C" w:rsidRPr="00232B6A" w:rsidRDefault="00D9542C" w:rsidP="00F6146B">
            <w:r w:rsidRPr="00232B6A">
              <w:rPr>
                <w:b/>
                <w:sz w:val="23"/>
              </w:rPr>
              <w:t>Weightage</w:t>
            </w:r>
            <w:r w:rsidRPr="00232B6A">
              <w:rPr>
                <w:b/>
                <w:spacing w:val="-4"/>
                <w:sz w:val="23"/>
              </w:rPr>
              <w:t xml:space="preserve"> </w:t>
            </w:r>
            <w:r w:rsidRPr="00232B6A">
              <w:rPr>
                <w:b/>
                <w:sz w:val="23"/>
              </w:rPr>
              <w:t xml:space="preserve">: </w:t>
            </w:r>
            <w:r w:rsidRPr="00232B6A">
              <w:rPr>
                <w:sz w:val="23"/>
              </w:rPr>
              <w:t>50%</w:t>
            </w:r>
          </w:p>
        </w:tc>
      </w:tr>
    </w:tbl>
    <w:p w:rsidR="00D9542C" w:rsidRDefault="00D9542C"/>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042AF9" w:rsidRDefault="00042AF9" w:rsidP="00042AF9"/>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384"/>
        <w:gridCol w:w="993"/>
        <w:gridCol w:w="1857"/>
      </w:tblGrid>
      <w:tr w:rsidR="00042AF9" w:rsidRPr="00EE7FA0" w:rsidTr="001646D8">
        <w:trPr>
          <w:trHeight w:val="225"/>
        </w:trPr>
        <w:tc>
          <w:tcPr>
            <w:tcW w:w="10783" w:type="dxa"/>
            <w:gridSpan w:val="4"/>
            <w:vAlign w:val="center"/>
          </w:tcPr>
          <w:p w:rsidR="00042AF9" w:rsidRPr="00EE7FA0" w:rsidRDefault="00042AF9" w:rsidP="001646D8">
            <w:pPr>
              <w:jc w:val="center"/>
              <w:rPr>
                <w:b/>
              </w:rPr>
            </w:pPr>
            <w:r w:rsidRPr="00EE7FA0">
              <w:rPr>
                <w:b/>
                <w:sz w:val="24"/>
              </w:rPr>
              <w:t>PART A</w:t>
            </w:r>
          </w:p>
        </w:tc>
      </w:tr>
      <w:tr w:rsidR="00042AF9" w:rsidRPr="00EE7FA0" w:rsidTr="001646D8">
        <w:trPr>
          <w:trHeight w:val="493"/>
        </w:trPr>
        <w:tc>
          <w:tcPr>
            <w:tcW w:w="10783" w:type="dxa"/>
            <w:gridSpan w:val="4"/>
            <w:vAlign w:val="center"/>
          </w:tcPr>
          <w:p w:rsidR="00042AF9" w:rsidRPr="00EE7FA0" w:rsidRDefault="00042AF9" w:rsidP="001646D8">
            <w:pPr>
              <w:jc w:val="center"/>
              <w:rPr>
                <w:b/>
              </w:rPr>
            </w:pPr>
            <w:r>
              <w:rPr>
                <w:b/>
              </w:rPr>
              <w:t xml:space="preserve">                                                 ANSWER ANY 5 </w:t>
            </w:r>
            <w:r w:rsidRPr="00EE7FA0">
              <w:rPr>
                <w:b/>
              </w:rPr>
              <w:t>QUESTIONS</w:t>
            </w:r>
            <w:r>
              <w:rPr>
                <w:b/>
              </w:rPr>
              <w:t xml:space="preserve">                                5Q X 2M=10M</w:t>
            </w:r>
          </w:p>
        </w:tc>
      </w:tr>
      <w:tr w:rsidR="00042AF9" w:rsidRPr="00EE7FA0" w:rsidTr="001646D8">
        <w:trPr>
          <w:trHeight w:val="397"/>
        </w:trPr>
        <w:tc>
          <w:tcPr>
            <w:tcW w:w="549" w:type="dxa"/>
          </w:tcPr>
          <w:p w:rsidR="00042AF9" w:rsidRPr="00EE7FA0" w:rsidRDefault="00042AF9" w:rsidP="001646D8">
            <w:r>
              <w:t>1</w:t>
            </w:r>
          </w:p>
        </w:tc>
        <w:tc>
          <w:tcPr>
            <w:tcW w:w="7384" w:type="dxa"/>
          </w:tcPr>
          <w:p w:rsidR="00042AF9" w:rsidRPr="00065AE2" w:rsidRDefault="00042AF9" w:rsidP="001646D8">
            <w:pPr>
              <w:rPr>
                <w:sz w:val="20"/>
                <w:szCs w:val="20"/>
              </w:rPr>
            </w:pPr>
            <w:r w:rsidRPr="001B6C02">
              <w:rPr>
                <w:szCs w:val="20"/>
              </w:rPr>
              <w:t>Demine “Map”.</w:t>
            </w:r>
          </w:p>
        </w:tc>
        <w:tc>
          <w:tcPr>
            <w:tcW w:w="993" w:type="dxa"/>
          </w:tcPr>
          <w:p w:rsidR="00042AF9" w:rsidRPr="00EE7FA0" w:rsidRDefault="00042AF9" w:rsidP="001646D8">
            <w:pPr>
              <w:jc w:val="right"/>
            </w:pPr>
            <w:r>
              <w:t>(CO 1)</w:t>
            </w:r>
          </w:p>
        </w:tc>
        <w:tc>
          <w:tcPr>
            <w:tcW w:w="1857" w:type="dxa"/>
          </w:tcPr>
          <w:p w:rsidR="00042AF9" w:rsidRPr="00EE7FA0" w:rsidRDefault="00042AF9" w:rsidP="001646D8">
            <w:pPr>
              <w:jc w:val="right"/>
            </w:pPr>
            <w:r>
              <w:rPr>
                <w:spacing w:val="-2"/>
              </w:rPr>
              <w:t>[Knowledge]</w:t>
            </w:r>
          </w:p>
        </w:tc>
      </w:tr>
      <w:tr w:rsidR="00042AF9" w:rsidRPr="00EE7FA0" w:rsidTr="001646D8">
        <w:trPr>
          <w:trHeight w:val="142"/>
        </w:trPr>
        <w:tc>
          <w:tcPr>
            <w:tcW w:w="10783" w:type="dxa"/>
            <w:gridSpan w:val="4"/>
            <w:vAlign w:val="center"/>
          </w:tcPr>
          <w:p w:rsidR="00042AF9" w:rsidRPr="00EE7FA0" w:rsidRDefault="00042AF9" w:rsidP="001646D8">
            <w:pPr>
              <w:rPr>
                <w:sz w:val="10"/>
              </w:rPr>
            </w:pPr>
          </w:p>
        </w:tc>
      </w:tr>
      <w:tr w:rsidR="00042AF9" w:rsidRPr="00EE7FA0" w:rsidTr="001646D8">
        <w:trPr>
          <w:trHeight w:val="414"/>
        </w:trPr>
        <w:tc>
          <w:tcPr>
            <w:tcW w:w="549" w:type="dxa"/>
          </w:tcPr>
          <w:p w:rsidR="00042AF9" w:rsidRPr="00EE7FA0" w:rsidRDefault="00042AF9" w:rsidP="001646D8">
            <w:r>
              <w:t>2</w:t>
            </w:r>
          </w:p>
        </w:tc>
        <w:tc>
          <w:tcPr>
            <w:tcW w:w="7384" w:type="dxa"/>
          </w:tcPr>
          <w:p w:rsidR="00042AF9" w:rsidRPr="00065AE2" w:rsidRDefault="00042AF9" w:rsidP="001646D8">
            <w:pPr>
              <w:jc w:val="both"/>
              <w:rPr>
                <w:sz w:val="20"/>
                <w:szCs w:val="20"/>
              </w:rPr>
            </w:pPr>
            <w:r w:rsidRPr="001B6C02">
              <w:rPr>
                <w:szCs w:val="20"/>
              </w:rPr>
              <w:t>List four types of “Spatial Elements”.</w:t>
            </w:r>
          </w:p>
        </w:tc>
        <w:tc>
          <w:tcPr>
            <w:tcW w:w="993" w:type="dxa"/>
          </w:tcPr>
          <w:p w:rsidR="00042AF9" w:rsidRPr="00EE7FA0" w:rsidRDefault="00042AF9" w:rsidP="001646D8">
            <w:pPr>
              <w:jc w:val="right"/>
            </w:pPr>
            <w:r>
              <w:t>(CO 1)</w:t>
            </w:r>
          </w:p>
        </w:tc>
        <w:tc>
          <w:tcPr>
            <w:tcW w:w="1857" w:type="dxa"/>
          </w:tcPr>
          <w:p w:rsidR="00042AF9" w:rsidRPr="00EE7FA0" w:rsidRDefault="00042AF9" w:rsidP="001646D8">
            <w:pPr>
              <w:jc w:val="right"/>
            </w:pPr>
            <w:r>
              <w:rPr>
                <w:spacing w:val="-2"/>
              </w:rPr>
              <w:t>[</w:t>
            </w:r>
            <w:r w:rsidRPr="00065AE2">
              <w:rPr>
                <w:spacing w:val="-2"/>
              </w:rPr>
              <w:t>Knowledge</w:t>
            </w:r>
            <w:r>
              <w:rPr>
                <w:spacing w:val="-2"/>
              </w:rPr>
              <w:t>]</w:t>
            </w:r>
          </w:p>
        </w:tc>
      </w:tr>
      <w:tr w:rsidR="00042AF9" w:rsidRPr="00EE7FA0" w:rsidTr="001646D8">
        <w:trPr>
          <w:trHeight w:val="142"/>
        </w:trPr>
        <w:tc>
          <w:tcPr>
            <w:tcW w:w="10783" w:type="dxa"/>
            <w:gridSpan w:val="4"/>
            <w:vAlign w:val="center"/>
          </w:tcPr>
          <w:p w:rsidR="00042AF9" w:rsidRPr="00EE7FA0" w:rsidRDefault="00042AF9" w:rsidP="001646D8">
            <w:pPr>
              <w:rPr>
                <w:sz w:val="10"/>
              </w:rPr>
            </w:pPr>
          </w:p>
        </w:tc>
      </w:tr>
      <w:tr w:rsidR="00042AF9" w:rsidRPr="00EE7FA0" w:rsidTr="001646D8">
        <w:trPr>
          <w:trHeight w:val="421"/>
        </w:trPr>
        <w:tc>
          <w:tcPr>
            <w:tcW w:w="549" w:type="dxa"/>
          </w:tcPr>
          <w:p w:rsidR="00042AF9" w:rsidRPr="00EE7FA0" w:rsidRDefault="00042AF9" w:rsidP="001646D8">
            <w:r>
              <w:t>3</w:t>
            </w:r>
          </w:p>
        </w:tc>
        <w:tc>
          <w:tcPr>
            <w:tcW w:w="7384" w:type="dxa"/>
          </w:tcPr>
          <w:p w:rsidR="00042AF9" w:rsidRPr="00EE7FA0" w:rsidRDefault="00210A6C" w:rsidP="001646D8">
            <w:pPr>
              <w:jc w:val="both"/>
            </w:pPr>
            <w:r w:rsidRPr="00210A6C">
              <w:t>Recall the range of wavelengths that define the visible spectrum in the electromagnetic spectrum.</w:t>
            </w:r>
          </w:p>
        </w:tc>
        <w:tc>
          <w:tcPr>
            <w:tcW w:w="993" w:type="dxa"/>
          </w:tcPr>
          <w:p w:rsidR="00042AF9" w:rsidRPr="00EE7FA0" w:rsidRDefault="00042AF9" w:rsidP="001646D8">
            <w:pPr>
              <w:jc w:val="right"/>
            </w:pPr>
            <w:r>
              <w:t>(CO 2)</w:t>
            </w:r>
          </w:p>
        </w:tc>
        <w:tc>
          <w:tcPr>
            <w:tcW w:w="1857" w:type="dxa"/>
          </w:tcPr>
          <w:p w:rsidR="00042AF9" w:rsidRPr="00EE7FA0" w:rsidRDefault="00042AF9" w:rsidP="001646D8">
            <w:pPr>
              <w:jc w:val="right"/>
            </w:pPr>
            <w:r>
              <w:rPr>
                <w:spacing w:val="-2"/>
              </w:rPr>
              <w:t>[</w:t>
            </w:r>
            <w:r w:rsidRPr="00065AE2">
              <w:rPr>
                <w:spacing w:val="-2"/>
              </w:rPr>
              <w:t>Knowledge</w:t>
            </w:r>
            <w:r>
              <w:rPr>
                <w:spacing w:val="-2"/>
              </w:rPr>
              <w:t>]</w:t>
            </w:r>
          </w:p>
        </w:tc>
      </w:tr>
      <w:tr w:rsidR="00042AF9" w:rsidRPr="00EE7FA0" w:rsidTr="001646D8">
        <w:trPr>
          <w:trHeight w:val="142"/>
        </w:trPr>
        <w:tc>
          <w:tcPr>
            <w:tcW w:w="10783" w:type="dxa"/>
            <w:gridSpan w:val="4"/>
            <w:vAlign w:val="center"/>
          </w:tcPr>
          <w:p w:rsidR="00042AF9" w:rsidRPr="00EE7FA0" w:rsidRDefault="00042AF9" w:rsidP="001646D8">
            <w:pPr>
              <w:rPr>
                <w:sz w:val="10"/>
              </w:rPr>
            </w:pPr>
          </w:p>
        </w:tc>
      </w:tr>
      <w:tr w:rsidR="00042AF9" w:rsidRPr="00EE7FA0" w:rsidTr="001646D8">
        <w:trPr>
          <w:trHeight w:val="397"/>
        </w:trPr>
        <w:tc>
          <w:tcPr>
            <w:tcW w:w="549" w:type="dxa"/>
          </w:tcPr>
          <w:p w:rsidR="00042AF9" w:rsidRDefault="00042AF9" w:rsidP="001646D8">
            <w:r>
              <w:t>4</w:t>
            </w:r>
          </w:p>
        </w:tc>
        <w:tc>
          <w:tcPr>
            <w:tcW w:w="7384" w:type="dxa"/>
          </w:tcPr>
          <w:p w:rsidR="00042AF9" w:rsidRPr="00EE7FA0" w:rsidRDefault="00210A6C" w:rsidP="00210A6C">
            <w:pPr>
              <w:jc w:val="both"/>
            </w:pPr>
            <w:r>
              <w:t>Tell</w:t>
            </w:r>
            <w:r w:rsidRPr="00210A6C">
              <w:t xml:space="preserve"> the primary wavelength range in which ozone absorbs ultraviolet radiation.</w:t>
            </w:r>
          </w:p>
        </w:tc>
        <w:tc>
          <w:tcPr>
            <w:tcW w:w="993" w:type="dxa"/>
          </w:tcPr>
          <w:p w:rsidR="00042AF9" w:rsidRPr="00EE7FA0" w:rsidRDefault="00042AF9" w:rsidP="001646D8">
            <w:pPr>
              <w:jc w:val="right"/>
            </w:pPr>
            <w:r>
              <w:t>(CO 2)</w:t>
            </w:r>
          </w:p>
        </w:tc>
        <w:tc>
          <w:tcPr>
            <w:tcW w:w="1857" w:type="dxa"/>
          </w:tcPr>
          <w:p w:rsidR="00042AF9" w:rsidRPr="00EE7FA0" w:rsidRDefault="00042AF9" w:rsidP="001646D8">
            <w:pPr>
              <w:jc w:val="right"/>
            </w:pPr>
            <w:r>
              <w:rPr>
                <w:spacing w:val="-2"/>
              </w:rPr>
              <w:t>[</w:t>
            </w:r>
            <w:r w:rsidRPr="00065AE2">
              <w:rPr>
                <w:spacing w:val="-2"/>
              </w:rPr>
              <w:t>Knowledge</w:t>
            </w:r>
            <w:r>
              <w:rPr>
                <w:spacing w:val="-2"/>
              </w:rPr>
              <w:t>]</w:t>
            </w:r>
          </w:p>
        </w:tc>
      </w:tr>
      <w:tr w:rsidR="00042AF9" w:rsidRPr="00EE7FA0" w:rsidTr="001646D8">
        <w:trPr>
          <w:trHeight w:val="142"/>
        </w:trPr>
        <w:tc>
          <w:tcPr>
            <w:tcW w:w="10783" w:type="dxa"/>
            <w:gridSpan w:val="4"/>
            <w:vAlign w:val="center"/>
          </w:tcPr>
          <w:p w:rsidR="00042AF9" w:rsidRPr="00EE7FA0" w:rsidRDefault="00042AF9" w:rsidP="001646D8">
            <w:pPr>
              <w:rPr>
                <w:sz w:val="10"/>
              </w:rPr>
            </w:pPr>
          </w:p>
        </w:tc>
      </w:tr>
      <w:tr w:rsidR="00042AF9" w:rsidRPr="00EE7FA0" w:rsidTr="001646D8">
        <w:trPr>
          <w:trHeight w:val="437"/>
        </w:trPr>
        <w:tc>
          <w:tcPr>
            <w:tcW w:w="549" w:type="dxa"/>
          </w:tcPr>
          <w:p w:rsidR="00042AF9" w:rsidRDefault="00042AF9" w:rsidP="001646D8">
            <w:r>
              <w:t>5</w:t>
            </w:r>
          </w:p>
        </w:tc>
        <w:tc>
          <w:tcPr>
            <w:tcW w:w="7384" w:type="dxa"/>
          </w:tcPr>
          <w:p w:rsidR="00042AF9" w:rsidRPr="00EE7FA0" w:rsidRDefault="00210A6C" w:rsidP="001646D8">
            <w:r>
              <w:t>Define “Spatial R</w:t>
            </w:r>
            <w:r w:rsidRPr="00210A6C">
              <w:t>esolution</w:t>
            </w:r>
            <w:r>
              <w:t>”</w:t>
            </w:r>
            <w:r w:rsidRPr="00210A6C">
              <w:t xml:space="preserve"> in the context of sensor parameters.</w:t>
            </w:r>
          </w:p>
        </w:tc>
        <w:tc>
          <w:tcPr>
            <w:tcW w:w="993" w:type="dxa"/>
          </w:tcPr>
          <w:p w:rsidR="00042AF9" w:rsidRPr="00EE7FA0" w:rsidRDefault="00042AF9" w:rsidP="001646D8">
            <w:pPr>
              <w:jc w:val="right"/>
            </w:pPr>
            <w:r>
              <w:t>(CO 3)</w:t>
            </w:r>
          </w:p>
        </w:tc>
        <w:tc>
          <w:tcPr>
            <w:tcW w:w="1857" w:type="dxa"/>
          </w:tcPr>
          <w:p w:rsidR="00042AF9" w:rsidRPr="00EE7FA0" w:rsidRDefault="00042AF9" w:rsidP="001646D8">
            <w:pPr>
              <w:jc w:val="right"/>
            </w:pPr>
            <w:r>
              <w:rPr>
                <w:spacing w:val="-2"/>
              </w:rPr>
              <w:t>[</w:t>
            </w:r>
            <w:r w:rsidRPr="00065AE2">
              <w:rPr>
                <w:spacing w:val="-2"/>
              </w:rPr>
              <w:t>Knowledge</w:t>
            </w:r>
            <w:r>
              <w:rPr>
                <w:spacing w:val="-2"/>
              </w:rPr>
              <w:t>]</w:t>
            </w:r>
          </w:p>
        </w:tc>
      </w:tr>
      <w:tr w:rsidR="00042AF9" w:rsidRPr="00EE7FA0" w:rsidTr="001646D8">
        <w:trPr>
          <w:trHeight w:val="142"/>
        </w:trPr>
        <w:tc>
          <w:tcPr>
            <w:tcW w:w="10783" w:type="dxa"/>
            <w:gridSpan w:val="4"/>
            <w:vAlign w:val="center"/>
          </w:tcPr>
          <w:p w:rsidR="00042AF9" w:rsidRPr="00EE7FA0" w:rsidRDefault="00042AF9" w:rsidP="001646D8">
            <w:pPr>
              <w:rPr>
                <w:sz w:val="10"/>
              </w:rPr>
            </w:pPr>
          </w:p>
        </w:tc>
      </w:tr>
      <w:tr w:rsidR="00042AF9" w:rsidRPr="00EE7FA0" w:rsidTr="001646D8">
        <w:trPr>
          <w:trHeight w:val="414"/>
        </w:trPr>
        <w:tc>
          <w:tcPr>
            <w:tcW w:w="549" w:type="dxa"/>
          </w:tcPr>
          <w:p w:rsidR="00042AF9" w:rsidRPr="00EE7FA0" w:rsidRDefault="00042AF9" w:rsidP="001646D8">
            <w:r>
              <w:t>6</w:t>
            </w:r>
          </w:p>
        </w:tc>
        <w:tc>
          <w:tcPr>
            <w:tcW w:w="7384" w:type="dxa"/>
          </w:tcPr>
          <w:p w:rsidR="00042AF9" w:rsidRPr="00EE7FA0" w:rsidRDefault="00210A6C" w:rsidP="00210A6C">
            <w:pPr>
              <w:jc w:val="both"/>
            </w:pPr>
            <w:r>
              <w:t>Name</w:t>
            </w:r>
            <w:r w:rsidRPr="00210A6C">
              <w:t xml:space="preserve"> two common types of pictorial data products used in remote sensing.</w:t>
            </w:r>
          </w:p>
        </w:tc>
        <w:tc>
          <w:tcPr>
            <w:tcW w:w="993" w:type="dxa"/>
          </w:tcPr>
          <w:p w:rsidR="00042AF9" w:rsidRPr="00EE7FA0" w:rsidRDefault="00042AF9" w:rsidP="00042AF9">
            <w:pPr>
              <w:jc w:val="right"/>
            </w:pPr>
            <w:r>
              <w:t>(CO 3)</w:t>
            </w:r>
          </w:p>
        </w:tc>
        <w:tc>
          <w:tcPr>
            <w:tcW w:w="1857" w:type="dxa"/>
          </w:tcPr>
          <w:p w:rsidR="00042AF9" w:rsidRPr="00EE7FA0" w:rsidRDefault="00042AF9" w:rsidP="001646D8">
            <w:pPr>
              <w:jc w:val="right"/>
            </w:pPr>
            <w:r>
              <w:rPr>
                <w:spacing w:val="-2"/>
              </w:rPr>
              <w:t>[</w:t>
            </w:r>
            <w:r w:rsidRPr="00065AE2">
              <w:rPr>
                <w:spacing w:val="-2"/>
              </w:rPr>
              <w:t>Knowledge</w:t>
            </w:r>
            <w:r>
              <w:rPr>
                <w:spacing w:val="-2"/>
              </w:rPr>
              <w:t>]</w:t>
            </w:r>
          </w:p>
        </w:tc>
      </w:tr>
      <w:tr w:rsidR="00042AF9" w:rsidRPr="00EE7FA0" w:rsidTr="001646D8">
        <w:trPr>
          <w:trHeight w:val="142"/>
        </w:trPr>
        <w:tc>
          <w:tcPr>
            <w:tcW w:w="549" w:type="dxa"/>
            <w:vAlign w:val="center"/>
          </w:tcPr>
          <w:p w:rsidR="00042AF9" w:rsidRPr="00456F87" w:rsidRDefault="00042AF9" w:rsidP="001646D8">
            <w:pPr>
              <w:rPr>
                <w:sz w:val="8"/>
              </w:rPr>
            </w:pPr>
          </w:p>
        </w:tc>
        <w:tc>
          <w:tcPr>
            <w:tcW w:w="7384" w:type="dxa"/>
          </w:tcPr>
          <w:p w:rsidR="00042AF9" w:rsidRPr="00456F87" w:rsidRDefault="00042AF9" w:rsidP="001646D8">
            <w:pPr>
              <w:rPr>
                <w:sz w:val="8"/>
              </w:rPr>
            </w:pPr>
          </w:p>
        </w:tc>
        <w:tc>
          <w:tcPr>
            <w:tcW w:w="993" w:type="dxa"/>
          </w:tcPr>
          <w:p w:rsidR="00042AF9" w:rsidRPr="00456F87" w:rsidRDefault="00042AF9" w:rsidP="001646D8">
            <w:pPr>
              <w:rPr>
                <w:sz w:val="8"/>
              </w:rPr>
            </w:pPr>
          </w:p>
        </w:tc>
        <w:tc>
          <w:tcPr>
            <w:tcW w:w="1857" w:type="dxa"/>
          </w:tcPr>
          <w:p w:rsidR="00042AF9" w:rsidRPr="00456F87" w:rsidRDefault="00042AF9" w:rsidP="001646D8">
            <w:pPr>
              <w:rPr>
                <w:spacing w:val="-2"/>
                <w:sz w:val="8"/>
              </w:rPr>
            </w:pPr>
          </w:p>
        </w:tc>
      </w:tr>
      <w:tr w:rsidR="00042AF9" w:rsidRPr="00EE7FA0" w:rsidTr="001646D8">
        <w:trPr>
          <w:trHeight w:val="414"/>
        </w:trPr>
        <w:tc>
          <w:tcPr>
            <w:tcW w:w="549" w:type="dxa"/>
          </w:tcPr>
          <w:p w:rsidR="00042AF9" w:rsidRDefault="00042AF9" w:rsidP="001646D8">
            <w:r>
              <w:t>7</w:t>
            </w:r>
          </w:p>
        </w:tc>
        <w:tc>
          <w:tcPr>
            <w:tcW w:w="7384" w:type="dxa"/>
          </w:tcPr>
          <w:p w:rsidR="00042AF9" w:rsidRPr="00EE7FA0" w:rsidRDefault="00210A6C" w:rsidP="001646D8">
            <w:pPr>
              <w:jc w:val="both"/>
            </w:pPr>
            <w:r>
              <w:t>Define the term "Radiometric C</w:t>
            </w:r>
            <w:r w:rsidRPr="00210A6C">
              <w:t>orrection" in the context of image processing.</w:t>
            </w:r>
          </w:p>
        </w:tc>
        <w:tc>
          <w:tcPr>
            <w:tcW w:w="993" w:type="dxa"/>
          </w:tcPr>
          <w:p w:rsidR="00042AF9" w:rsidRPr="00EE7FA0" w:rsidRDefault="00042AF9" w:rsidP="001646D8">
            <w:pPr>
              <w:jc w:val="right"/>
            </w:pPr>
            <w:r>
              <w:t>(CO 4)</w:t>
            </w:r>
          </w:p>
        </w:tc>
        <w:tc>
          <w:tcPr>
            <w:tcW w:w="1857" w:type="dxa"/>
          </w:tcPr>
          <w:p w:rsidR="00042AF9" w:rsidRPr="00EE7FA0" w:rsidRDefault="00042AF9" w:rsidP="001646D8">
            <w:pPr>
              <w:jc w:val="right"/>
            </w:pPr>
            <w:r>
              <w:rPr>
                <w:spacing w:val="-2"/>
              </w:rPr>
              <w:t>[</w:t>
            </w:r>
            <w:r w:rsidRPr="00065AE2">
              <w:rPr>
                <w:spacing w:val="-2"/>
              </w:rPr>
              <w:t>Knowledge</w:t>
            </w:r>
            <w:r>
              <w:rPr>
                <w:spacing w:val="-2"/>
              </w:rPr>
              <w:t>]</w:t>
            </w:r>
          </w:p>
        </w:tc>
      </w:tr>
      <w:tr w:rsidR="00042AF9" w:rsidRPr="00EE7FA0" w:rsidTr="001646D8">
        <w:trPr>
          <w:trHeight w:val="142"/>
        </w:trPr>
        <w:tc>
          <w:tcPr>
            <w:tcW w:w="10783" w:type="dxa"/>
            <w:gridSpan w:val="4"/>
          </w:tcPr>
          <w:p w:rsidR="00042AF9" w:rsidRPr="00EE7FA0" w:rsidRDefault="00042AF9" w:rsidP="001646D8">
            <w:pPr>
              <w:rPr>
                <w:sz w:val="10"/>
              </w:rPr>
            </w:pPr>
          </w:p>
        </w:tc>
      </w:tr>
    </w:tbl>
    <w:p w:rsidR="00042AF9" w:rsidRDefault="00042AF9" w:rsidP="00042AF9"/>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7446"/>
        <w:gridCol w:w="935"/>
        <w:gridCol w:w="1862"/>
      </w:tblGrid>
      <w:tr w:rsidR="00042AF9" w:rsidRPr="00EE7FA0" w:rsidTr="001646D8">
        <w:trPr>
          <w:trHeight w:val="225"/>
        </w:trPr>
        <w:tc>
          <w:tcPr>
            <w:tcW w:w="10783" w:type="dxa"/>
            <w:gridSpan w:val="4"/>
            <w:vAlign w:val="center"/>
          </w:tcPr>
          <w:p w:rsidR="00042AF9" w:rsidRPr="00EE7FA0" w:rsidRDefault="00042AF9" w:rsidP="001646D8">
            <w:pPr>
              <w:jc w:val="center"/>
              <w:rPr>
                <w:b/>
              </w:rPr>
            </w:pPr>
            <w:r>
              <w:rPr>
                <w:b/>
                <w:sz w:val="24"/>
              </w:rPr>
              <w:t>PART B</w:t>
            </w:r>
          </w:p>
        </w:tc>
      </w:tr>
      <w:tr w:rsidR="00042AF9" w:rsidRPr="00EE7FA0" w:rsidTr="001646D8">
        <w:trPr>
          <w:trHeight w:val="493"/>
        </w:trPr>
        <w:tc>
          <w:tcPr>
            <w:tcW w:w="10783" w:type="dxa"/>
            <w:gridSpan w:val="4"/>
            <w:vAlign w:val="center"/>
          </w:tcPr>
          <w:p w:rsidR="00042AF9" w:rsidRPr="00EE7FA0" w:rsidRDefault="00042AF9" w:rsidP="001646D8">
            <w:pPr>
              <w:jc w:val="center"/>
              <w:rPr>
                <w:b/>
              </w:rPr>
            </w:pPr>
            <w:r>
              <w:rPr>
                <w:b/>
              </w:rPr>
              <w:t xml:space="preserve">                                                 ANSWER ANY 5 </w:t>
            </w:r>
            <w:r w:rsidRPr="00EE7FA0">
              <w:rPr>
                <w:b/>
              </w:rPr>
              <w:t>QUESTIONS</w:t>
            </w:r>
            <w:r>
              <w:rPr>
                <w:b/>
              </w:rPr>
              <w:t xml:space="preserve">                                5Q X 10M=50M</w:t>
            </w:r>
          </w:p>
        </w:tc>
      </w:tr>
      <w:tr w:rsidR="00042AF9" w:rsidRPr="00EE7FA0" w:rsidTr="001646D8">
        <w:trPr>
          <w:trHeight w:val="433"/>
        </w:trPr>
        <w:tc>
          <w:tcPr>
            <w:tcW w:w="540" w:type="dxa"/>
          </w:tcPr>
          <w:p w:rsidR="00042AF9" w:rsidRPr="00EE7FA0" w:rsidRDefault="00042AF9" w:rsidP="001646D8">
            <w:r>
              <w:t>8</w:t>
            </w:r>
          </w:p>
        </w:tc>
        <w:tc>
          <w:tcPr>
            <w:tcW w:w="7446" w:type="dxa"/>
          </w:tcPr>
          <w:p w:rsidR="00042AF9" w:rsidRPr="00EE7FA0" w:rsidRDefault="001B6C02" w:rsidP="001B6C02">
            <w:pPr>
              <w:jc w:val="both"/>
            </w:pPr>
            <w:r w:rsidRPr="001B6C02">
              <w:t>Classify the different types of maps and explain how each type serves distinct purposes in geographic studies. Provide examples to illustrate the specific applications of each map type.</w:t>
            </w:r>
          </w:p>
        </w:tc>
        <w:tc>
          <w:tcPr>
            <w:tcW w:w="935" w:type="dxa"/>
          </w:tcPr>
          <w:p w:rsidR="00042AF9" w:rsidRPr="00EE7FA0" w:rsidRDefault="00042AF9" w:rsidP="001646D8">
            <w:pPr>
              <w:jc w:val="right"/>
            </w:pPr>
            <w:r>
              <w:t>(CO 1)</w:t>
            </w:r>
          </w:p>
        </w:tc>
        <w:tc>
          <w:tcPr>
            <w:tcW w:w="1862" w:type="dxa"/>
          </w:tcPr>
          <w:p w:rsidR="00042AF9" w:rsidRPr="00EE7FA0" w:rsidRDefault="00042AF9" w:rsidP="001646D8">
            <w:pPr>
              <w:jc w:val="right"/>
            </w:pPr>
            <w:r>
              <w:rPr>
                <w:spacing w:val="-2"/>
              </w:rPr>
              <w:t>[Comprehension]</w:t>
            </w:r>
          </w:p>
        </w:tc>
      </w:tr>
      <w:tr w:rsidR="00042AF9" w:rsidRPr="00EE7FA0" w:rsidTr="001646D8">
        <w:trPr>
          <w:trHeight w:val="142"/>
        </w:trPr>
        <w:tc>
          <w:tcPr>
            <w:tcW w:w="10783" w:type="dxa"/>
            <w:gridSpan w:val="4"/>
            <w:vAlign w:val="center"/>
          </w:tcPr>
          <w:p w:rsidR="00042AF9" w:rsidRPr="00EE7FA0" w:rsidRDefault="00042AF9" w:rsidP="001646D8">
            <w:pPr>
              <w:rPr>
                <w:sz w:val="10"/>
              </w:rPr>
            </w:pPr>
          </w:p>
        </w:tc>
      </w:tr>
      <w:tr w:rsidR="00042AF9" w:rsidRPr="00EE7FA0" w:rsidTr="001646D8">
        <w:trPr>
          <w:trHeight w:val="414"/>
        </w:trPr>
        <w:tc>
          <w:tcPr>
            <w:tcW w:w="540" w:type="dxa"/>
          </w:tcPr>
          <w:p w:rsidR="00042AF9" w:rsidRPr="00EE7FA0" w:rsidRDefault="00042AF9" w:rsidP="001646D8">
            <w:r>
              <w:t>9</w:t>
            </w:r>
          </w:p>
        </w:tc>
        <w:tc>
          <w:tcPr>
            <w:tcW w:w="7446" w:type="dxa"/>
          </w:tcPr>
          <w:p w:rsidR="00042AF9" w:rsidRPr="00EE7FA0" w:rsidRDefault="001B6C02" w:rsidP="001646D8">
            <w:pPr>
              <w:tabs>
                <w:tab w:val="left" w:pos="1260"/>
              </w:tabs>
              <w:jc w:val="both"/>
            </w:pPr>
            <w:r>
              <w:t>Summarize</w:t>
            </w:r>
            <w:r w:rsidRPr="001B6C02">
              <w:t xml:space="preserve"> the different groups of map projections and compare commonly used map projections. Discuss the specific applications and limitations of each projection type.</w:t>
            </w:r>
          </w:p>
        </w:tc>
        <w:tc>
          <w:tcPr>
            <w:tcW w:w="935" w:type="dxa"/>
          </w:tcPr>
          <w:p w:rsidR="00042AF9" w:rsidRPr="00EE7FA0" w:rsidRDefault="00042AF9" w:rsidP="00042AF9">
            <w:pPr>
              <w:jc w:val="right"/>
            </w:pPr>
            <w:r>
              <w:t>(CO 1)</w:t>
            </w:r>
          </w:p>
        </w:tc>
        <w:tc>
          <w:tcPr>
            <w:tcW w:w="1862" w:type="dxa"/>
          </w:tcPr>
          <w:p w:rsidR="00042AF9" w:rsidRPr="00EE7FA0" w:rsidRDefault="00042AF9" w:rsidP="001646D8">
            <w:pPr>
              <w:jc w:val="right"/>
            </w:pPr>
            <w:r>
              <w:rPr>
                <w:spacing w:val="-2"/>
              </w:rPr>
              <w:t>[Comprehension]</w:t>
            </w:r>
          </w:p>
        </w:tc>
      </w:tr>
      <w:tr w:rsidR="00042AF9" w:rsidRPr="00EE7FA0" w:rsidTr="001646D8">
        <w:trPr>
          <w:trHeight w:val="142"/>
        </w:trPr>
        <w:tc>
          <w:tcPr>
            <w:tcW w:w="10783" w:type="dxa"/>
            <w:gridSpan w:val="4"/>
            <w:vAlign w:val="center"/>
          </w:tcPr>
          <w:p w:rsidR="00042AF9" w:rsidRPr="00EE7FA0" w:rsidRDefault="00042AF9" w:rsidP="001646D8">
            <w:pPr>
              <w:rPr>
                <w:sz w:val="10"/>
              </w:rPr>
            </w:pPr>
          </w:p>
        </w:tc>
      </w:tr>
      <w:tr w:rsidR="00042AF9" w:rsidRPr="00EE7FA0" w:rsidTr="001646D8">
        <w:trPr>
          <w:trHeight w:val="421"/>
        </w:trPr>
        <w:tc>
          <w:tcPr>
            <w:tcW w:w="540" w:type="dxa"/>
          </w:tcPr>
          <w:p w:rsidR="00042AF9" w:rsidRPr="00EE7FA0" w:rsidRDefault="00042AF9" w:rsidP="001646D8">
            <w:r>
              <w:t>10</w:t>
            </w:r>
          </w:p>
        </w:tc>
        <w:tc>
          <w:tcPr>
            <w:tcW w:w="7446" w:type="dxa"/>
          </w:tcPr>
          <w:p w:rsidR="002819F2" w:rsidRDefault="002819F2" w:rsidP="002819F2">
            <w:pPr>
              <w:jc w:val="both"/>
            </w:pPr>
            <w:r>
              <w:t xml:space="preserve">There are several characteristics associated with the image remote sensing instrument operating in visible and IR spectral bands. Because, detectors </w:t>
            </w:r>
            <w:r>
              <w:lastRenderedPageBreak/>
              <w:t xml:space="preserve">are sensitive to a particular region in which the sensor is designed to operate and produce outputs which are representative of the observed area. </w:t>
            </w:r>
          </w:p>
          <w:p w:rsidR="002819F2" w:rsidRDefault="002819F2" w:rsidP="002819F2">
            <w:pPr>
              <w:ind w:left="339" w:hanging="339"/>
              <w:jc w:val="both"/>
            </w:pPr>
            <w:r>
              <w:t>(a) Explain how these characteristics are capable of detecting the energy reflected from earth surface features. [2M]</w:t>
            </w:r>
          </w:p>
          <w:p w:rsidR="002819F2" w:rsidRDefault="002819F2" w:rsidP="002819F2">
            <w:pPr>
              <w:ind w:left="339" w:hanging="339"/>
              <w:jc w:val="both"/>
            </w:pPr>
            <w:r>
              <w:t xml:space="preserve">(b) Our eyes inform us that the atmosphere is essentially transparent to light, and we tend to assume that this condition exists for all Electromagnetic radiation. Explain how these particles and gases in the atmosphere can affect the incoming light and radiation. [6M]              </w:t>
            </w:r>
          </w:p>
          <w:p w:rsidR="00042AF9" w:rsidRPr="00EE7FA0" w:rsidRDefault="002819F2" w:rsidP="002819F2">
            <w:pPr>
              <w:ind w:left="339" w:hanging="339"/>
              <w:jc w:val="both"/>
            </w:pPr>
            <w:r>
              <w:t xml:space="preserve">(c) Radiation is absorbed through electron or molecular reactions within the medium encountered. Justify this statement.  [2M]                              </w:t>
            </w:r>
          </w:p>
        </w:tc>
        <w:tc>
          <w:tcPr>
            <w:tcW w:w="935" w:type="dxa"/>
          </w:tcPr>
          <w:p w:rsidR="00042AF9" w:rsidRPr="00EE7FA0" w:rsidRDefault="00042AF9" w:rsidP="001646D8">
            <w:pPr>
              <w:jc w:val="right"/>
            </w:pPr>
            <w:r>
              <w:lastRenderedPageBreak/>
              <w:t>(CO 2)</w:t>
            </w:r>
          </w:p>
        </w:tc>
        <w:tc>
          <w:tcPr>
            <w:tcW w:w="1862" w:type="dxa"/>
          </w:tcPr>
          <w:p w:rsidR="00042AF9" w:rsidRPr="00EE7FA0" w:rsidRDefault="00042AF9" w:rsidP="001646D8">
            <w:pPr>
              <w:jc w:val="right"/>
            </w:pPr>
            <w:r>
              <w:rPr>
                <w:spacing w:val="-2"/>
              </w:rPr>
              <w:t>[Comprehension]</w:t>
            </w:r>
          </w:p>
        </w:tc>
      </w:tr>
      <w:tr w:rsidR="00042AF9" w:rsidRPr="00EE7FA0" w:rsidTr="001646D8">
        <w:trPr>
          <w:trHeight w:val="142"/>
        </w:trPr>
        <w:tc>
          <w:tcPr>
            <w:tcW w:w="10783" w:type="dxa"/>
            <w:gridSpan w:val="4"/>
            <w:vAlign w:val="center"/>
          </w:tcPr>
          <w:p w:rsidR="00042AF9" w:rsidRPr="00EE7FA0" w:rsidRDefault="00042AF9" w:rsidP="001646D8">
            <w:pPr>
              <w:rPr>
                <w:sz w:val="10"/>
              </w:rPr>
            </w:pPr>
          </w:p>
        </w:tc>
      </w:tr>
      <w:tr w:rsidR="00042AF9" w:rsidRPr="00EE7FA0" w:rsidTr="001646D8">
        <w:trPr>
          <w:trHeight w:val="480"/>
        </w:trPr>
        <w:tc>
          <w:tcPr>
            <w:tcW w:w="540" w:type="dxa"/>
          </w:tcPr>
          <w:p w:rsidR="00042AF9" w:rsidRDefault="00042AF9" w:rsidP="001646D8">
            <w:r>
              <w:t>11</w:t>
            </w:r>
          </w:p>
        </w:tc>
        <w:tc>
          <w:tcPr>
            <w:tcW w:w="7446" w:type="dxa"/>
          </w:tcPr>
          <w:p w:rsidR="00042AF9" w:rsidRPr="00042AF9" w:rsidRDefault="00042AF9" w:rsidP="00042AF9">
            <w:pPr>
              <w:jc w:val="both"/>
            </w:pPr>
            <w:r w:rsidRPr="00042AF9">
              <w:t xml:space="preserve">The drainage pattern and texture seen on aerial and space images are indicators of landform and bedrock type and suggest soil characteristics and site drainage conditions. </w:t>
            </w:r>
          </w:p>
          <w:p w:rsidR="00042AF9" w:rsidRDefault="002819F2" w:rsidP="00042AF9">
            <w:pPr>
              <w:jc w:val="both"/>
            </w:pPr>
            <w:r>
              <w:t>(</w:t>
            </w:r>
            <w:r w:rsidR="00042AF9">
              <w:t xml:space="preserve">a) </w:t>
            </w:r>
            <w:r w:rsidR="00042AF9" w:rsidRPr="00042AF9">
              <w:t xml:space="preserve">Identify the different types of patterns from Figure 1 provided. </w:t>
            </w:r>
            <w:r w:rsidR="001021B5">
              <w:t>[2M]</w:t>
            </w:r>
          </w:p>
          <w:p w:rsidR="00042AF9" w:rsidRDefault="002819F2" w:rsidP="00042AF9">
            <w:pPr>
              <w:ind w:left="339" w:hanging="339"/>
              <w:jc w:val="both"/>
            </w:pPr>
            <w:r>
              <w:t>(</w:t>
            </w:r>
            <w:r w:rsidR="00042AF9">
              <w:t xml:space="preserve">b) </w:t>
            </w:r>
            <w:r w:rsidR="00042AF9" w:rsidRPr="00042AF9">
              <w:t>Explain how these patterns aid in the visual image interpretation pro</w:t>
            </w:r>
            <w:r w:rsidR="00042AF9">
              <w:t>cess of aerial photos.</w:t>
            </w:r>
            <w:r w:rsidR="001021B5">
              <w:t xml:space="preserve"> [6M]</w:t>
            </w:r>
          </w:p>
          <w:p w:rsidR="00042AF9" w:rsidRDefault="002819F2" w:rsidP="00042AF9">
            <w:pPr>
              <w:ind w:left="339" w:hanging="339"/>
              <w:jc w:val="both"/>
            </w:pPr>
            <w:r>
              <w:t>(</w:t>
            </w:r>
            <w:r w:rsidR="00042AF9">
              <w:t xml:space="preserve">c) </w:t>
            </w:r>
            <w:r w:rsidR="00042AF9" w:rsidRPr="00042AF9">
              <w:t xml:space="preserve">Identify other parameters which help in </w:t>
            </w:r>
            <w:r w:rsidR="00042AF9">
              <w:t xml:space="preserve">visual interpretation. </w:t>
            </w:r>
            <w:r w:rsidR="001021B5">
              <w:t>[2M]</w:t>
            </w:r>
          </w:p>
          <w:p w:rsidR="00042AF9" w:rsidRPr="002819F2" w:rsidRDefault="00042AF9" w:rsidP="00042AF9">
            <w:pPr>
              <w:ind w:left="339" w:hanging="339"/>
              <w:jc w:val="both"/>
              <w:rPr>
                <w:sz w:val="10"/>
              </w:rPr>
            </w:pPr>
          </w:p>
          <w:p w:rsidR="00042AF9" w:rsidRDefault="00042AF9" w:rsidP="001021B5">
            <w:pPr>
              <w:ind w:left="339" w:hanging="339"/>
              <w:jc w:val="center"/>
            </w:pPr>
            <w:r w:rsidRPr="0040019C">
              <w:rPr>
                <w:noProof/>
                <w:sz w:val="24"/>
                <w:szCs w:val="24"/>
                <w:lang w:val="en-IN" w:eastAsia="en-IN"/>
              </w:rPr>
              <w:drawing>
                <wp:inline distT="0" distB="0" distL="0" distR="0" wp14:anchorId="401C7677" wp14:editId="1EF976D1">
                  <wp:extent cx="4465122" cy="464164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1440" t="5402" r="32295" b="27545"/>
                          <a:stretch/>
                        </pic:blipFill>
                        <pic:spPr bwMode="auto">
                          <a:xfrm>
                            <a:off x="0" y="0"/>
                            <a:ext cx="4603023" cy="4785002"/>
                          </a:xfrm>
                          <a:prstGeom prst="rect">
                            <a:avLst/>
                          </a:prstGeom>
                          <a:ln>
                            <a:noFill/>
                          </a:ln>
                          <a:extLst>
                            <a:ext uri="{53640926-AAD7-44D8-BBD7-CCE9431645EC}">
                              <a14:shadowObscured xmlns:a14="http://schemas.microsoft.com/office/drawing/2010/main"/>
                            </a:ext>
                          </a:extLst>
                        </pic:spPr>
                      </pic:pic>
                    </a:graphicData>
                  </a:graphic>
                </wp:inline>
              </w:drawing>
            </w:r>
          </w:p>
          <w:p w:rsidR="00042AF9" w:rsidRPr="001021B5" w:rsidRDefault="00042AF9" w:rsidP="001021B5">
            <w:pPr>
              <w:ind w:left="339" w:hanging="339"/>
              <w:jc w:val="center"/>
              <w:rPr>
                <w:b/>
              </w:rPr>
            </w:pPr>
            <w:r w:rsidRPr="001021B5">
              <w:rPr>
                <w:b/>
              </w:rPr>
              <w:t>Figure 1</w:t>
            </w:r>
          </w:p>
        </w:tc>
        <w:tc>
          <w:tcPr>
            <w:tcW w:w="935" w:type="dxa"/>
          </w:tcPr>
          <w:p w:rsidR="00042AF9" w:rsidRPr="00EE7FA0" w:rsidRDefault="00042AF9" w:rsidP="00042AF9">
            <w:pPr>
              <w:jc w:val="right"/>
            </w:pPr>
            <w:r>
              <w:t>(CO 3)</w:t>
            </w:r>
          </w:p>
        </w:tc>
        <w:tc>
          <w:tcPr>
            <w:tcW w:w="1862" w:type="dxa"/>
          </w:tcPr>
          <w:p w:rsidR="00042AF9" w:rsidRPr="00EE7FA0" w:rsidRDefault="00042AF9" w:rsidP="001646D8">
            <w:pPr>
              <w:jc w:val="right"/>
            </w:pPr>
            <w:r>
              <w:rPr>
                <w:spacing w:val="-2"/>
              </w:rPr>
              <w:t>[Comprehension]</w:t>
            </w:r>
          </w:p>
        </w:tc>
      </w:tr>
      <w:tr w:rsidR="00042AF9" w:rsidRPr="00EE7FA0" w:rsidTr="001646D8">
        <w:trPr>
          <w:trHeight w:val="142"/>
        </w:trPr>
        <w:tc>
          <w:tcPr>
            <w:tcW w:w="10783" w:type="dxa"/>
            <w:gridSpan w:val="4"/>
            <w:vAlign w:val="center"/>
          </w:tcPr>
          <w:p w:rsidR="00042AF9" w:rsidRPr="00EE7FA0" w:rsidRDefault="00042AF9" w:rsidP="001646D8">
            <w:pPr>
              <w:rPr>
                <w:sz w:val="10"/>
              </w:rPr>
            </w:pPr>
          </w:p>
        </w:tc>
      </w:tr>
      <w:tr w:rsidR="00042AF9" w:rsidRPr="00EE7FA0" w:rsidTr="001646D8">
        <w:trPr>
          <w:trHeight w:val="437"/>
        </w:trPr>
        <w:tc>
          <w:tcPr>
            <w:tcW w:w="540" w:type="dxa"/>
          </w:tcPr>
          <w:p w:rsidR="00042AF9" w:rsidRDefault="00042AF9" w:rsidP="001646D8">
            <w:r>
              <w:t>12</w:t>
            </w:r>
          </w:p>
        </w:tc>
        <w:tc>
          <w:tcPr>
            <w:tcW w:w="7446" w:type="dxa"/>
          </w:tcPr>
          <w:p w:rsidR="002819F2" w:rsidRPr="002819F2" w:rsidRDefault="002819F2" w:rsidP="002819F2">
            <w:pPr>
              <w:jc w:val="both"/>
            </w:pPr>
            <w:r>
              <w:t>T</w:t>
            </w:r>
            <w:r w:rsidRPr="002819F2">
              <w:t xml:space="preserve">he two overlapping photos are laid on a table and viewed in such a way that left eye see only left photo and right eye sees only right photo. The brain judges the heights (3-D model) of each overlapping identical object, by associating the depth with their corresponding </w:t>
            </w:r>
            <w:proofErr w:type="spellStart"/>
            <w:r w:rsidRPr="002819F2">
              <w:t>parallactic</w:t>
            </w:r>
            <w:proofErr w:type="spellEnd"/>
            <w:r w:rsidRPr="002819F2">
              <w:t xml:space="preserve"> angles. </w:t>
            </w:r>
          </w:p>
          <w:p w:rsidR="002819F2" w:rsidRPr="002819F2" w:rsidRDefault="002819F2" w:rsidP="002819F2">
            <w:pPr>
              <w:jc w:val="both"/>
            </w:pPr>
            <w:r>
              <w:t xml:space="preserve">a) </w:t>
            </w:r>
            <w:r w:rsidRPr="002819F2">
              <w:t>Explain the statement given above u</w:t>
            </w:r>
            <w:r>
              <w:t>sing Figure 2 provided.</w:t>
            </w:r>
          </w:p>
          <w:p w:rsidR="00042AF9" w:rsidRDefault="002819F2" w:rsidP="002819F2">
            <w:pPr>
              <w:jc w:val="both"/>
            </w:pPr>
            <w:r>
              <w:t xml:space="preserve">b) </w:t>
            </w:r>
            <w:r w:rsidRPr="002819F2">
              <w:t>Explain how to overcome the difficulty of view</w:t>
            </w:r>
            <w:r>
              <w:t>ing stereo photographs.</w:t>
            </w:r>
          </w:p>
          <w:p w:rsidR="002819F2" w:rsidRPr="002819F2" w:rsidRDefault="002819F2" w:rsidP="002819F2">
            <w:pPr>
              <w:jc w:val="both"/>
              <w:rPr>
                <w:sz w:val="10"/>
              </w:rPr>
            </w:pPr>
          </w:p>
          <w:p w:rsidR="002819F2" w:rsidRDefault="002819F2" w:rsidP="002819F2">
            <w:pPr>
              <w:jc w:val="center"/>
              <w:rPr>
                <w:b/>
              </w:rPr>
            </w:pPr>
            <w:r w:rsidRPr="0040019C">
              <w:rPr>
                <w:noProof/>
                <w:sz w:val="24"/>
                <w:szCs w:val="24"/>
                <w:lang w:val="en-IN" w:eastAsia="en-IN"/>
              </w:rPr>
              <w:lastRenderedPageBreak/>
              <w:drawing>
                <wp:inline distT="0" distB="0" distL="0" distR="0" wp14:anchorId="1A0CE3B4" wp14:editId="7B882091">
                  <wp:extent cx="2885703" cy="3246417"/>
                  <wp:effectExtent l="0" t="0" r="0" b="0"/>
                  <wp:docPr id="55299" name="Content Placeholder 4">
                    <a:extLst xmlns:a="http://schemas.openxmlformats.org/drawingml/2006/main">
                      <a:ext uri="{FF2B5EF4-FFF2-40B4-BE49-F238E27FC236}">
                        <a16:creationId xmlns:a16="http://schemas.microsoft.com/office/drawing/2014/main" id="{55E5C036-07ED-4ED4-9A0C-1032225ED50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5299" name="Content Placeholder 4">
                            <a:extLst>
                              <a:ext uri="{FF2B5EF4-FFF2-40B4-BE49-F238E27FC236}">
                                <a16:creationId xmlns:a16="http://schemas.microsoft.com/office/drawing/2014/main" id="{55E5C036-07ED-4ED4-9A0C-1032225ED50D}"/>
                              </a:ext>
                            </a:extLst>
                          </pic:cNvPr>
                          <pic:cNvPicPr>
                            <a:picLocks noGrp="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5306" cy="3392220"/>
                          </a:xfrm>
                          <a:prstGeom prst="rect">
                            <a:avLst/>
                          </a:prstGeom>
                          <a:noFill/>
                          <a:ln>
                            <a:noFill/>
                          </a:ln>
                        </pic:spPr>
                      </pic:pic>
                    </a:graphicData>
                  </a:graphic>
                </wp:inline>
              </w:drawing>
            </w:r>
          </w:p>
          <w:p w:rsidR="002819F2" w:rsidRPr="002925D3" w:rsidRDefault="002819F2" w:rsidP="002819F2">
            <w:pPr>
              <w:jc w:val="center"/>
              <w:rPr>
                <w:b/>
              </w:rPr>
            </w:pPr>
            <w:r>
              <w:rPr>
                <w:b/>
              </w:rPr>
              <w:t>Figure 2</w:t>
            </w:r>
          </w:p>
        </w:tc>
        <w:tc>
          <w:tcPr>
            <w:tcW w:w="935" w:type="dxa"/>
          </w:tcPr>
          <w:p w:rsidR="00042AF9" w:rsidRPr="00EE7FA0" w:rsidRDefault="002819F2" w:rsidP="001646D8">
            <w:pPr>
              <w:jc w:val="right"/>
            </w:pPr>
            <w:r>
              <w:lastRenderedPageBreak/>
              <w:t>(CO 3</w:t>
            </w:r>
            <w:r w:rsidR="00042AF9">
              <w:t>)</w:t>
            </w:r>
          </w:p>
        </w:tc>
        <w:tc>
          <w:tcPr>
            <w:tcW w:w="1862" w:type="dxa"/>
          </w:tcPr>
          <w:p w:rsidR="00042AF9" w:rsidRPr="00EE7FA0" w:rsidRDefault="00042AF9" w:rsidP="001646D8">
            <w:pPr>
              <w:jc w:val="right"/>
            </w:pPr>
            <w:r>
              <w:rPr>
                <w:spacing w:val="-2"/>
              </w:rPr>
              <w:t>[Comprehension]</w:t>
            </w:r>
          </w:p>
        </w:tc>
      </w:tr>
      <w:tr w:rsidR="00042AF9" w:rsidRPr="00EE7FA0" w:rsidTr="001646D8">
        <w:trPr>
          <w:trHeight w:val="142"/>
        </w:trPr>
        <w:tc>
          <w:tcPr>
            <w:tcW w:w="10783" w:type="dxa"/>
            <w:gridSpan w:val="4"/>
            <w:vAlign w:val="center"/>
          </w:tcPr>
          <w:p w:rsidR="00042AF9" w:rsidRPr="00EE7FA0" w:rsidRDefault="00042AF9" w:rsidP="001646D8">
            <w:pPr>
              <w:rPr>
                <w:sz w:val="10"/>
              </w:rPr>
            </w:pPr>
          </w:p>
        </w:tc>
      </w:tr>
      <w:tr w:rsidR="00042AF9" w:rsidRPr="00EE7FA0" w:rsidTr="001646D8">
        <w:trPr>
          <w:trHeight w:val="559"/>
        </w:trPr>
        <w:tc>
          <w:tcPr>
            <w:tcW w:w="540" w:type="dxa"/>
          </w:tcPr>
          <w:p w:rsidR="00042AF9" w:rsidRPr="00EE7FA0" w:rsidRDefault="00042AF9" w:rsidP="001646D8">
            <w:r>
              <w:t>13</w:t>
            </w:r>
          </w:p>
        </w:tc>
        <w:tc>
          <w:tcPr>
            <w:tcW w:w="7446" w:type="dxa"/>
          </w:tcPr>
          <w:p w:rsidR="005D2785" w:rsidRDefault="005D2785" w:rsidP="005D2785">
            <w:pPr>
              <w:widowControl/>
              <w:autoSpaceDE/>
              <w:autoSpaceDN/>
              <w:spacing w:line="259" w:lineRule="auto"/>
              <w:jc w:val="both"/>
              <w:rPr>
                <w:rFonts w:eastAsiaTheme="minorHAnsi"/>
                <w:b/>
                <w:szCs w:val="20"/>
                <w:lang w:val="en-IN"/>
              </w:rPr>
            </w:pPr>
            <w:r w:rsidRPr="005D2785">
              <w:rPr>
                <w:rFonts w:eastAsiaTheme="minorHAnsi"/>
                <w:szCs w:val="20"/>
                <w:lang w:val="en-IN"/>
              </w:rPr>
              <w:t xml:space="preserve">There are five essential elements contained in the workflow. They are data acquisition, </w:t>
            </w:r>
            <w:proofErr w:type="spellStart"/>
            <w:r w:rsidRPr="005D2785">
              <w:rPr>
                <w:rFonts w:eastAsiaTheme="minorHAnsi"/>
                <w:szCs w:val="20"/>
                <w:lang w:val="en-IN"/>
              </w:rPr>
              <w:t>preprocessing</w:t>
            </w:r>
            <w:proofErr w:type="spellEnd"/>
            <w:r w:rsidRPr="005D2785">
              <w:rPr>
                <w:rFonts w:eastAsiaTheme="minorHAnsi"/>
                <w:szCs w:val="20"/>
                <w:lang w:val="en-IN"/>
              </w:rPr>
              <w:t>, data management, manipulation and analysis, and product generation. For any application, it is important to view these elements as a continuing process. Workflow process of GIS in procedural perception is provided below (Figure 3). Using the workflow provided, explain how final products are generated.</w:t>
            </w:r>
            <w:r w:rsidRPr="005D2785">
              <w:rPr>
                <w:rFonts w:eastAsiaTheme="minorHAnsi"/>
                <w:b/>
                <w:szCs w:val="20"/>
                <w:lang w:val="en-IN"/>
              </w:rPr>
              <w:t xml:space="preserve">      </w:t>
            </w:r>
          </w:p>
          <w:p w:rsidR="005D2785" w:rsidRPr="005D2785" w:rsidRDefault="005D2785" w:rsidP="005D2785">
            <w:pPr>
              <w:widowControl/>
              <w:autoSpaceDE/>
              <w:autoSpaceDN/>
              <w:spacing w:line="259" w:lineRule="auto"/>
              <w:jc w:val="both"/>
              <w:rPr>
                <w:rFonts w:eastAsiaTheme="minorHAnsi"/>
                <w:b/>
                <w:sz w:val="10"/>
                <w:szCs w:val="20"/>
                <w:lang w:val="en-IN"/>
              </w:rPr>
            </w:pPr>
          </w:p>
          <w:p w:rsidR="005D2785" w:rsidRDefault="005D2785" w:rsidP="005D2785">
            <w:pPr>
              <w:widowControl/>
              <w:autoSpaceDE/>
              <w:autoSpaceDN/>
              <w:spacing w:line="259" w:lineRule="auto"/>
              <w:jc w:val="center"/>
              <w:rPr>
                <w:rFonts w:eastAsiaTheme="minorHAnsi"/>
                <w:b/>
                <w:szCs w:val="20"/>
                <w:lang w:val="en-IN"/>
              </w:rPr>
            </w:pPr>
            <w:r w:rsidRPr="0040019C">
              <w:rPr>
                <w:noProof/>
                <w:sz w:val="24"/>
                <w:szCs w:val="24"/>
                <w:lang w:val="en-IN" w:eastAsia="en-IN"/>
              </w:rPr>
              <w:drawing>
                <wp:inline distT="0" distB="0" distL="0" distR="0" wp14:anchorId="2A374B7B" wp14:editId="26577F48">
                  <wp:extent cx="4286992" cy="364318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16735" cy="3753445"/>
                          </a:xfrm>
                          <a:prstGeom prst="rect">
                            <a:avLst/>
                          </a:prstGeom>
                        </pic:spPr>
                      </pic:pic>
                    </a:graphicData>
                  </a:graphic>
                </wp:inline>
              </w:drawing>
            </w:r>
          </w:p>
          <w:p w:rsidR="00042AF9" w:rsidRPr="001250F0" w:rsidRDefault="005D2785" w:rsidP="005D2785">
            <w:pPr>
              <w:widowControl/>
              <w:autoSpaceDE/>
              <w:autoSpaceDN/>
              <w:spacing w:line="259" w:lineRule="auto"/>
              <w:jc w:val="center"/>
              <w:rPr>
                <w:rFonts w:eastAsiaTheme="minorHAnsi"/>
                <w:b/>
                <w:szCs w:val="20"/>
                <w:lang w:val="en-IN"/>
              </w:rPr>
            </w:pPr>
            <w:r w:rsidRPr="001250F0">
              <w:rPr>
                <w:rFonts w:eastAsiaTheme="minorHAnsi"/>
                <w:b/>
                <w:szCs w:val="20"/>
                <w:lang w:val="en-IN"/>
              </w:rPr>
              <w:t>Figure 3</w:t>
            </w:r>
          </w:p>
        </w:tc>
        <w:tc>
          <w:tcPr>
            <w:tcW w:w="935" w:type="dxa"/>
          </w:tcPr>
          <w:p w:rsidR="00042AF9" w:rsidRPr="00EE7FA0" w:rsidRDefault="00042AF9" w:rsidP="001646D8">
            <w:pPr>
              <w:jc w:val="right"/>
            </w:pPr>
            <w:r>
              <w:t>(CO 4)</w:t>
            </w:r>
          </w:p>
        </w:tc>
        <w:tc>
          <w:tcPr>
            <w:tcW w:w="1862" w:type="dxa"/>
          </w:tcPr>
          <w:p w:rsidR="00042AF9" w:rsidRPr="00EE7FA0" w:rsidRDefault="00042AF9" w:rsidP="001646D8">
            <w:pPr>
              <w:jc w:val="right"/>
            </w:pPr>
            <w:r>
              <w:rPr>
                <w:spacing w:val="-2"/>
              </w:rPr>
              <w:t>[Comprehension]</w:t>
            </w:r>
          </w:p>
        </w:tc>
      </w:tr>
      <w:tr w:rsidR="00042AF9" w:rsidRPr="00EE7FA0" w:rsidTr="001646D8">
        <w:trPr>
          <w:trHeight w:val="142"/>
        </w:trPr>
        <w:tc>
          <w:tcPr>
            <w:tcW w:w="540" w:type="dxa"/>
          </w:tcPr>
          <w:p w:rsidR="00042AF9" w:rsidRPr="00B30340" w:rsidRDefault="00042AF9" w:rsidP="001646D8">
            <w:pPr>
              <w:rPr>
                <w:sz w:val="2"/>
              </w:rPr>
            </w:pPr>
          </w:p>
        </w:tc>
        <w:tc>
          <w:tcPr>
            <w:tcW w:w="7446" w:type="dxa"/>
          </w:tcPr>
          <w:p w:rsidR="00042AF9" w:rsidRPr="00B30340" w:rsidRDefault="00042AF9" w:rsidP="001646D8">
            <w:pPr>
              <w:rPr>
                <w:sz w:val="2"/>
              </w:rPr>
            </w:pPr>
          </w:p>
        </w:tc>
        <w:tc>
          <w:tcPr>
            <w:tcW w:w="935" w:type="dxa"/>
          </w:tcPr>
          <w:p w:rsidR="00042AF9" w:rsidRPr="00B30340" w:rsidRDefault="00042AF9" w:rsidP="001646D8">
            <w:pPr>
              <w:rPr>
                <w:sz w:val="2"/>
              </w:rPr>
            </w:pPr>
          </w:p>
        </w:tc>
        <w:tc>
          <w:tcPr>
            <w:tcW w:w="1862" w:type="dxa"/>
          </w:tcPr>
          <w:p w:rsidR="00042AF9" w:rsidRPr="00B30340" w:rsidRDefault="00042AF9" w:rsidP="001646D8">
            <w:pPr>
              <w:rPr>
                <w:spacing w:val="-2"/>
                <w:sz w:val="2"/>
              </w:rPr>
            </w:pPr>
          </w:p>
        </w:tc>
      </w:tr>
      <w:tr w:rsidR="00042AF9" w:rsidRPr="00EE7FA0" w:rsidTr="001646D8">
        <w:trPr>
          <w:trHeight w:val="559"/>
        </w:trPr>
        <w:tc>
          <w:tcPr>
            <w:tcW w:w="540" w:type="dxa"/>
          </w:tcPr>
          <w:p w:rsidR="00042AF9" w:rsidRDefault="00042AF9" w:rsidP="001646D8">
            <w:r>
              <w:t>14</w:t>
            </w:r>
          </w:p>
        </w:tc>
        <w:tc>
          <w:tcPr>
            <w:tcW w:w="7446" w:type="dxa"/>
            <w:vAlign w:val="center"/>
          </w:tcPr>
          <w:p w:rsidR="00042AF9" w:rsidRPr="00330347" w:rsidRDefault="005D2785" w:rsidP="001646D8">
            <w:pPr>
              <w:jc w:val="both"/>
            </w:pPr>
            <w:r>
              <w:t>Explain</w:t>
            </w:r>
            <w:r w:rsidRPr="005D2785">
              <w:t xml:space="preserve"> the benefits and challenges of integrating vector and raster data in GIS when analyzing geographic phenomena. Use specific examples to illustrate your points.</w:t>
            </w:r>
          </w:p>
        </w:tc>
        <w:tc>
          <w:tcPr>
            <w:tcW w:w="935" w:type="dxa"/>
          </w:tcPr>
          <w:p w:rsidR="00042AF9" w:rsidRPr="00EE7FA0" w:rsidRDefault="005D2785" w:rsidP="001646D8">
            <w:pPr>
              <w:jc w:val="right"/>
            </w:pPr>
            <w:r>
              <w:t>(CO 4</w:t>
            </w:r>
            <w:r w:rsidR="00042AF9">
              <w:t>)</w:t>
            </w:r>
          </w:p>
        </w:tc>
        <w:tc>
          <w:tcPr>
            <w:tcW w:w="1862" w:type="dxa"/>
          </w:tcPr>
          <w:p w:rsidR="00042AF9" w:rsidRPr="00EE7FA0" w:rsidRDefault="00042AF9" w:rsidP="001646D8">
            <w:pPr>
              <w:jc w:val="right"/>
            </w:pPr>
            <w:r>
              <w:rPr>
                <w:spacing w:val="-2"/>
              </w:rPr>
              <w:t>[Comprehension]</w:t>
            </w:r>
          </w:p>
        </w:tc>
      </w:tr>
      <w:tr w:rsidR="00042AF9" w:rsidRPr="00EE7FA0" w:rsidTr="001646D8">
        <w:trPr>
          <w:trHeight w:val="142"/>
        </w:trPr>
        <w:tc>
          <w:tcPr>
            <w:tcW w:w="10783" w:type="dxa"/>
            <w:gridSpan w:val="4"/>
          </w:tcPr>
          <w:p w:rsidR="00042AF9" w:rsidRPr="00EE7FA0" w:rsidRDefault="00042AF9" w:rsidP="001646D8">
            <w:pPr>
              <w:rPr>
                <w:sz w:val="10"/>
              </w:rPr>
            </w:pPr>
          </w:p>
        </w:tc>
      </w:tr>
    </w:tbl>
    <w:p w:rsidR="00042AF9" w:rsidRDefault="00042AF9" w:rsidP="00042AF9"/>
    <w:p w:rsidR="00042AF9" w:rsidRDefault="00042AF9" w:rsidP="00042AF9"/>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383"/>
        <w:gridCol w:w="993"/>
        <w:gridCol w:w="1886"/>
      </w:tblGrid>
      <w:tr w:rsidR="00042AF9" w:rsidRPr="00EE7FA0" w:rsidTr="001646D8">
        <w:trPr>
          <w:trHeight w:val="320"/>
        </w:trPr>
        <w:tc>
          <w:tcPr>
            <w:tcW w:w="10812" w:type="dxa"/>
            <w:gridSpan w:val="4"/>
            <w:vAlign w:val="center"/>
          </w:tcPr>
          <w:p w:rsidR="00042AF9" w:rsidRPr="00EE7FA0" w:rsidRDefault="00042AF9" w:rsidP="001646D8">
            <w:pPr>
              <w:jc w:val="center"/>
              <w:rPr>
                <w:b/>
              </w:rPr>
            </w:pPr>
            <w:r>
              <w:rPr>
                <w:b/>
                <w:sz w:val="24"/>
              </w:rPr>
              <w:lastRenderedPageBreak/>
              <w:t>PART C</w:t>
            </w:r>
          </w:p>
        </w:tc>
      </w:tr>
      <w:tr w:rsidR="00042AF9" w:rsidRPr="00EE7FA0" w:rsidTr="001646D8">
        <w:trPr>
          <w:trHeight w:val="493"/>
        </w:trPr>
        <w:tc>
          <w:tcPr>
            <w:tcW w:w="10812" w:type="dxa"/>
            <w:gridSpan w:val="4"/>
            <w:vAlign w:val="center"/>
          </w:tcPr>
          <w:p w:rsidR="00042AF9" w:rsidRPr="00EE7FA0" w:rsidRDefault="00042AF9" w:rsidP="001646D8">
            <w:pPr>
              <w:jc w:val="center"/>
              <w:rPr>
                <w:b/>
              </w:rPr>
            </w:pPr>
            <w:r>
              <w:rPr>
                <w:b/>
              </w:rPr>
              <w:t xml:space="preserve">                                                     ANSWER ANY 2 </w:t>
            </w:r>
            <w:r w:rsidRPr="00EE7FA0">
              <w:rPr>
                <w:b/>
              </w:rPr>
              <w:t>QUESTIONS</w:t>
            </w:r>
            <w:r>
              <w:rPr>
                <w:b/>
              </w:rPr>
              <w:t xml:space="preserve">                                2Q X 20M=40M</w:t>
            </w:r>
          </w:p>
        </w:tc>
      </w:tr>
      <w:tr w:rsidR="00373C6D" w:rsidRPr="00EE7FA0" w:rsidTr="00411C6D">
        <w:trPr>
          <w:trHeight w:val="283"/>
        </w:trPr>
        <w:tc>
          <w:tcPr>
            <w:tcW w:w="550" w:type="dxa"/>
          </w:tcPr>
          <w:p w:rsidR="00042AF9" w:rsidRPr="00EE7FA0" w:rsidRDefault="00042AF9" w:rsidP="001646D8">
            <w:r>
              <w:t>14</w:t>
            </w:r>
          </w:p>
        </w:tc>
        <w:tc>
          <w:tcPr>
            <w:tcW w:w="7383" w:type="dxa"/>
          </w:tcPr>
          <w:p w:rsidR="00042AF9" w:rsidRPr="00EE7FA0" w:rsidRDefault="001250F0" w:rsidP="001250F0">
            <w:pPr>
              <w:jc w:val="both"/>
            </w:pPr>
            <w:r w:rsidRPr="001250F0">
              <w:t>Analyze how different factors, such as surface roughness and radar scattering mechanisms, affect microwave measurements in radar remote sensing. Provide examples of how these factors influence the interpretation of Synthetic Aperture Radar (SAR) data in various applications, such as agriculture and urban planning.</w:t>
            </w:r>
          </w:p>
        </w:tc>
        <w:tc>
          <w:tcPr>
            <w:tcW w:w="993" w:type="dxa"/>
          </w:tcPr>
          <w:p w:rsidR="00042AF9" w:rsidRPr="00EE7FA0" w:rsidRDefault="009F7403" w:rsidP="001646D8">
            <w:pPr>
              <w:jc w:val="right"/>
            </w:pPr>
            <w:r>
              <w:t>(CO 2</w:t>
            </w:r>
            <w:r w:rsidR="00042AF9">
              <w:t>)</w:t>
            </w:r>
          </w:p>
        </w:tc>
        <w:tc>
          <w:tcPr>
            <w:tcW w:w="1886" w:type="dxa"/>
          </w:tcPr>
          <w:p w:rsidR="00042AF9" w:rsidRPr="00EE7FA0" w:rsidRDefault="00042AF9" w:rsidP="001646D8">
            <w:pPr>
              <w:jc w:val="right"/>
            </w:pPr>
            <w:r>
              <w:rPr>
                <w:spacing w:val="-2"/>
              </w:rPr>
              <w:t>[Application]</w:t>
            </w:r>
          </w:p>
        </w:tc>
      </w:tr>
      <w:tr w:rsidR="00042AF9" w:rsidRPr="00EE7FA0" w:rsidTr="001646D8">
        <w:trPr>
          <w:trHeight w:val="142"/>
        </w:trPr>
        <w:tc>
          <w:tcPr>
            <w:tcW w:w="10812" w:type="dxa"/>
            <w:gridSpan w:val="4"/>
          </w:tcPr>
          <w:p w:rsidR="00042AF9" w:rsidRPr="00EE7FA0" w:rsidRDefault="00042AF9" w:rsidP="001646D8">
            <w:pPr>
              <w:rPr>
                <w:sz w:val="10"/>
              </w:rPr>
            </w:pPr>
          </w:p>
        </w:tc>
      </w:tr>
      <w:tr w:rsidR="00373C6D" w:rsidRPr="00EE7FA0" w:rsidTr="001646D8">
        <w:trPr>
          <w:trHeight w:val="590"/>
        </w:trPr>
        <w:tc>
          <w:tcPr>
            <w:tcW w:w="550" w:type="dxa"/>
          </w:tcPr>
          <w:p w:rsidR="00042AF9" w:rsidRPr="00EE7FA0" w:rsidRDefault="00042AF9" w:rsidP="001646D8">
            <w:r>
              <w:t>15</w:t>
            </w:r>
          </w:p>
        </w:tc>
        <w:tc>
          <w:tcPr>
            <w:tcW w:w="7383" w:type="dxa"/>
          </w:tcPr>
          <w:p w:rsidR="00373C6D" w:rsidRDefault="009F7403" w:rsidP="009F7403">
            <w:pPr>
              <w:ind w:left="339" w:hanging="339"/>
              <w:jc w:val="both"/>
            </w:pPr>
            <w:r>
              <w:t xml:space="preserve">(a) Visual image interpretation of satellite imagery, in general, and False </w:t>
            </w:r>
            <w:proofErr w:type="spellStart"/>
            <w:r>
              <w:t>Colour</w:t>
            </w:r>
            <w:proofErr w:type="spellEnd"/>
            <w:r>
              <w:t xml:space="preserve"> Composite (FCC) in particular is extensively used for the generation of thematic maps/ layers, based on systematic observation and evaluation of certain key elements. </w:t>
            </w:r>
          </w:p>
          <w:p w:rsidR="00373C6D" w:rsidRDefault="00373C6D" w:rsidP="00373C6D">
            <w:pPr>
              <w:ind w:left="622" w:hanging="283"/>
              <w:jc w:val="both"/>
            </w:pPr>
            <w:r>
              <w:t>(</w:t>
            </w:r>
            <w:proofErr w:type="spellStart"/>
            <w:r>
              <w:t>i</w:t>
            </w:r>
            <w:proofErr w:type="spellEnd"/>
            <w:r>
              <w:t xml:space="preserve">) </w:t>
            </w:r>
            <w:r w:rsidR="009F7403">
              <w:t>Prepare the list of factors that causes a change in refl</w:t>
            </w:r>
            <w:r>
              <w:t>ection characteristics. [4M</w:t>
            </w:r>
            <w:r w:rsidR="009F7403">
              <w:t>]</w:t>
            </w:r>
          </w:p>
          <w:p w:rsidR="00042AF9" w:rsidRDefault="00373C6D" w:rsidP="00373C6D">
            <w:pPr>
              <w:ind w:left="622" w:hanging="283"/>
              <w:jc w:val="both"/>
            </w:pPr>
            <w:r>
              <w:t xml:space="preserve">(ii) </w:t>
            </w:r>
            <w:r w:rsidR="009F7403">
              <w:t>Explain how the visual interpretation of topographic features is done based on the reflection characteristics of images.  [</w:t>
            </w:r>
            <w:r>
              <w:t>6M</w:t>
            </w:r>
            <w:r w:rsidR="009F7403">
              <w:t>]</w:t>
            </w:r>
          </w:p>
          <w:p w:rsidR="00373C6D" w:rsidRPr="00373C6D" w:rsidRDefault="00373C6D" w:rsidP="00373C6D">
            <w:pPr>
              <w:ind w:left="622" w:hanging="283"/>
              <w:jc w:val="both"/>
              <w:rPr>
                <w:sz w:val="10"/>
              </w:rPr>
            </w:pPr>
          </w:p>
          <w:p w:rsidR="00373C6D" w:rsidRDefault="001250F0" w:rsidP="00373C6D">
            <w:pPr>
              <w:jc w:val="both"/>
            </w:pPr>
            <w:r>
              <w:t>(b) Interpret Figure 4</w:t>
            </w:r>
            <w:r w:rsidR="00373C6D">
              <w:t xml:space="preserve"> provided below.</w:t>
            </w:r>
          </w:p>
          <w:p w:rsidR="00373C6D" w:rsidRDefault="00373C6D" w:rsidP="00373C6D">
            <w:pPr>
              <w:ind w:firstLine="339"/>
              <w:jc w:val="both"/>
            </w:pPr>
            <w:r>
              <w:t>(</w:t>
            </w:r>
            <w:proofErr w:type="spellStart"/>
            <w:r>
              <w:t>i</w:t>
            </w:r>
            <w:proofErr w:type="spellEnd"/>
            <w:r>
              <w:t>) Using Figure 4 given, illustrate the radar geometry. [4M]</w:t>
            </w:r>
          </w:p>
          <w:p w:rsidR="00373C6D" w:rsidRDefault="00373C6D" w:rsidP="00373C6D">
            <w:pPr>
              <w:ind w:left="622" w:hanging="283"/>
              <w:jc w:val="both"/>
            </w:pPr>
            <w:r>
              <w:t xml:space="preserve">(ii) SAR Remote Sensing and GIS capitalize on the motion of the spacecraft to emulate a large antenna. Dramatize it.  [6M]         </w:t>
            </w:r>
          </w:p>
          <w:p w:rsidR="00373C6D" w:rsidRPr="00373C6D" w:rsidRDefault="00373C6D" w:rsidP="00373C6D">
            <w:pPr>
              <w:ind w:left="622" w:hanging="283"/>
              <w:jc w:val="both"/>
              <w:rPr>
                <w:sz w:val="10"/>
              </w:rPr>
            </w:pPr>
            <w:r>
              <w:t xml:space="preserve">                                </w:t>
            </w:r>
          </w:p>
          <w:p w:rsidR="00373C6D" w:rsidRDefault="00373C6D" w:rsidP="00373C6D">
            <w:pPr>
              <w:ind w:left="622" w:hanging="283"/>
              <w:jc w:val="both"/>
            </w:pPr>
            <w:r w:rsidRPr="0040019C">
              <w:rPr>
                <w:noProof/>
                <w:sz w:val="24"/>
                <w:szCs w:val="24"/>
                <w:lang w:val="en-IN" w:eastAsia="en-IN"/>
              </w:rPr>
              <w:drawing>
                <wp:inline distT="0" distB="0" distL="0" distR="0" wp14:anchorId="3599C3F8" wp14:editId="66FFDE4D">
                  <wp:extent cx="4275117" cy="2997332"/>
                  <wp:effectExtent l="0" t="0" r="0" b="0"/>
                  <wp:docPr id="17410" name="Content Placeholder 5">
                    <a:extLst xmlns:a="http://schemas.openxmlformats.org/drawingml/2006/main">
                      <a:ext uri="{FF2B5EF4-FFF2-40B4-BE49-F238E27FC236}">
                        <a16:creationId xmlns:a16="http://schemas.microsoft.com/office/drawing/2014/main" id="{AB267EFD-1D0C-444D-9842-C17882AB359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7410" name="Content Placeholder 5">
                            <a:extLst>
                              <a:ext uri="{FF2B5EF4-FFF2-40B4-BE49-F238E27FC236}">
                                <a16:creationId xmlns:a16="http://schemas.microsoft.com/office/drawing/2014/main" id="{AB267EFD-1D0C-444D-9842-C17882AB3599}"/>
                              </a:ext>
                            </a:extLst>
                          </pic:cNvPr>
                          <pic:cNvPicPr>
                            <a:picLocks noGrp="1" noChangeAspect="1" noChangeArrowheads="1"/>
                          </pic:cNvPicPr>
                        </pic:nvPicPr>
                        <pic:blipFill rotWithShape="1">
                          <a:blip r:embed="rId9" cstate="print">
                            <a:extLst>
                              <a:ext uri="{28A0092B-C50C-407E-A947-70E740481C1C}">
                                <a14:useLocalDpi xmlns:a14="http://schemas.microsoft.com/office/drawing/2010/main" val="0"/>
                              </a:ext>
                            </a:extLst>
                          </a:blip>
                          <a:srcRect t="9999"/>
                          <a:stretch/>
                        </pic:blipFill>
                        <pic:spPr bwMode="auto">
                          <a:xfrm>
                            <a:off x="0" y="0"/>
                            <a:ext cx="4442140" cy="3114433"/>
                          </a:xfrm>
                          <a:prstGeom prst="rect">
                            <a:avLst/>
                          </a:prstGeom>
                          <a:noFill/>
                          <a:ln>
                            <a:noFill/>
                          </a:ln>
                          <a:extLst>
                            <a:ext uri="{53640926-AAD7-44D8-BBD7-CCE9431645EC}">
                              <a14:shadowObscured xmlns:a14="http://schemas.microsoft.com/office/drawing/2010/main"/>
                            </a:ext>
                          </a:extLst>
                        </pic:spPr>
                      </pic:pic>
                    </a:graphicData>
                  </a:graphic>
                </wp:inline>
              </w:drawing>
            </w:r>
          </w:p>
          <w:p w:rsidR="00373C6D" w:rsidRPr="00373C6D" w:rsidRDefault="001250F0" w:rsidP="00373C6D">
            <w:pPr>
              <w:ind w:left="622" w:hanging="283"/>
              <w:jc w:val="center"/>
              <w:rPr>
                <w:b/>
              </w:rPr>
            </w:pPr>
            <w:r>
              <w:rPr>
                <w:b/>
              </w:rPr>
              <w:t>Figure 4</w:t>
            </w:r>
          </w:p>
        </w:tc>
        <w:tc>
          <w:tcPr>
            <w:tcW w:w="993" w:type="dxa"/>
          </w:tcPr>
          <w:p w:rsidR="00042AF9" w:rsidRPr="00EE7FA0" w:rsidRDefault="00042AF9" w:rsidP="001646D8">
            <w:pPr>
              <w:jc w:val="right"/>
            </w:pPr>
            <w:r>
              <w:t>(CO 3)</w:t>
            </w:r>
          </w:p>
        </w:tc>
        <w:tc>
          <w:tcPr>
            <w:tcW w:w="1886" w:type="dxa"/>
          </w:tcPr>
          <w:p w:rsidR="00042AF9" w:rsidRPr="00EE7FA0" w:rsidRDefault="00042AF9" w:rsidP="001646D8">
            <w:pPr>
              <w:jc w:val="right"/>
            </w:pPr>
            <w:r>
              <w:rPr>
                <w:spacing w:val="-2"/>
              </w:rPr>
              <w:t>[Application]</w:t>
            </w:r>
          </w:p>
        </w:tc>
      </w:tr>
      <w:tr w:rsidR="00042AF9" w:rsidRPr="00EE7FA0" w:rsidTr="001646D8">
        <w:trPr>
          <w:trHeight w:val="142"/>
        </w:trPr>
        <w:tc>
          <w:tcPr>
            <w:tcW w:w="10812" w:type="dxa"/>
            <w:gridSpan w:val="4"/>
          </w:tcPr>
          <w:p w:rsidR="00042AF9" w:rsidRPr="00EE7FA0" w:rsidRDefault="00042AF9" w:rsidP="001646D8">
            <w:pPr>
              <w:rPr>
                <w:sz w:val="10"/>
              </w:rPr>
            </w:pPr>
          </w:p>
        </w:tc>
      </w:tr>
      <w:tr w:rsidR="00373C6D" w:rsidRPr="00EE7FA0" w:rsidTr="001646D8">
        <w:trPr>
          <w:trHeight w:val="599"/>
        </w:trPr>
        <w:tc>
          <w:tcPr>
            <w:tcW w:w="550" w:type="dxa"/>
          </w:tcPr>
          <w:p w:rsidR="00042AF9" w:rsidRPr="00EE7FA0" w:rsidRDefault="00042AF9" w:rsidP="001646D8">
            <w:r>
              <w:t>16</w:t>
            </w:r>
          </w:p>
        </w:tc>
        <w:tc>
          <w:tcPr>
            <w:tcW w:w="7383" w:type="dxa"/>
          </w:tcPr>
          <w:p w:rsidR="001250F0" w:rsidRDefault="001250F0" w:rsidP="001250F0">
            <w:pPr>
              <w:ind w:left="339" w:hanging="339"/>
              <w:jc w:val="both"/>
            </w:pPr>
            <w:r>
              <w:t xml:space="preserve">(a) GIS are decision support computer-based systems for collecting, storing, presenting and analyzing geographical spatial information. </w:t>
            </w:r>
          </w:p>
          <w:p w:rsidR="001250F0" w:rsidRDefault="001250F0" w:rsidP="001250F0">
            <w:pPr>
              <w:ind w:left="622" w:hanging="283"/>
              <w:jc w:val="both"/>
            </w:pPr>
            <w:r>
              <w:t>(</w:t>
            </w:r>
            <w:proofErr w:type="spellStart"/>
            <w:r>
              <w:t>i</w:t>
            </w:r>
            <w:proofErr w:type="spellEnd"/>
            <w:r>
              <w:t>) Spatial analysis is a technology that typically requires two types of information about spatial objects. Identify and explain. [4M]</w:t>
            </w:r>
          </w:p>
          <w:p w:rsidR="001250F0" w:rsidRDefault="001250F0" w:rsidP="001250F0">
            <w:pPr>
              <w:ind w:left="622" w:hanging="283"/>
              <w:jc w:val="both"/>
            </w:pPr>
            <w:r>
              <w:t xml:space="preserve">(ii) Prepare a note on the geometric relationship between spatial entities and corresponding attributes as they are very crucial for spatial analysis and integration in GIS. [6M]     </w:t>
            </w:r>
          </w:p>
          <w:p w:rsidR="001250F0" w:rsidRPr="001250F0" w:rsidRDefault="001250F0" w:rsidP="001250F0">
            <w:pPr>
              <w:jc w:val="both"/>
              <w:rPr>
                <w:sz w:val="10"/>
              </w:rPr>
            </w:pPr>
          </w:p>
          <w:p w:rsidR="001250F0" w:rsidRDefault="001250F0" w:rsidP="001250F0">
            <w:pPr>
              <w:ind w:left="474" w:hanging="474"/>
              <w:jc w:val="both"/>
            </w:pPr>
            <w:r>
              <w:t>(b) El Nino is an aberrant pattern in weather and sea water temperature that occurs with some frequency (every 4-9 years) in Pacific Ocean along the equator. It is characterized by less strong western winds across the ocean, less upwelling of cold, nutrient rich, deep-sea water near the South American Coast, and therefore by substantially higher sea surface temperature. It is generally believed that El Nino has considerable impact on global weather systems and that it is the main cause for droughts in Wallace and Australia, as well as for excessive rains in Peru and the southern U.S.A.</w:t>
            </w:r>
          </w:p>
          <w:p w:rsidR="001250F0" w:rsidRDefault="001250F0" w:rsidP="001250F0">
            <w:pPr>
              <w:ind w:left="758" w:hanging="758"/>
              <w:jc w:val="both"/>
            </w:pPr>
            <w:r>
              <w:lastRenderedPageBreak/>
              <w:t xml:space="preserve">        (</w:t>
            </w:r>
            <w:proofErr w:type="spellStart"/>
            <w:r>
              <w:t>i</w:t>
            </w:r>
            <w:proofErr w:type="spellEnd"/>
            <w:r>
              <w:t>) Fundamental problem in GIS is understanding the phenomena, which has geographic and temporal dimension. From the explanation provided, choose the phenomena and demonstrate whether it is a geographic or temporal dimension. [4M]</w:t>
            </w:r>
          </w:p>
          <w:p w:rsidR="00042AF9" w:rsidRPr="00EE7FA0" w:rsidRDefault="001250F0" w:rsidP="001250F0">
            <w:pPr>
              <w:ind w:left="758" w:hanging="758"/>
              <w:jc w:val="both"/>
            </w:pPr>
            <w:r>
              <w:t xml:space="preserve">        (ii) After studying this phenomenon, professionals will prepare all sorts of products, such as maps for better understanding. Dramatize the three important stages of working with GIS. [6M]                                                                                                                                                                                              </w:t>
            </w:r>
          </w:p>
        </w:tc>
        <w:tc>
          <w:tcPr>
            <w:tcW w:w="993" w:type="dxa"/>
          </w:tcPr>
          <w:p w:rsidR="00042AF9" w:rsidRPr="00EE7FA0" w:rsidRDefault="00042AF9" w:rsidP="001646D8">
            <w:pPr>
              <w:jc w:val="right"/>
            </w:pPr>
            <w:r>
              <w:lastRenderedPageBreak/>
              <w:t>(CO 4)</w:t>
            </w:r>
          </w:p>
        </w:tc>
        <w:tc>
          <w:tcPr>
            <w:tcW w:w="1886" w:type="dxa"/>
          </w:tcPr>
          <w:p w:rsidR="00042AF9" w:rsidRPr="00EE7FA0" w:rsidRDefault="00042AF9" w:rsidP="001646D8">
            <w:pPr>
              <w:jc w:val="right"/>
            </w:pPr>
            <w:r>
              <w:rPr>
                <w:spacing w:val="-2"/>
              </w:rPr>
              <w:t>[Application]</w:t>
            </w:r>
          </w:p>
        </w:tc>
      </w:tr>
      <w:tr w:rsidR="00042AF9" w:rsidRPr="00EE7FA0" w:rsidTr="001646D8">
        <w:trPr>
          <w:trHeight w:val="142"/>
        </w:trPr>
        <w:tc>
          <w:tcPr>
            <w:tcW w:w="10812" w:type="dxa"/>
            <w:gridSpan w:val="4"/>
          </w:tcPr>
          <w:p w:rsidR="00042AF9" w:rsidRPr="00EE7FA0" w:rsidRDefault="00042AF9" w:rsidP="001646D8">
            <w:pPr>
              <w:rPr>
                <w:sz w:val="10"/>
              </w:rPr>
            </w:pPr>
          </w:p>
        </w:tc>
      </w:tr>
    </w:tbl>
    <w:p w:rsidR="00362B12" w:rsidRDefault="00362B12" w:rsidP="00210A6C"/>
    <w:sectPr w:rsidR="00362B12"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15:restartNumberingAfterBreak="0">
    <w:nsid w:val="0B8B0C80"/>
    <w:multiLevelType w:val="hybridMultilevel"/>
    <w:tmpl w:val="94340774"/>
    <w:lvl w:ilvl="0" w:tplc="6D780A7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5E525C0"/>
    <w:multiLevelType w:val="hybridMultilevel"/>
    <w:tmpl w:val="7D7427A0"/>
    <w:lvl w:ilvl="0" w:tplc="AEBCF64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42AF9"/>
    <w:rsid w:val="001021B5"/>
    <w:rsid w:val="001250F0"/>
    <w:rsid w:val="00160723"/>
    <w:rsid w:val="0017375C"/>
    <w:rsid w:val="001873E3"/>
    <w:rsid w:val="001B6C02"/>
    <w:rsid w:val="00210A6C"/>
    <w:rsid w:val="00232B6A"/>
    <w:rsid w:val="002819F2"/>
    <w:rsid w:val="00355C71"/>
    <w:rsid w:val="00362B12"/>
    <w:rsid w:val="00373C6D"/>
    <w:rsid w:val="00395A3A"/>
    <w:rsid w:val="00411C6D"/>
    <w:rsid w:val="00437289"/>
    <w:rsid w:val="00440C5E"/>
    <w:rsid w:val="00456F87"/>
    <w:rsid w:val="004979DC"/>
    <w:rsid w:val="004B3B6D"/>
    <w:rsid w:val="005D2785"/>
    <w:rsid w:val="006102B6"/>
    <w:rsid w:val="006F4D41"/>
    <w:rsid w:val="0081054E"/>
    <w:rsid w:val="00853DC5"/>
    <w:rsid w:val="009F7403"/>
    <w:rsid w:val="00A57CF8"/>
    <w:rsid w:val="00A84E72"/>
    <w:rsid w:val="00AA25A1"/>
    <w:rsid w:val="00B30340"/>
    <w:rsid w:val="00BA4BD2"/>
    <w:rsid w:val="00CB197F"/>
    <w:rsid w:val="00CE4C5B"/>
    <w:rsid w:val="00D2214D"/>
    <w:rsid w:val="00D649AD"/>
    <w:rsid w:val="00D9542C"/>
    <w:rsid w:val="00E42BC3"/>
    <w:rsid w:val="00E57737"/>
    <w:rsid w:val="00EE7F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1A61F"/>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5</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Krishnasamy</cp:lastModifiedBy>
  <cp:revision>37</cp:revision>
  <dcterms:created xsi:type="dcterms:W3CDTF">2024-03-30T04:13:00Z</dcterms:created>
  <dcterms:modified xsi:type="dcterms:W3CDTF">2024-08-08T08:18:00Z</dcterms:modified>
</cp:coreProperties>
</file>