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</w:p>
    <w:p w:rsidR="0073303C" w:rsidRPr="006963A1" w:rsidRDefault="005B713A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<v:textbox style="mso-next-textbox:#Rectangle 7">
              <w:txbxContent>
                <w:p w:rsidR="00F65913" w:rsidRPr="006963A1" w:rsidRDefault="00DC36E7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Winter</w:t>
                  </w:r>
                  <w:r w:rsidR="00F65913"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Semester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: 20</w:t>
                  </w:r>
                  <w:r w:rsidR="005919E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E44B70"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-</w:t>
                  </w:r>
                  <w:r w:rsidR="008F2BB0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E44B70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77C7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COM</w:t>
                  </w:r>
                  <w:r w:rsidR="00CA0AED">
                    <w:rPr>
                      <w:rFonts w:ascii="Arial" w:hAnsi="Arial" w:cs="Arial"/>
                      <w:color w:val="000000" w:themeColor="text1"/>
                    </w:rPr>
                    <w:t>3025</w:t>
                  </w:r>
                </w:p>
                <w:p w:rsidR="00F65913" w:rsidRPr="003F4E9F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INCOME TAX</w:t>
                  </w:r>
                  <w:r w:rsidR="00CA0AED">
                    <w:rPr>
                      <w:rFonts w:ascii="Arial" w:hAnsi="Arial" w:cs="Arial"/>
                      <w:color w:val="000000" w:themeColor="text1"/>
                    </w:rPr>
                    <w:t>-II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Program &amp; </w:t>
                  </w:r>
                  <w:proofErr w:type="spellStart"/>
                  <w:proofErr w:type="gramStart"/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</w:t>
                  </w:r>
                  <w:proofErr w:type="spellEnd"/>
                  <w:proofErr w:type="gramEnd"/>
                  <w:r w:rsidRPr="003F4E9F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77C7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E77C78" w:rsidRPr="00E77C78">
                    <w:rPr>
                      <w:rFonts w:ascii="Arial" w:hAnsi="Arial" w:cs="Arial"/>
                      <w:color w:val="000000" w:themeColor="text1"/>
                    </w:rPr>
                    <w:t>B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COM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<v:textbox style="mso-next-textbox:#Rectangle 8">
              <w:txbxContent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="00EB1742"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B1742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5B713A">
                    <w:rPr>
                      <w:rFonts w:ascii="Arial" w:hAnsi="Arial" w:cs="Arial"/>
                      <w:color w:val="000000" w:themeColor="text1"/>
                    </w:rPr>
                    <w:t>03-07-2024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5B713A">
                    <w:rPr>
                      <w:rFonts w:ascii="Arial" w:hAnsi="Arial" w:cs="Arial"/>
                      <w:color w:val="000000" w:themeColor="text1"/>
                    </w:rPr>
                    <w:t>9:30AM -12:30PM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="00EB1742"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B1742">
                    <w:rPr>
                      <w:rFonts w:ascii="Arial" w:hAnsi="Arial" w:cs="Arial"/>
                      <w:color w:val="000000" w:themeColor="text1"/>
                    </w:rPr>
                    <w:t xml:space="preserve"> 100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proofErr w:type="gramStart"/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44B70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AC751C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  <w:bookmarkStart w:id="0" w:name="_GoBack"/>
      <w:bookmarkEnd w:id="0"/>
    </w:p>
    <w:p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F537E0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F537E0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>uestions</w:t>
      </w:r>
      <w:r>
        <w:rPr>
          <w:rFonts w:ascii="Arial" w:hAnsi="Arial" w:cs="Arial"/>
          <w:b/>
          <w:sz w:val="24"/>
          <w:szCs w:val="24"/>
        </w:rPr>
        <w:t xml:space="preserve">      (</w:t>
      </w:r>
      <w:r w:rsidR="001F084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CA0AED" w:rsidRPr="00CA0AED" w:rsidRDefault="00BF417A" w:rsidP="00CA0AED">
      <w:pPr>
        <w:rPr>
          <w:rFonts w:ascii="Arial" w:hAnsi="Arial" w:cs="Arial"/>
        </w:rPr>
      </w:pPr>
      <w:r w:rsidRPr="00CA0AED">
        <w:rPr>
          <w:rFonts w:ascii="Arial" w:hAnsi="Arial" w:cs="Arial"/>
        </w:rPr>
        <w:t>1</w:t>
      </w:r>
      <w:r w:rsidR="003F4E9F" w:rsidRPr="00CA0AED">
        <w:rPr>
          <w:rFonts w:ascii="Arial" w:hAnsi="Arial" w:cs="Arial"/>
        </w:rPr>
        <w:t xml:space="preserve">. </w:t>
      </w:r>
      <w:r w:rsidR="00CA0AED" w:rsidRPr="00CA0AED">
        <w:rPr>
          <w:rFonts w:ascii="Arial" w:hAnsi="Arial" w:cs="Arial"/>
        </w:rPr>
        <w:t>Mention two sources of income chargeable under the head “Income from other sources”.</w:t>
      </w:r>
    </w:p>
    <w:p w:rsidR="007429C9" w:rsidRPr="00CA0AED" w:rsidRDefault="006C2BA5" w:rsidP="00536AE7">
      <w:pPr>
        <w:rPr>
          <w:rFonts w:ascii="Arial" w:hAnsi="Arial" w:cs="Arial"/>
        </w:rPr>
      </w:pPr>
      <w:r w:rsidRPr="00CA0AED">
        <w:rPr>
          <w:rFonts w:ascii="Arial" w:hAnsi="Arial" w:cs="Arial"/>
        </w:rPr>
        <w:tab/>
      </w:r>
      <w:r w:rsidRPr="00CA0AED">
        <w:rPr>
          <w:rFonts w:ascii="Arial" w:hAnsi="Arial" w:cs="Arial"/>
        </w:rPr>
        <w:tab/>
      </w:r>
      <w:r w:rsidRPr="00CA0AED">
        <w:rPr>
          <w:rFonts w:ascii="Arial" w:hAnsi="Arial" w:cs="Arial"/>
        </w:rPr>
        <w:tab/>
      </w:r>
      <w:r w:rsidR="0014008A" w:rsidRPr="00CA0AED">
        <w:rPr>
          <w:rFonts w:ascii="Arial" w:hAnsi="Arial" w:cs="Arial"/>
        </w:rPr>
        <w:t xml:space="preserve">    </w:t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14008A" w:rsidRPr="00CA0AED">
        <w:rPr>
          <w:rFonts w:ascii="Arial" w:hAnsi="Arial" w:cs="Arial"/>
        </w:rPr>
        <w:t xml:space="preserve"> </w:t>
      </w:r>
      <w:r w:rsidR="009737CF" w:rsidRPr="00CA0AED">
        <w:rPr>
          <w:rFonts w:ascii="Arial" w:hAnsi="Arial" w:cs="Arial"/>
        </w:rPr>
        <w:t>(CO1) [Understanding]</w:t>
      </w:r>
    </w:p>
    <w:p w:rsidR="007429C9" w:rsidRPr="00CA0AED" w:rsidRDefault="007429C9" w:rsidP="00536AE7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2. </w:t>
      </w:r>
      <w:r w:rsidR="00CA0AED" w:rsidRPr="00CA0AED">
        <w:rPr>
          <w:rFonts w:ascii="Arial" w:hAnsi="Arial" w:cs="Arial"/>
        </w:rPr>
        <w:t>List out four deductions under Chapter VI-A of the Income Tax Act, 1961.</w:t>
      </w:r>
      <w:r w:rsidR="00CA0AED">
        <w:rPr>
          <w:rFonts w:ascii="Arial" w:hAnsi="Arial" w:cs="Arial"/>
        </w:rPr>
        <w:tab/>
      </w:r>
      <w:r w:rsidR="009737CF" w:rsidRPr="00CA0AED">
        <w:rPr>
          <w:rFonts w:ascii="Arial" w:hAnsi="Arial" w:cs="Arial"/>
        </w:rPr>
        <w:t>(CO1) [Understanding]</w:t>
      </w:r>
    </w:p>
    <w:p w:rsidR="007429C9" w:rsidRPr="00CA0AED" w:rsidRDefault="007429C9" w:rsidP="00536AE7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3. </w:t>
      </w:r>
      <w:r w:rsidR="00CA0AED" w:rsidRPr="00CA0AED">
        <w:rPr>
          <w:rFonts w:ascii="Arial" w:hAnsi="Arial" w:cs="Arial"/>
        </w:rPr>
        <w:t>Define a block of assets.</w:t>
      </w:r>
      <w:r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 xml:space="preserve">     </w:t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9737CF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2</w:t>
      </w:r>
      <w:r w:rsidR="009737CF" w:rsidRPr="00CA0AED">
        <w:rPr>
          <w:rFonts w:ascii="Arial" w:hAnsi="Arial" w:cs="Arial"/>
        </w:rPr>
        <w:t>) [Understanding]</w:t>
      </w:r>
    </w:p>
    <w:p w:rsidR="007429C9" w:rsidRPr="00CA0AED" w:rsidRDefault="007429C9" w:rsidP="00536AE7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4. </w:t>
      </w:r>
      <w:r w:rsidR="00CA0AED" w:rsidRPr="00CA0AED">
        <w:rPr>
          <w:rFonts w:ascii="Arial" w:hAnsi="Arial" w:cs="Arial"/>
        </w:rPr>
        <w:t>Observe the conditions of allowance of depreciation.</w:t>
      </w:r>
      <w:r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  <w:t xml:space="preserve">    </w:t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 xml:space="preserve"> </w:t>
      </w:r>
      <w:r w:rsidR="009737CF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1</w:t>
      </w:r>
      <w:r w:rsidR="009737CF" w:rsidRPr="00CA0AED">
        <w:rPr>
          <w:rFonts w:ascii="Arial" w:hAnsi="Arial" w:cs="Arial"/>
        </w:rPr>
        <w:t>) [Understanding]</w:t>
      </w:r>
    </w:p>
    <w:p w:rsidR="00CA0AED" w:rsidRPr="00CA0AED" w:rsidRDefault="007429C9" w:rsidP="00CA0AED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5. </w:t>
      </w:r>
      <w:r w:rsidR="00CA0AED" w:rsidRPr="00CA0AED">
        <w:rPr>
          <w:rFonts w:ascii="Arial" w:hAnsi="Arial" w:cs="Arial"/>
        </w:rPr>
        <w:t>Explain any two exceptions to short term capital assets.</w:t>
      </w:r>
      <w:r w:rsidR="00F537E0" w:rsidRP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3</w:t>
      </w:r>
      <w:r w:rsidR="00F537E0" w:rsidRPr="00CA0AED">
        <w:rPr>
          <w:rFonts w:ascii="Arial" w:hAnsi="Arial" w:cs="Arial"/>
        </w:rPr>
        <w:t>) [U</w:t>
      </w:r>
      <w:r w:rsidR="00CA0AED" w:rsidRPr="00CA0AED">
        <w:rPr>
          <w:rFonts w:ascii="Arial" w:hAnsi="Arial" w:cs="Arial"/>
        </w:rPr>
        <w:t>nderstanding]</w:t>
      </w:r>
    </w:p>
    <w:p w:rsidR="00F537E0" w:rsidRPr="00CA0AED" w:rsidRDefault="00CA0AED" w:rsidP="00CA0AED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 6. Describe what </w:t>
      </w:r>
      <w:proofErr w:type="gramStart"/>
      <w:r w:rsidRPr="00CA0AED">
        <w:rPr>
          <w:rFonts w:ascii="Arial" w:hAnsi="Arial" w:cs="Arial"/>
        </w:rPr>
        <w:t>do you</w:t>
      </w:r>
      <w:proofErr w:type="gramEnd"/>
      <w:r w:rsidRPr="00CA0AED">
        <w:rPr>
          <w:rFonts w:ascii="Arial" w:hAnsi="Arial" w:cs="Arial"/>
        </w:rPr>
        <w:t xml:space="preserve"> understand by long term capital assets.</w:t>
      </w:r>
      <w:r w:rsidR="007429C9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4</w:t>
      </w:r>
      <w:r w:rsidR="00F537E0" w:rsidRPr="00CA0AED">
        <w:rPr>
          <w:rFonts w:ascii="Arial" w:hAnsi="Arial" w:cs="Arial"/>
        </w:rPr>
        <w:t>) [Remember]</w:t>
      </w:r>
      <w:r w:rsidR="0014008A" w:rsidRPr="00CA0AED">
        <w:rPr>
          <w:rFonts w:ascii="Arial" w:hAnsi="Arial" w:cs="Arial"/>
        </w:rPr>
        <w:t xml:space="preserve">                                          </w:t>
      </w:r>
      <w:r w:rsidR="009737CF" w:rsidRPr="00CA0AED">
        <w:rPr>
          <w:rFonts w:ascii="Arial" w:hAnsi="Arial" w:cs="Arial"/>
        </w:rPr>
        <w:t xml:space="preserve">     </w:t>
      </w:r>
    </w:p>
    <w:p w:rsidR="003F4E9F" w:rsidRPr="00CA0AED" w:rsidRDefault="00F537E0" w:rsidP="00536AE7">
      <w:pPr>
        <w:rPr>
          <w:rFonts w:ascii="Arial" w:hAnsi="Arial" w:cs="Arial"/>
        </w:rPr>
      </w:pPr>
      <w:r w:rsidRPr="00CA0AED">
        <w:rPr>
          <w:rFonts w:ascii="Arial" w:hAnsi="Arial" w:cs="Arial"/>
        </w:rPr>
        <w:t xml:space="preserve">7. </w:t>
      </w:r>
      <w:r w:rsidR="00CA0AED" w:rsidRPr="00CA0AED">
        <w:rPr>
          <w:rFonts w:ascii="Arial" w:hAnsi="Arial" w:cs="Arial"/>
        </w:rPr>
        <w:t>Explain the meaning of Cost Inflation Index.</w:t>
      </w:r>
      <w:r w:rsidRPr="00CA0AED">
        <w:rPr>
          <w:rFonts w:ascii="Arial" w:hAnsi="Arial" w:cs="Arial"/>
          <w:shd w:val="clear" w:color="auto" w:fill="FFFFFF"/>
        </w:rPr>
        <w:tab/>
      </w:r>
      <w:r w:rsidRPr="00CA0AED">
        <w:rPr>
          <w:rFonts w:ascii="Arial" w:hAnsi="Arial" w:cs="Arial"/>
          <w:shd w:val="clear" w:color="auto" w:fill="FFFFFF"/>
        </w:rPr>
        <w:tab/>
      </w:r>
      <w:r w:rsidRPr="00CA0AED">
        <w:rPr>
          <w:rFonts w:ascii="Arial" w:hAnsi="Arial" w:cs="Arial"/>
          <w:shd w:val="clear" w:color="auto" w:fill="FFFFFF"/>
        </w:rPr>
        <w:tab/>
      </w:r>
      <w:r w:rsidRPr="00CA0AED">
        <w:rPr>
          <w:rFonts w:ascii="Arial" w:hAnsi="Arial" w:cs="Arial"/>
          <w:shd w:val="clear" w:color="auto" w:fill="FFFFFF"/>
        </w:rPr>
        <w:tab/>
      </w:r>
      <w:r w:rsidR="00CA0AED">
        <w:rPr>
          <w:rFonts w:ascii="Arial" w:hAnsi="Arial" w:cs="Arial"/>
          <w:shd w:val="clear" w:color="auto" w:fill="FFFFFF"/>
        </w:rPr>
        <w:tab/>
      </w:r>
      <w:r w:rsidR="009737CF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3</w:t>
      </w:r>
      <w:r w:rsidR="009737CF" w:rsidRPr="00CA0AED">
        <w:rPr>
          <w:rFonts w:ascii="Arial" w:hAnsi="Arial" w:cs="Arial"/>
        </w:rPr>
        <w:t>) [Remember]</w:t>
      </w:r>
    </w:p>
    <w:p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(5Qx 10 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50M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F537E0" w:rsidRPr="00CA0AED" w:rsidRDefault="00CA0AED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</w:rPr>
      </w:pPr>
      <w:r w:rsidRPr="00CA0AED">
        <w:rPr>
          <w:rFonts w:ascii="Arial" w:hAnsi="Arial" w:cs="Arial"/>
        </w:rPr>
        <w:t>Discuss the meaning of Short-Term Capital Assets and Long-Term Capital Assets mentioning the different exceptions as per Income Tax Act, 1961.</w:t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9737CF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3</w:t>
      </w:r>
      <w:r w:rsidR="009737CF" w:rsidRPr="00CA0AED">
        <w:rPr>
          <w:rFonts w:ascii="Arial" w:hAnsi="Arial" w:cs="Arial"/>
        </w:rPr>
        <w:t>) [Application</w:t>
      </w:r>
      <w:r w:rsidR="00F537E0" w:rsidRPr="00CA0AED">
        <w:rPr>
          <w:rFonts w:ascii="Arial" w:hAnsi="Arial" w:cs="Arial"/>
        </w:rPr>
        <w:t>]</w:t>
      </w:r>
    </w:p>
    <w:p w:rsidR="00CA0AED" w:rsidRDefault="00A455E4" w:rsidP="00CA0AED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</w:rPr>
      </w:pPr>
      <w:r w:rsidRPr="00A455E4">
        <w:rPr>
          <w:rFonts w:ascii="Arial" w:hAnsi="Arial" w:cs="Arial"/>
        </w:rPr>
        <w:t>Discuss the provisions with regard to deductions under Tea, Coffee and Rubber Development Account.</w:t>
      </w:r>
      <w:r w:rsidR="00CA0AED">
        <w:rPr>
          <w:rFonts w:ascii="Arial" w:hAnsi="Arial" w:cs="Arial"/>
        </w:rPr>
        <w:tab/>
      </w:r>
      <w:r w:rsidR="00CA0AED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9737CF" w:rsidRPr="00CA0AED">
        <w:rPr>
          <w:rFonts w:ascii="Arial" w:hAnsi="Arial" w:cs="Arial"/>
        </w:rPr>
        <w:t>(CO</w:t>
      </w:r>
      <w:r w:rsidR="00F71513">
        <w:rPr>
          <w:rFonts w:ascii="Arial" w:hAnsi="Arial" w:cs="Arial"/>
        </w:rPr>
        <w:t>1</w:t>
      </w:r>
      <w:r w:rsidR="009737CF" w:rsidRPr="00CA0AED">
        <w:rPr>
          <w:rFonts w:ascii="Arial" w:hAnsi="Arial" w:cs="Arial"/>
        </w:rPr>
        <w:t>) [Understanding]</w:t>
      </w:r>
    </w:p>
    <w:p w:rsidR="00CA0AED" w:rsidRDefault="00CA0AED" w:rsidP="00CA0AED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</w:rPr>
      </w:pPr>
      <w:r w:rsidRPr="00CA0AED">
        <w:rPr>
          <w:rFonts w:ascii="Arial" w:hAnsi="Arial" w:cs="Arial"/>
        </w:rPr>
        <w:t>Discuss the provisions related to inter head adjustment under section 71 for set-off and carry forward of losses.</w:t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F537E0" w:rsidRPr="00CA0AED">
        <w:rPr>
          <w:rFonts w:ascii="Arial" w:hAnsi="Arial" w:cs="Arial"/>
        </w:rPr>
        <w:tab/>
      </w:r>
      <w:r w:rsidR="0014008A" w:rsidRPr="00CA0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37CF" w:rsidRPr="00CA0AED">
        <w:rPr>
          <w:rFonts w:ascii="Arial" w:hAnsi="Arial" w:cs="Arial"/>
        </w:rPr>
        <w:t>(CO</w:t>
      </w:r>
      <w:r w:rsidR="0090563B" w:rsidRPr="00CA0AED">
        <w:rPr>
          <w:rFonts w:ascii="Arial" w:hAnsi="Arial" w:cs="Arial"/>
        </w:rPr>
        <w:t>5</w:t>
      </w:r>
      <w:r w:rsidR="009737CF" w:rsidRPr="00CA0AED">
        <w:rPr>
          <w:rFonts w:ascii="Arial" w:hAnsi="Arial" w:cs="Arial"/>
        </w:rPr>
        <w:t>) [Understanding</w:t>
      </w:r>
      <w:r>
        <w:rPr>
          <w:rFonts w:ascii="Arial" w:hAnsi="Arial" w:cs="Arial"/>
        </w:rPr>
        <w:t>]</w:t>
      </w:r>
    </w:p>
    <w:p w:rsidR="00CA0AED" w:rsidRPr="00CA0AED" w:rsidRDefault="00CA0AED" w:rsidP="00CA0AED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</w:rPr>
      </w:pPr>
      <w:r w:rsidRPr="00CA0AED">
        <w:rPr>
          <w:rFonts w:ascii="Arial" w:hAnsi="Arial" w:cs="Arial"/>
          <w:color w:val="000000"/>
        </w:rPr>
        <w:t xml:space="preserve">Mr. Akash, a tax consultant based at Mumbai, provides the following information: </w:t>
      </w:r>
    </w:p>
    <w:p w:rsidR="00CA0AED" w:rsidRPr="00CA0AED" w:rsidRDefault="00CA0AED" w:rsidP="00A455E4">
      <w:pPr>
        <w:pStyle w:val="ListParagraph"/>
        <w:numPr>
          <w:ilvl w:val="0"/>
          <w:numId w:val="43"/>
        </w:numPr>
        <w:spacing w:after="160" w:line="259" w:lineRule="auto"/>
        <w:ind w:left="851"/>
        <w:rPr>
          <w:rFonts w:ascii="Arial" w:hAnsi="Arial" w:cs="Arial"/>
          <w:b/>
          <w:bCs/>
        </w:rPr>
      </w:pPr>
      <w:r w:rsidRPr="00CA0AED">
        <w:rPr>
          <w:rFonts w:ascii="Arial" w:hAnsi="Arial" w:cs="Arial"/>
          <w:color w:val="000000"/>
        </w:rPr>
        <w:t xml:space="preserve">The Gross total Income of Mr. Akash is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>18</w:t>
      </w:r>
      <w:proofErr w:type="gramStart"/>
      <w:r w:rsidRPr="00CA0AED">
        <w:rPr>
          <w:rFonts w:ascii="Arial" w:hAnsi="Arial" w:cs="Arial"/>
          <w:color w:val="000000"/>
        </w:rPr>
        <w:t>,00,000</w:t>
      </w:r>
      <w:proofErr w:type="gramEnd"/>
      <w:r w:rsidRPr="00CA0AED">
        <w:rPr>
          <w:rFonts w:ascii="Arial" w:hAnsi="Arial" w:cs="Arial"/>
          <w:color w:val="000000"/>
        </w:rPr>
        <w:t xml:space="preserve"> (income from profession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 xml:space="preserve">17,00,000 and interest on bank deposit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 xml:space="preserve">1,00,000). </w:t>
      </w:r>
    </w:p>
    <w:p w:rsidR="00CA0AED" w:rsidRPr="00CA0AED" w:rsidRDefault="00CA0AED" w:rsidP="00A455E4">
      <w:pPr>
        <w:pStyle w:val="ListParagraph"/>
        <w:numPr>
          <w:ilvl w:val="0"/>
          <w:numId w:val="43"/>
        </w:numPr>
        <w:spacing w:after="160" w:line="259" w:lineRule="auto"/>
        <w:ind w:left="851"/>
        <w:rPr>
          <w:rFonts w:ascii="Arial" w:hAnsi="Arial" w:cs="Arial"/>
          <w:b/>
          <w:bCs/>
        </w:rPr>
      </w:pPr>
      <w:r w:rsidRPr="00CA0AED">
        <w:rPr>
          <w:rFonts w:ascii="Arial" w:hAnsi="Arial" w:cs="Arial"/>
          <w:color w:val="000000"/>
        </w:rPr>
        <w:t xml:space="preserve">He pays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>3</w:t>
      </w:r>
      <w:proofErr w:type="gramStart"/>
      <w:r w:rsidRPr="00CA0AED">
        <w:rPr>
          <w:rFonts w:ascii="Arial" w:hAnsi="Arial" w:cs="Arial"/>
          <w:color w:val="000000"/>
        </w:rPr>
        <w:t>,00,000</w:t>
      </w:r>
      <w:proofErr w:type="gramEnd"/>
      <w:r w:rsidRPr="00CA0AED">
        <w:rPr>
          <w:rFonts w:ascii="Arial" w:hAnsi="Arial" w:cs="Arial"/>
          <w:color w:val="000000"/>
        </w:rPr>
        <w:t xml:space="preserve"> as house rent. </w:t>
      </w:r>
    </w:p>
    <w:p w:rsidR="00CA0AED" w:rsidRPr="00CA0AED" w:rsidRDefault="00CA0AED" w:rsidP="00A455E4">
      <w:pPr>
        <w:pStyle w:val="ListParagraph"/>
        <w:numPr>
          <w:ilvl w:val="0"/>
          <w:numId w:val="43"/>
        </w:numPr>
        <w:spacing w:after="160" w:line="259" w:lineRule="auto"/>
        <w:ind w:left="851"/>
        <w:rPr>
          <w:rFonts w:ascii="Arial" w:hAnsi="Arial" w:cs="Arial"/>
          <w:b/>
          <w:bCs/>
        </w:rPr>
      </w:pPr>
      <w:r w:rsidRPr="00CA0AED">
        <w:rPr>
          <w:rFonts w:ascii="Arial" w:hAnsi="Arial" w:cs="Arial"/>
          <w:color w:val="000000"/>
        </w:rPr>
        <w:lastRenderedPageBreak/>
        <w:t xml:space="preserve">He deposits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 xml:space="preserve">50,000 in public provident fund. </w:t>
      </w:r>
    </w:p>
    <w:p w:rsidR="00A455E4" w:rsidRDefault="00CA0AED" w:rsidP="00A455E4">
      <w:pPr>
        <w:ind w:left="851"/>
        <w:rPr>
          <w:rFonts w:ascii="Arial" w:hAnsi="Arial" w:cs="Arial"/>
          <w:color w:val="000000"/>
        </w:rPr>
      </w:pPr>
      <w:r w:rsidRPr="00CA0AED">
        <w:rPr>
          <w:rFonts w:ascii="Arial" w:hAnsi="Arial" w:cs="Arial"/>
          <w:color w:val="000000"/>
        </w:rPr>
        <w:t>Compute his taxable income for the assessment year 2024-25.</w:t>
      </w:r>
    </w:p>
    <w:p w:rsidR="00CA0AED" w:rsidRPr="00A455E4" w:rsidRDefault="00CA0AED" w:rsidP="00A455E4">
      <w:pPr>
        <w:pStyle w:val="ListParagraph"/>
        <w:numPr>
          <w:ilvl w:val="0"/>
          <w:numId w:val="41"/>
        </w:numPr>
        <w:ind w:left="284"/>
        <w:rPr>
          <w:rFonts w:ascii="Arial" w:hAnsi="Arial" w:cs="Arial"/>
          <w:color w:val="000000"/>
        </w:rPr>
      </w:pPr>
      <w:r w:rsidRPr="00A455E4">
        <w:rPr>
          <w:rFonts w:ascii="Arial" w:hAnsi="Arial" w:cs="Arial"/>
        </w:rPr>
        <w:t>Discuss the provisions with regard to deductions in respect of medical insurance premium as per Section 80D of the Income Tax Act, 1961.</w:t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 w:rsidRPr="00CA0AED">
        <w:rPr>
          <w:rFonts w:ascii="Arial" w:hAnsi="Arial" w:cs="Arial"/>
        </w:rPr>
        <w:t>(CO</w:t>
      </w:r>
      <w:r w:rsidR="00A455E4">
        <w:rPr>
          <w:rFonts w:ascii="Arial" w:hAnsi="Arial" w:cs="Arial"/>
        </w:rPr>
        <w:t>4</w:t>
      </w:r>
      <w:r w:rsidR="00A455E4" w:rsidRPr="00CA0AED">
        <w:rPr>
          <w:rFonts w:ascii="Arial" w:hAnsi="Arial" w:cs="Arial"/>
        </w:rPr>
        <w:t>) [Application]</w:t>
      </w:r>
    </w:p>
    <w:p w:rsidR="00CA0AED" w:rsidRPr="00CA0AED" w:rsidRDefault="00CA0AED" w:rsidP="00A455E4">
      <w:pPr>
        <w:pStyle w:val="Pa16"/>
        <w:numPr>
          <w:ilvl w:val="0"/>
          <w:numId w:val="41"/>
        </w:numPr>
        <w:spacing w:after="120"/>
        <w:ind w:left="284"/>
        <w:jc w:val="both"/>
        <w:rPr>
          <w:color w:val="000000"/>
          <w:sz w:val="22"/>
          <w:szCs w:val="22"/>
        </w:rPr>
      </w:pPr>
      <w:r w:rsidRPr="00CA0AED">
        <w:rPr>
          <w:color w:val="000000"/>
          <w:sz w:val="22"/>
          <w:szCs w:val="22"/>
        </w:rPr>
        <w:t xml:space="preserve">Mr. </w:t>
      </w:r>
      <w:proofErr w:type="spellStart"/>
      <w:r w:rsidRPr="00CA0AED">
        <w:rPr>
          <w:color w:val="000000"/>
          <w:sz w:val="22"/>
          <w:szCs w:val="22"/>
        </w:rPr>
        <w:t>Suryakumar</w:t>
      </w:r>
      <w:proofErr w:type="spellEnd"/>
      <w:r w:rsidRPr="00CA0AED">
        <w:rPr>
          <w:color w:val="000000"/>
          <w:sz w:val="22"/>
          <w:szCs w:val="22"/>
        </w:rPr>
        <w:t xml:space="preserve"> receives the following gifts during PY 202</w:t>
      </w:r>
      <w:r w:rsidR="00F71513">
        <w:rPr>
          <w:color w:val="000000"/>
          <w:sz w:val="22"/>
          <w:szCs w:val="22"/>
        </w:rPr>
        <w:t>3</w:t>
      </w:r>
      <w:r w:rsidRPr="00CA0AED">
        <w:rPr>
          <w:color w:val="000000"/>
          <w:sz w:val="22"/>
          <w:szCs w:val="22"/>
        </w:rPr>
        <w:t>-24:</w:t>
      </w:r>
    </w:p>
    <w:p w:rsidR="00CA0AED" w:rsidRPr="00CA0AED" w:rsidRDefault="00CA0AED" w:rsidP="00CA0AED">
      <w:pPr>
        <w:pStyle w:val="Pa40"/>
        <w:spacing w:after="120"/>
        <w:ind w:left="720"/>
        <w:jc w:val="both"/>
        <w:rPr>
          <w:color w:val="000000"/>
          <w:sz w:val="22"/>
          <w:szCs w:val="22"/>
        </w:rPr>
      </w:pPr>
      <w:r w:rsidRPr="00CA0AED">
        <w:rPr>
          <w:color w:val="000000"/>
          <w:sz w:val="22"/>
          <w:szCs w:val="22"/>
        </w:rPr>
        <w:t xml:space="preserve">1. He gets a gift of </w:t>
      </w:r>
      <w:r w:rsidRPr="00CA0AED">
        <w:rPr>
          <w:color w:val="4D5156"/>
          <w:sz w:val="22"/>
          <w:szCs w:val="22"/>
          <w:shd w:val="clear" w:color="auto" w:fill="FFFFFF"/>
        </w:rPr>
        <w:t>₹</w:t>
      </w:r>
      <w:r w:rsidRPr="00CA0AED">
        <w:rPr>
          <w:color w:val="000000"/>
          <w:sz w:val="22"/>
          <w:szCs w:val="22"/>
        </w:rPr>
        <w:t xml:space="preserve">25,000 from his friend A. </w:t>
      </w:r>
    </w:p>
    <w:p w:rsidR="00CA0AED" w:rsidRPr="00CA0AED" w:rsidRDefault="00CA0AED" w:rsidP="00CA0AED">
      <w:pPr>
        <w:pStyle w:val="Pa40"/>
        <w:spacing w:after="120"/>
        <w:ind w:left="720"/>
        <w:jc w:val="both"/>
        <w:rPr>
          <w:color w:val="000000"/>
          <w:sz w:val="22"/>
          <w:szCs w:val="22"/>
        </w:rPr>
      </w:pPr>
      <w:r w:rsidRPr="00CA0AED">
        <w:rPr>
          <w:color w:val="000000"/>
          <w:sz w:val="22"/>
          <w:szCs w:val="22"/>
        </w:rPr>
        <w:t xml:space="preserve">2. He gets another Gift of </w:t>
      </w:r>
      <w:r w:rsidRPr="00CA0AED">
        <w:rPr>
          <w:color w:val="4D5156"/>
          <w:sz w:val="22"/>
          <w:szCs w:val="22"/>
          <w:shd w:val="clear" w:color="auto" w:fill="FFFFFF"/>
        </w:rPr>
        <w:t>₹</w:t>
      </w:r>
      <w:r w:rsidRPr="00CA0AED">
        <w:rPr>
          <w:color w:val="000000"/>
          <w:sz w:val="22"/>
          <w:szCs w:val="22"/>
        </w:rPr>
        <w:t xml:space="preserve">5000 from his friend A. </w:t>
      </w:r>
    </w:p>
    <w:p w:rsidR="00CA0AED" w:rsidRPr="00CA0AED" w:rsidRDefault="00CA0AED" w:rsidP="00CA0AED">
      <w:pPr>
        <w:pStyle w:val="Pa40"/>
        <w:spacing w:after="120"/>
        <w:ind w:left="720"/>
        <w:jc w:val="both"/>
        <w:rPr>
          <w:color w:val="000000"/>
          <w:sz w:val="22"/>
          <w:szCs w:val="22"/>
        </w:rPr>
      </w:pPr>
      <w:r w:rsidRPr="00CA0AED">
        <w:rPr>
          <w:color w:val="000000"/>
          <w:sz w:val="22"/>
          <w:szCs w:val="22"/>
        </w:rPr>
        <w:t xml:space="preserve">3. He gets a gift of </w:t>
      </w:r>
      <w:r w:rsidRPr="00CA0AED">
        <w:rPr>
          <w:color w:val="4D5156"/>
          <w:sz w:val="22"/>
          <w:szCs w:val="22"/>
          <w:shd w:val="clear" w:color="auto" w:fill="FFFFFF"/>
        </w:rPr>
        <w:t>₹</w:t>
      </w:r>
      <w:r w:rsidRPr="00CA0AED">
        <w:rPr>
          <w:color w:val="000000"/>
          <w:sz w:val="22"/>
          <w:szCs w:val="22"/>
        </w:rPr>
        <w:t xml:space="preserve">26,000 from C, who is cousin of his father. </w:t>
      </w:r>
    </w:p>
    <w:p w:rsidR="00CA0AED" w:rsidRPr="00CA0AED" w:rsidRDefault="00CA0AED" w:rsidP="00CA0AED">
      <w:pPr>
        <w:pStyle w:val="Pa40"/>
        <w:spacing w:after="120"/>
        <w:ind w:left="720"/>
        <w:jc w:val="both"/>
        <w:rPr>
          <w:color w:val="000000"/>
          <w:sz w:val="22"/>
          <w:szCs w:val="22"/>
        </w:rPr>
      </w:pPr>
      <w:r w:rsidRPr="00CA0AED">
        <w:rPr>
          <w:color w:val="000000"/>
          <w:sz w:val="22"/>
          <w:szCs w:val="22"/>
        </w:rPr>
        <w:t xml:space="preserve">4. He gets a gift of </w:t>
      </w:r>
      <w:r w:rsidRPr="00CA0AED">
        <w:rPr>
          <w:color w:val="4D5156"/>
          <w:sz w:val="22"/>
          <w:szCs w:val="22"/>
          <w:shd w:val="clear" w:color="auto" w:fill="FFFFFF"/>
        </w:rPr>
        <w:t>₹</w:t>
      </w:r>
      <w:r w:rsidRPr="00CA0AED">
        <w:rPr>
          <w:color w:val="000000"/>
          <w:sz w:val="22"/>
          <w:szCs w:val="22"/>
        </w:rPr>
        <w:t xml:space="preserve">5000 from D, who is elder brother of his grandfather. </w:t>
      </w:r>
    </w:p>
    <w:p w:rsidR="00CA0AED" w:rsidRPr="00CA0AED" w:rsidRDefault="00CA0AED" w:rsidP="00CA0AED">
      <w:pPr>
        <w:pStyle w:val="ListParagraph"/>
        <w:rPr>
          <w:rFonts w:ascii="Arial" w:hAnsi="Arial" w:cs="Arial"/>
          <w:color w:val="000000"/>
        </w:rPr>
      </w:pPr>
      <w:r w:rsidRPr="00CA0AED">
        <w:rPr>
          <w:rFonts w:ascii="Arial" w:hAnsi="Arial" w:cs="Arial"/>
          <w:color w:val="000000"/>
        </w:rPr>
        <w:t xml:space="preserve">5. On the occasion of Marriage of X, he gets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 xml:space="preserve">1,90,000 as gift (out of which </w:t>
      </w:r>
      <w:r w:rsidRPr="00CA0AED">
        <w:rPr>
          <w:rFonts w:ascii="Arial" w:hAnsi="Arial" w:cs="Arial"/>
          <w:color w:val="4D5156"/>
          <w:shd w:val="clear" w:color="auto" w:fill="FFFFFF"/>
        </w:rPr>
        <w:t>₹</w:t>
      </w:r>
      <w:r w:rsidRPr="00CA0AED">
        <w:rPr>
          <w:rFonts w:ascii="Arial" w:hAnsi="Arial" w:cs="Arial"/>
          <w:color w:val="000000"/>
        </w:rPr>
        <w:t>1,00,000 is received from relatives and remaining amount is received from friends of Mr. X &amp; Mrs. X)</w:t>
      </w:r>
    </w:p>
    <w:p w:rsidR="00A455E4" w:rsidRDefault="00CA0AED" w:rsidP="00A455E4">
      <w:pPr>
        <w:pStyle w:val="ListParagraph"/>
        <w:rPr>
          <w:rFonts w:ascii="Arial" w:hAnsi="Arial" w:cs="Arial"/>
        </w:rPr>
      </w:pPr>
      <w:r w:rsidRPr="00CA0AED">
        <w:rPr>
          <w:rFonts w:ascii="Arial" w:hAnsi="Arial" w:cs="Arial"/>
          <w:color w:val="000000"/>
        </w:rPr>
        <w:t xml:space="preserve">Compute Income chargeable in hands of Mr. </w:t>
      </w:r>
      <w:proofErr w:type="spellStart"/>
      <w:r w:rsidRPr="00CA0AED">
        <w:rPr>
          <w:rFonts w:ascii="Arial" w:hAnsi="Arial" w:cs="Arial"/>
          <w:color w:val="000000"/>
        </w:rPr>
        <w:t>Suryakumar</w:t>
      </w:r>
      <w:proofErr w:type="spellEnd"/>
      <w:r w:rsidRPr="00CA0AED">
        <w:rPr>
          <w:rFonts w:ascii="Arial" w:hAnsi="Arial" w:cs="Arial"/>
          <w:color w:val="000000"/>
        </w:rPr>
        <w:t xml:space="preserve"> under the head other sources for AY 2024-25.</w:t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>
        <w:rPr>
          <w:rFonts w:ascii="Arial" w:hAnsi="Arial" w:cs="Arial"/>
          <w:color w:val="000000"/>
        </w:rPr>
        <w:tab/>
      </w:r>
      <w:r w:rsidR="00A455E4" w:rsidRPr="00CA0AED">
        <w:rPr>
          <w:rFonts w:ascii="Arial" w:hAnsi="Arial" w:cs="Arial"/>
        </w:rPr>
        <w:t>(CO</w:t>
      </w:r>
      <w:r w:rsidR="00A455E4">
        <w:rPr>
          <w:rFonts w:ascii="Arial" w:hAnsi="Arial" w:cs="Arial"/>
        </w:rPr>
        <w:t>3</w:t>
      </w:r>
      <w:r w:rsidR="00A455E4" w:rsidRPr="00CA0AED">
        <w:rPr>
          <w:rFonts w:ascii="Arial" w:hAnsi="Arial" w:cs="Arial"/>
        </w:rPr>
        <w:t>) [Application]</w:t>
      </w:r>
    </w:p>
    <w:p w:rsidR="00CA0AED" w:rsidRPr="00A455E4" w:rsidRDefault="00CA0AED" w:rsidP="00A455E4">
      <w:pPr>
        <w:pStyle w:val="ListParagraph"/>
        <w:numPr>
          <w:ilvl w:val="0"/>
          <w:numId w:val="41"/>
        </w:numPr>
        <w:ind w:left="284"/>
        <w:rPr>
          <w:rFonts w:ascii="Arial" w:hAnsi="Arial" w:cs="Arial"/>
          <w:color w:val="000000"/>
        </w:rPr>
      </w:pPr>
      <w:r w:rsidRPr="00CA0AED">
        <w:rPr>
          <w:rFonts w:ascii="Arial" w:hAnsi="Arial" w:cs="Arial"/>
        </w:rPr>
        <w:t>Describe the provisions with regard to expenditures on Scientific Research as per Sec 35 of the Income Tax Act, 1961.</w:t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>
        <w:rPr>
          <w:rFonts w:ascii="Arial" w:hAnsi="Arial" w:cs="Arial"/>
        </w:rPr>
        <w:tab/>
      </w:r>
      <w:r w:rsidR="00A455E4" w:rsidRPr="00CA0AED">
        <w:rPr>
          <w:rFonts w:ascii="Arial" w:hAnsi="Arial" w:cs="Arial"/>
        </w:rPr>
        <w:t>(CO</w:t>
      </w:r>
      <w:r w:rsidR="00A455E4">
        <w:rPr>
          <w:rFonts w:ascii="Arial" w:hAnsi="Arial" w:cs="Arial"/>
        </w:rPr>
        <w:t>1</w:t>
      </w:r>
      <w:r w:rsidR="00A455E4" w:rsidRPr="00CA0AED">
        <w:rPr>
          <w:rFonts w:ascii="Arial" w:hAnsi="Arial" w:cs="Arial"/>
        </w:rPr>
        <w:t>) [Understanding]</w:t>
      </w:r>
    </w:p>
    <w:p w:rsidR="003F4E9F" w:rsidRDefault="003F4E9F" w:rsidP="00F537E0">
      <w:pPr>
        <w:ind w:firstLine="633"/>
        <w:jc w:val="center"/>
        <w:rPr>
          <w:rFonts w:ascii="Arial" w:hAnsi="Arial" w:cs="Arial"/>
          <w:sz w:val="24"/>
          <w:szCs w:val="24"/>
        </w:rPr>
      </w:pPr>
    </w:p>
    <w:p w:rsidR="00D26A7D" w:rsidRDefault="00D26A7D" w:rsidP="00F537E0">
      <w:pPr>
        <w:ind w:firstLine="633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:rsidR="00740319" w:rsidRDefault="00D26A7D" w:rsidP="00740319">
      <w:pPr>
        <w:ind w:firstLine="633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</w:t>
      </w:r>
      <w:proofErr w:type="spellStart"/>
      <w:r>
        <w:rPr>
          <w:rFonts w:ascii="Arial" w:hAnsi="Arial" w:cs="Arial"/>
          <w:b/>
          <w:sz w:val="24"/>
          <w:szCs w:val="24"/>
        </w:rPr>
        <w:t>Qx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 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F537E0" w:rsidRPr="00F71513" w:rsidRDefault="00740319" w:rsidP="00F71513">
      <w:pPr>
        <w:pStyle w:val="ListParagraph"/>
        <w:spacing w:after="160" w:line="259" w:lineRule="auto"/>
        <w:ind w:left="0"/>
        <w:jc w:val="both"/>
        <w:rPr>
          <w:rFonts w:ascii="Arial" w:hAnsi="Arial" w:cs="Arial"/>
        </w:rPr>
      </w:pPr>
      <w:r w:rsidRPr="00F71513">
        <w:rPr>
          <w:rFonts w:ascii="Arial" w:hAnsi="Arial" w:cs="Arial"/>
        </w:rPr>
        <w:t>15.</w:t>
      </w:r>
      <w:r w:rsidR="00D26A7D" w:rsidRPr="00F71513">
        <w:rPr>
          <w:rFonts w:ascii="Arial" w:hAnsi="Arial" w:cs="Arial"/>
        </w:rPr>
        <w:t xml:space="preserve"> </w:t>
      </w:r>
      <w:r w:rsidR="00A455E4" w:rsidRPr="00F71513">
        <w:rPr>
          <w:rFonts w:ascii="Arial" w:hAnsi="Arial" w:cs="Arial"/>
          <w:color w:val="000000"/>
          <w:lang w:val="en-IN" w:eastAsia="en-IN"/>
        </w:rPr>
        <w:t>Summarise the concept of capital gains illustrating its classification with exceptions as per Sec 48 of Income Tax Act, 1961.</w:t>
      </w:r>
      <w:r w:rsidR="00F71513" w:rsidRPr="00F71513">
        <w:rPr>
          <w:rFonts w:ascii="Arial" w:hAnsi="Arial" w:cs="Arial"/>
        </w:rPr>
        <w:t xml:space="preserve"> </w:t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>
        <w:rPr>
          <w:rFonts w:ascii="Arial" w:hAnsi="Arial" w:cs="Arial"/>
        </w:rPr>
        <w:tab/>
      </w:r>
      <w:r w:rsidR="00F71513" w:rsidRPr="00F71513">
        <w:rPr>
          <w:rFonts w:ascii="Arial" w:hAnsi="Arial" w:cs="Arial"/>
        </w:rPr>
        <w:t>(CO2 [Application]</w:t>
      </w:r>
    </w:p>
    <w:p w:rsidR="00A455E4" w:rsidRPr="00F71513" w:rsidRDefault="00F537E0" w:rsidP="00A455E4">
      <w:pPr>
        <w:rPr>
          <w:rFonts w:ascii="Arial" w:hAnsi="Arial" w:cs="Arial"/>
        </w:rPr>
      </w:pPr>
      <w:r w:rsidRPr="00F71513">
        <w:rPr>
          <w:rFonts w:ascii="Arial" w:hAnsi="Arial" w:cs="Arial"/>
        </w:rPr>
        <w:t xml:space="preserve">16. </w:t>
      </w:r>
      <w:r w:rsidR="00A455E4" w:rsidRPr="00F71513">
        <w:rPr>
          <w:rFonts w:ascii="Arial" w:hAnsi="Arial" w:cs="Arial"/>
        </w:rPr>
        <w:t xml:space="preserve">Mr. </w:t>
      </w:r>
      <w:proofErr w:type="spellStart"/>
      <w:r w:rsidR="00A455E4" w:rsidRPr="00F71513">
        <w:rPr>
          <w:rFonts w:ascii="Arial" w:hAnsi="Arial" w:cs="Arial"/>
        </w:rPr>
        <w:t>Gopinath</w:t>
      </w:r>
      <w:proofErr w:type="spellEnd"/>
      <w:r w:rsidR="00A455E4" w:rsidRPr="00F71513">
        <w:rPr>
          <w:rFonts w:ascii="Arial" w:hAnsi="Arial" w:cs="Arial"/>
        </w:rPr>
        <w:t xml:space="preserve">, a designer, based at Delhi, provides the following information: </w:t>
      </w:r>
    </w:p>
    <w:p w:rsidR="00A455E4" w:rsidRPr="00F71513" w:rsidRDefault="00A455E4" w:rsidP="00A455E4">
      <w:pPr>
        <w:pStyle w:val="ListParagraph"/>
        <w:numPr>
          <w:ilvl w:val="0"/>
          <w:numId w:val="45"/>
        </w:numPr>
        <w:spacing w:after="160" w:line="259" w:lineRule="auto"/>
        <w:ind w:left="426"/>
        <w:rPr>
          <w:rFonts w:ascii="Arial" w:hAnsi="Arial" w:cs="Arial"/>
          <w:b/>
          <w:bCs/>
        </w:rPr>
      </w:pPr>
      <w:r w:rsidRPr="00F71513">
        <w:rPr>
          <w:rFonts w:ascii="Arial" w:hAnsi="Arial" w:cs="Arial"/>
        </w:rPr>
        <w:t xml:space="preserve">Income from house property </w:t>
      </w:r>
      <w:r w:rsidRPr="00F71513">
        <w:rPr>
          <w:rFonts w:ascii="Arial" w:hAnsi="Arial" w:cs="Arial"/>
          <w:shd w:val="clear" w:color="auto" w:fill="FFFFFF"/>
        </w:rPr>
        <w:t>₹2,00,000</w:t>
      </w:r>
    </w:p>
    <w:p w:rsidR="00A455E4" w:rsidRPr="00F71513" w:rsidRDefault="00A455E4" w:rsidP="00A455E4">
      <w:pPr>
        <w:pStyle w:val="ListParagraph"/>
        <w:numPr>
          <w:ilvl w:val="0"/>
          <w:numId w:val="45"/>
        </w:numPr>
        <w:spacing w:after="160" w:line="259" w:lineRule="auto"/>
        <w:ind w:left="426"/>
        <w:rPr>
          <w:rFonts w:ascii="Arial" w:hAnsi="Arial" w:cs="Arial"/>
          <w:b/>
          <w:bCs/>
        </w:rPr>
      </w:pPr>
      <w:r w:rsidRPr="00F71513">
        <w:rPr>
          <w:rFonts w:ascii="Arial" w:hAnsi="Arial" w:cs="Arial"/>
          <w:shd w:val="clear" w:color="auto" w:fill="FFFFFF"/>
        </w:rPr>
        <w:t xml:space="preserve">Mr. </w:t>
      </w:r>
      <w:proofErr w:type="spellStart"/>
      <w:r w:rsidRPr="00F71513">
        <w:rPr>
          <w:rFonts w:ascii="Arial" w:hAnsi="Arial" w:cs="Arial"/>
          <w:shd w:val="clear" w:color="auto" w:fill="FFFFFF"/>
        </w:rPr>
        <w:t>Gopinath</w:t>
      </w:r>
      <w:proofErr w:type="spellEnd"/>
      <w:r w:rsidRPr="00F71513">
        <w:rPr>
          <w:rFonts w:ascii="Arial" w:hAnsi="Arial" w:cs="Arial"/>
          <w:shd w:val="clear" w:color="auto" w:fill="FFFFFF"/>
        </w:rPr>
        <w:t xml:space="preserve"> owns a small store and his business income during the PY 2023-24 was ₹5</w:t>
      </w:r>
      <w:proofErr w:type="gramStart"/>
      <w:r w:rsidRPr="00F71513">
        <w:rPr>
          <w:rFonts w:ascii="Arial" w:hAnsi="Arial" w:cs="Arial"/>
          <w:shd w:val="clear" w:color="auto" w:fill="FFFFFF"/>
        </w:rPr>
        <w:t>,00,000</w:t>
      </w:r>
      <w:proofErr w:type="gramEnd"/>
      <w:r w:rsidRPr="00F71513">
        <w:rPr>
          <w:rFonts w:ascii="Arial" w:hAnsi="Arial" w:cs="Arial"/>
          <w:shd w:val="clear" w:color="auto" w:fill="FFFFFF"/>
        </w:rPr>
        <w:t>. However, in the PY 2022-23, he incurred losses of ₹2</w:t>
      </w:r>
      <w:proofErr w:type="gramStart"/>
      <w:r w:rsidRPr="00F71513">
        <w:rPr>
          <w:rFonts w:ascii="Arial" w:hAnsi="Arial" w:cs="Arial"/>
          <w:shd w:val="clear" w:color="auto" w:fill="FFFFFF"/>
        </w:rPr>
        <w:t>,00,000</w:t>
      </w:r>
      <w:proofErr w:type="gramEnd"/>
      <w:r w:rsidRPr="00F71513">
        <w:rPr>
          <w:rFonts w:ascii="Arial" w:hAnsi="Arial" w:cs="Arial"/>
          <w:shd w:val="clear" w:color="auto" w:fill="FFFFFF"/>
        </w:rPr>
        <w:t xml:space="preserve"> out of which ₹1,00,000 was set-off.</w:t>
      </w:r>
    </w:p>
    <w:p w:rsidR="00A455E4" w:rsidRPr="00F71513" w:rsidRDefault="00A455E4" w:rsidP="00A455E4">
      <w:pPr>
        <w:pStyle w:val="ListParagraph"/>
        <w:numPr>
          <w:ilvl w:val="0"/>
          <w:numId w:val="45"/>
        </w:numPr>
        <w:spacing w:after="160" w:line="259" w:lineRule="auto"/>
        <w:ind w:left="426"/>
        <w:rPr>
          <w:rFonts w:ascii="Arial" w:hAnsi="Arial" w:cs="Arial"/>
          <w:b/>
          <w:bCs/>
        </w:rPr>
      </w:pPr>
      <w:r w:rsidRPr="00F71513">
        <w:rPr>
          <w:rFonts w:ascii="Arial" w:hAnsi="Arial" w:cs="Arial"/>
          <w:shd w:val="clear" w:color="auto" w:fill="FFFFFF"/>
        </w:rPr>
        <w:t>He has professional income of ₹10</w:t>
      </w:r>
      <w:proofErr w:type="gramStart"/>
      <w:r w:rsidRPr="00F71513">
        <w:rPr>
          <w:rFonts w:ascii="Arial" w:hAnsi="Arial" w:cs="Arial"/>
          <w:shd w:val="clear" w:color="auto" w:fill="FFFFFF"/>
        </w:rPr>
        <w:t>,00,000</w:t>
      </w:r>
      <w:proofErr w:type="gramEnd"/>
      <w:r w:rsidRPr="00F71513">
        <w:rPr>
          <w:rFonts w:ascii="Arial" w:hAnsi="Arial" w:cs="Arial"/>
          <w:shd w:val="clear" w:color="auto" w:fill="FFFFFF"/>
        </w:rPr>
        <w:t xml:space="preserve"> during the previous year.</w:t>
      </w:r>
    </w:p>
    <w:p w:rsidR="00A455E4" w:rsidRPr="00F71513" w:rsidRDefault="00A455E4" w:rsidP="00A455E4">
      <w:pPr>
        <w:pStyle w:val="ListParagraph"/>
        <w:numPr>
          <w:ilvl w:val="0"/>
          <w:numId w:val="45"/>
        </w:numPr>
        <w:spacing w:after="160" w:line="259" w:lineRule="auto"/>
        <w:ind w:left="426"/>
        <w:rPr>
          <w:rFonts w:ascii="Arial" w:hAnsi="Arial" w:cs="Arial"/>
          <w:b/>
          <w:bCs/>
        </w:rPr>
      </w:pPr>
      <w:r w:rsidRPr="00F71513">
        <w:rPr>
          <w:rFonts w:ascii="Arial" w:hAnsi="Arial" w:cs="Arial"/>
        </w:rPr>
        <w:t xml:space="preserve">He pays </w:t>
      </w:r>
      <w:r w:rsidRPr="00F71513">
        <w:rPr>
          <w:rFonts w:ascii="Arial" w:hAnsi="Arial" w:cs="Arial"/>
          <w:shd w:val="clear" w:color="auto" w:fill="FFFFFF"/>
        </w:rPr>
        <w:t>₹</w:t>
      </w:r>
      <w:r w:rsidRPr="00F71513">
        <w:rPr>
          <w:rFonts w:ascii="Arial" w:hAnsi="Arial" w:cs="Arial"/>
        </w:rPr>
        <w:t>3</w:t>
      </w:r>
      <w:proofErr w:type="gramStart"/>
      <w:r w:rsidRPr="00F71513">
        <w:rPr>
          <w:rFonts w:ascii="Arial" w:hAnsi="Arial" w:cs="Arial"/>
        </w:rPr>
        <w:t>,00,000</w:t>
      </w:r>
      <w:proofErr w:type="gramEnd"/>
      <w:r w:rsidRPr="00F71513">
        <w:rPr>
          <w:rFonts w:ascii="Arial" w:hAnsi="Arial" w:cs="Arial"/>
        </w:rPr>
        <w:t xml:space="preserve"> as house rent. </w:t>
      </w:r>
    </w:p>
    <w:p w:rsidR="00A455E4" w:rsidRPr="00F71513" w:rsidRDefault="00A455E4" w:rsidP="00A455E4">
      <w:pPr>
        <w:pStyle w:val="ListParagraph"/>
        <w:numPr>
          <w:ilvl w:val="0"/>
          <w:numId w:val="45"/>
        </w:numPr>
        <w:spacing w:after="160" w:line="259" w:lineRule="auto"/>
        <w:ind w:left="426"/>
        <w:rPr>
          <w:rFonts w:ascii="Arial" w:hAnsi="Arial" w:cs="Arial"/>
          <w:b/>
          <w:bCs/>
        </w:rPr>
      </w:pPr>
      <w:r w:rsidRPr="00F71513">
        <w:rPr>
          <w:rFonts w:ascii="Arial" w:hAnsi="Arial" w:cs="Arial"/>
        </w:rPr>
        <w:t xml:space="preserve">He deposits </w:t>
      </w:r>
      <w:r w:rsidRPr="00F71513">
        <w:rPr>
          <w:rFonts w:ascii="Arial" w:hAnsi="Arial" w:cs="Arial"/>
          <w:shd w:val="clear" w:color="auto" w:fill="FFFFFF"/>
        </w:rPr>
        <w:t>₹</w:t>
      </w:r>
      <w:r w:rsidRPr="00F71513">
        <w:rPr>
          <w:rFonts w:ascii="Arial" w:hAnsi="Arial" w:cs="Arial"/>
        </w:rPr>
        <w:t xml:space="preserve">30,000 in public provident fund and invested </w:t>
      </w:r>
      <w:r w:rsidRPr="00F71513">
        <w:rPr>
          <w:rFonts w:ascii="Arial" w:hAnsi="Arial" w:cs="Arial"/>
          <w:shd w:val="clear" w:color="auto" w:fill="FFFFFF"/>
        </w:rPr>
        <w:t>₹20,000 in life insurance premium.</w:t>
      </w:r>
    </w:p>
    <w:p w:rsidR="00740319" w:rsidRPr="00F71513" w:rsidRDefault="00A455E4" w:rsidP="00F71513">
      <w:pPr>
        <w:ind w:left="66"/>
        <w:rPr>
          <w:rFonts w:ascii="Arial" w:hAnsi="Arial" w:cs="Arial"/>
        </w:rPr>
      </w:pPr>
      <w:r w:rsidRPr="00F71513">
        <w:rPr>
          <w:rFonts w:ascii="Arial" w:hAnsi="Arial" w:cs="Arial"/>
        </w:rPr>
        <w:t>Compute his taxable income and tax liability for the assessment year 2024-25.</w:t>
      </w:r>
      <w:r w:rsidR="00F71513" w:rsidRPr="00F71513">
        <w:rPr>
          <w:rFonts w:ascii="Arial" w:hAnsi="Arial" w:cs="Arial"/>
        </w:rPr>
        <w:t xml:space="preserve"> </w:t>
      </w:r>
      <w:r w:rsidR="00F71513" w:rsidRPr="00F71513">
        <w:rPr>
          <w:rFonts w:ascii="Arial" w:hAnsi="Arial" w:cs="Arial"/>
        </w:rPr>
        <w:tab/>
      </w:r>
      <w:r w:rsidR="00F71513" w:rsidRPr="00F71513">
        <w:rPr>
          <w:rFonts w:ascii="Arial" w:hAnsi="Arial" w:cs="Arial"/>
        </w:rPr>
        <w:tab/>
        <w:t>(CO5 [</w:t>
      </w:r>
      <w:proofErr w:type="spellStart"/>
      <w:r w:rsidR="00F71513" w:rsidRPr="00F71513">
        <w:rPr>
          <w:rFonts w:ascii="Arial" w:hAnsi="Arial" w:cs="Arial"/>
        </w:rPr>
        <w:t>Applicatio</w:t>
      </w:r>
      <w:proofErr w:type="spellEnd"/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  <w:r w:rsidR="00740319" w:rsidRPr="00F71513">
        <w:rPr>
          <w:rFonts w:ascii="Arial" w:hAnsi="Arial" w:cs="Arial"/>
        </w:rPr>
        <w:tab/>
      </w:r>
    </w:p>
    <w:p w:rsidR="009737CF" w:rsidRPr="00F71513" w:rsidRDefault="00D26A7D" w:rsidP="00F71513">
      <w:pPr>
        <w:pStyle w:val="ListParagraph"/>
        <w:spacing w:after="160" w:line="259" w:lineRule="auto"/>
        <w:ind w:left="66"/>
        <w:jc w:val="both"/>
        <w:rPr>
          <w:rFonts w:ascii="Arial" w:hAnsi="Arial" w:cs="Arial"/>
        </w:rPr>
      </w:pPr>
      <w:r w:rsidRPr="00F71513">
        <w:rPr>
          <w:rFonts w:ascii="Arial" w:hAnsi="Arial" w:cs="Arial"/>
        </w:rPr>
        <w:t>16.</w:t>
      </w:r>
      <w:r w:rsidR="00E77C78" w:rsidRPr="00F71513">
        <w:rPr>
          <w:rFonts w:ascii="Arial" w:hAnsi="Arial" w:cs="Arial"/>
        </w:rPr>
        <w:t xml:space="preserve"> </w:t>
      </w:r>
      <w:r w:rsidR="00A455E4" w:rsidRPr="00F71513">
        <w:rPr>
          <w:rFonts w:ascii="Arial" w:hAnsi="Arial" w:cs="Arial"/>
        </w:rPr>
        <w:t xml:space="preserve">Describe the various admissible and inadmissible deductions for computation of profits and gains from business or profession U/S 30 to 37 of Income Tax Act, 1961. </w:t>
      </w:r>
      <w:r w:rsidR="006D3270" w:rsidRPr="00F71513">
        <w:rPr>
          <w:rFonts w:ascii="Arial" w:hAnsi="Arial" w:cs="Arial"/>
        </w:rPr>
        <w:t xml:space="preserve">   </w:t>
      </w:r>
      <w:r w:rsidR="00A455E4" w:rsidRPr="00F71513">
        <w:rPr>
          <w:rFonts w:ascii="Arial" w:hAnsi="Arial" w:cs="Arial"/>
        </w:rPr>
        <w:tab/>
      </w:r>
      <w:r w:rsidR="006D3270" w:rsidRPr="00F71513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737CF" w:rsidRPr="00F71513">
        <w:rPr>
          <w:rFonts w:ascii="Arial" w:hAnsi="Arial" w:cs="Arial"/>
        </w:rPr>
        <w:t>(CO4) [Application]</w:t>
      </w:r>
    </w:p>
    <w:p w:rsidR="00E77C78" w:rsidRDefault="00E77C78" w:rsidP="00740319">
      <w:pPr>
        <w:spacing w:after="160" w:line="259" w:lineRule="auto"/>
        <w:jc w:val="both"/>
      </w:pPr>
    </w:p>
    <w:p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23" w:rsidRDefault="005A712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A7123" w:rsidRDefault="005A712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B713A">
      <w:rPr>
        <w:rFonts w:ascii="Times New Roman" w:hAnsi="Times New Roman"/>
        <w:b/>
        <w:noProof/>
        <w:highlight w:val="yellow"/>
      </w:rPr>
      <w:t>2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B713A">
      <w:rPr>
        <w:rFonts w:ascii="Times New Roman" w:hAnsi="Times New Roman"/>
        <w:b/>
        <w:noProof/>
        <w:highlight w:val="yellow"/>
      </w:rPr>
      <w:t>2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23" w:rsidRDefault="005A712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A7123" w:rsidRDefault="005A712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442C9F"/>
    <w:multiLevelType w:val="hybridMultilevel"/>
    <w:tmpl w:val="AEE875E0"/>
    <w:lvl w:ilvl="0" w:tplc="AAC6E2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4674DE"/>
    <w:multiLevelType w:val="hybridMultilevel"/>
    <w:tmpl w:val="3B602562"/>
    <w:lvl w:ilvl="0" w:tplc="DD2A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A05FB"/>
    <w:multiLevelType w:val="hybridMultilevel"/>
    <w:tmpl w:val="53A2DCCE"/>
    <w:lvl w:ilvl="0" w:tplc="7B5CE9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50DC"/>
    <w:multiLevelType w:val="hybridMultilevel"/>
    <w:tmpl w:val="4F1665B8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2815669"/>
    <w:multiLevelType w:val="hybridMultilevel"/>
    <w:tmpl w:val="B4C8D93A"/>
    <w:lvl w:ilvl="0" w:tplc="D7E2A1E8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CA27222"/>
    <w:multiLevelType w:val="hybridMultilevel"/>
    <w:tmpl w:val="F14A5B70"/>
    <w:lvl w:ilvl="0" w:tplc="71D684A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2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73B6DFD"/>
    <w:multiLevelType w:val="hybridMultilevel"/>
    <w:tmpl w:val="3B602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757BD"/>
    <w:multiLevelType w:val="hybridMultilevel"/>
    <w:tmpl w:val="A6EE866C"/>
    <w:lvl w:ilvl="0" w:tplc="CE32E4D6">
      <w:start w:val="1"/>
      <w:numFmt w:val="lowerLetter"/>
      <w:lvlText w:val="(%1)"/>
      <w:lvlJc w:val="left"/>
      <w:pPr>
        <w:ind w:left="-63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87" w:hanging="360"/>
      </w:pPr>
    </w:lvl>
    <w:lvl w:ilvl="2" w:tplc="4009001B">
      <w:start w:val="1"/>
      <w:numFmt w:val="lowerRoman"/>
      <w:lvlText w:val="%3."/>
      <w:lvlJc w:val="right"/>
      <w:pPr>
        <w:ind w:left="807" w:hanging="180"/>
      </w:pPr>
    </w:lvl>
    <w:lvl w:ilvl="3" w:tplc="4009000F">
      <w:start w:val="1"/>
      <w:numFmt w:val="decimal"/>
      <w:lvlText w:val="%4."/>
      <w:lvlJc w:val="left"/>
      <w:pPr>
        <w:ind w:left="1527" w:hanging="360"/>
      </w:pPr>
    </w:lvl>
    <w:lvl w:ilvl="4" w:tplc="40090019">
      <w:start w:val="1"/>
      <w:numFmt w:val="lowerLetter"/>
      <w:lvlText w:val="%5."/>
      <w:lvlJc w:val="left"/>
      <w:pPr>
        <w:ind w:left="2247" w:hanging="360"/>
      </w:pPr>
    </w:lvl>
    <w:lvl w:ilvl="5" w:tplc="4009001B">
      <w:start w:val="1"/>
      <w:numFmt w:val="lowerRoman"/>
      <w:lvlText w:val="%6."/>
      <w:lvlJc w:val="right"/>
      <w:pPr>
        <w:ind w:left="2967" w:hanging="180"/>
      </w:pPr>
    </w:lvl>
    <w:lvl w:ilvl="6" w:tplc="4009000F">
      <w:start w:val="1"/>
      <w:numFmt w:val="decimal"/>
      <w:lvlText w:val="%7."/>
      <w:lvlJc w:val="left"/>
      <w:pPr>
        <w:ind w:left="3687" w:hanging="360"/>
      </w:pPr>
    </w:lvl>
    <w:lvl w:ilvl="7" w:tplc="40090019">
      <w:start w:val="1"/>
      <w:numFmt w:val="lowerLetter"/>
      <w:lvlText w:val="%8."/>
      <w:lvlJc w:val="left"/>
      <w:pPr>
        <w:ind w:left="4407" w:hanging="360"/>
      </w:pPr>
    </w:lvl>
    <w:lvl w:ilvl="8" w:tplc="4009001B">
      <w:start w:val="1"/>
      <w:numFmt w:val="lowerRoman"/>
      <w:lvlText w:val="%9."/>
      <w:lvlJc w:val="right"/>
      <w:pPr>
        <w:ind w:left="5127" w:hanging="180"/>
      </w:pPr>
    </w:lvl>
  </w:abstractNum>
  <w:abstractNum w:abstractNumId="4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8"/>
  </w:num>
  <w:num w:numId="5">
    <w:abstractNumId w:val="2"/>
  </w:num>
  <w:num w:numId="6">
    <w:abstractNumId w:val="16"/>
  </w:num>
  <w:num w:numId="7">
    <w:abstractNumId w:val="0"/>
  </w:num>
  <w:num w:numId="8">
    <w:abstractNumId w:val="15"/>
  </w:num>
  <w:num w:numId="9">
    <w:abstractNumId w:val="5"/>
  </w:num>
  <w:num w:numId="10">
    <w:abstractNumId w:val="44"/>
  </w:num>
  <w:num w:numId="11">
    <w:abstractNumId w:val="25"/>
  </w:num>
  <w:num w:numId="12">
    <w:abstractNumId w:val="30"/>
  </w:num>
  <w:num w:numId="13">
    <w:abstractNumId w:val="36"/>
  </w:num>
  <w:num w:numId="14">
    <w:abstractNumId w:val="37"/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43"/>
  </w:num>
  <w:num w:numId="20">
    <w:abstractNumId w:val="19"/>
  </w:num>
  <w:num w:numId="21">
    <w:abstractNumId w:val="32"/>
  </w:num>
  <w:num w:numId="22">
    <w:abstractNumId w:val="24"/>
  </w:num>
  <w:num w:numId="23">
    <w:abstractNumId w:val="20"/>
  </w:num>
  <w:num w:numId="24">
    <w:abstractNumId w:val="10"/>
  </w:num>
  <w:num w:numId="25">
    <w:abstractNumId w:val="27"/>
  </w:num>
  <w:num w:numId="26">
    <w:abstractNumId w:val="34"/>
  </w:num>
  <w:num w:numId="27">
    <w:abstractNumId w:val="29"/>
  </w:num>
  <w:num w:numId="28">
    <w:abstractNumId w:val="7"/>
  </w:num>
  <w:num w:numId="29">
    <w:abstractNumId w:val="23"/>
  </w:num>
  <w:num w:numId="30">
    <w:abstractNumId w:val="33"/>
  </w:num>
  <w:num w:numId="31">
    <w:abstractNumId w:val="14"/>
  </w:num>
  <w:num w:numId="32">
    <w:abstractNumId w:val="3"/>
  </w:num>
  <w:num w:numId="33">
    <w:abstractNumId w:val="42"/>
  </w:num>
  <w:num w:numId="34">
    <w:abstractNumId w:val="41"/>
  </w:num>
  <w:num w:numId="35">
    <w:abstractNumId w:val="40"/>
  </w:num>
  <w:num w:numId="36">
    <w:abstractNumId w:val="35"/>
  </w:num>
  <w:num w:numId="37">
    <w:abstractNumId w:val="8"/>
  </w:num>
  <w:num w:numId="38">
    <w:abstractNumId w:val="31"/>
  </w:num>
  <w:num w:numId="39">
    <w:abstractNumId w:val="12"/>
  </w:num>
  <w:num w:numId="40">
    <w:abstractNumId w:val="39"/>
  </w:num>
  <w:num w:numId="41">
    <w:abstractNumId w:val="13"/>
  </w:num>
  <w:num w:numId="42">
    <w:abstractNumId w:val="26"/>
  </w:num>
  <w:num w:numId="43">
    <w:abstractNumId w:val="9"/>
  </w:num>
  <w:num w:numId="44">
    <w:abstractNumId w:val="1"/>
  </w:num>
  <w:num w:numId="45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008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0CAB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7123"/>
    <w:rsid w:val="005B2D15"/>
    <w:rsid w:val="005B4510"/>
    <w:rsid w:val="005B5111"/>
    <w:rsid w:val="005B6500"/>
    <w:rsid w:val="005B713A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217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3270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319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563B"/>
    <w:rsid w:val="00913DEC"/>
    <w:rsid w:val="00915246"/>
    <w:rsid w:val="00915C85"/>
    <w:rsid w:val="009214BC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37CF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B35"/>
    <w:rsid w:val="00A21E25"/>
    <w:rsid w:val="00A22BCB"/>
    <w:rsid w:val="00A27E7E"/>
    <w:rsid w:val="00A31081"/>
    <w:rsid w:val="00A341C3"/>
    <w:rsid w:val="00A37BE7"/>
    <w:rsid w:val="00A44980"/>
    <w:rsid w:val="00A455E4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C751C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5FA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AED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1A3"/>
    <w:rsid w:val="00E71AF5"/>
    <w:rsid w:val="00E73880"/>
    <w:rsid w:val="00E77C78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74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37E0"/>
    <w:rsid w:val="00F55C35"/>
    <w:rsid w:val="00F56E60"/>
    <w:rsid w:val="00F60B45"/>
    <w:rsid w:val="00F64847"/>
    <w:rsid w:val="00F64ECB"/>
    <w:rsid w:val="00F65913"/>
    <w:rsid w:val="00F67B91"/>
    <w:rsid w:val="00F70492"/>
    <w:rsid w:val="00F71513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06428BF-60FF-4D79-A50A-0BE3B048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Pa16">
    <w:name w:val="Pa16"/>
    <w:basedOn w:val="Normal"/>
    <w:next w:val="Normal"/>
    <w:uiPriority w:val="99"/>
    <w:rsid w:val="00CA0AED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val="en-IN"/>
    </w:rPr>
  </w:style>
  <w:style w:type="paragraph" w:customStyle="1" w:styleId="Pa40">
    <w:name w:val="Pa40"/>
    <w:basedOn w:val="Normal"/>
    <w:next w:val="Normal"/>
    <w:uiPriority w:val="99"/>
    <w:rsid w:val="00CA0AED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B3F6-3F7A-4F34-9A98-B3951686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2022-04-12T10:02:00Z</cp:lastPrinted>
  <dcterms:created xsi:type="dcterms:W3CDTF">2024-06-27T17:00:00Z</dcterms:created>
  <dcterms:modified xsi:type="dcterms:W3CDTF">2024-07-01T08:40:00Z</dcterms:modified>
</cp:coreProperties>
</file>