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833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2B2826" w:rsidRPr="00593769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593769" w:rsidRDefault="002B2826" w:rsidP="000C309B">
            <w:pPr>
              <w:spacing w:after="0"/>
              <w:ind w:left="567" w:right="56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3769">
              <w:rPr>
                <w:rFonts w:ascii="Arial" w:hAnsi="Arial" w:cs="Arial"/>
                <w:sz w:val="28"/>
                <w:szCs w:val="28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Pr="00593769" w:rsidRDefault="002B2826" w:rsidP="000C309B">
            <w:pPr>
              <w:spacing w:after="0"/>
              <w:ind w:left="567" w:right="56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Pr="00593769" w:rsidRDefault="002B2826" w:rsidP="000C309B">
            <w:pPr>
              <w:spacing w:after="0"/>
              <w:ind w:left="567" w:right="56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Pr="00593769" w:rsidRDefault="002B2826" w:rsidP="000C309B">
            <w:pPr>
              <w:spacing w:after="0"/>
              <w:ind w:left="567" w:right="56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Pr="00593769" w:rsidRDefault="002B2826" w:rsidP="000C309B">
            <w:pPr>
              <w:spacing w:after="0"/>
              <w:ind w:left="567" w:right="56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Pr="00593769" w:rsidRDefault="002B2826" w:rsidP="000C309B">
            <w:pPr>
              <w:spacing w:after="0"/>
              <w:ind w:left="567" w:right="56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Pr="00593769" w:rsidRDefault="002B2826" w:rsidP="000C309B">
            <w:pPr>
              <w:spacing w:after="0"/>
              <w:ind w:left="567" w:right="56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Pr="00593769" w:rsidRDefault="002B2826" w:rsidP="000C309B">
            <w:pPr>
              <w:spacing w:after="0"/>
              <w:ind w:left="567" w:right="56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Pr="00593769" w:rsidRDefault="002B2826" w:rsidP="000C309B">
            <w:pPr>
              <w:spacing w:after="0"/>
              <w:ind w:left="567" w:right="56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Pr="00593769" w:rsidRDefault="002B2826" w:rsidP="000C309B">
            <w:pPr>
              <w:spacing w:after="0"/>
              <w:ind w:left="567" w:right="56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Pr="00593769" w:rsidRDefault="002B2826" w:rsidP="000C309B">
            <w:pPr>
              <w:spacing w:after="0"/>
              <w:ind w:left="567" w:right="56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Pr="00593769" w:rsidRDefault="002B2826" w:rsidP="000C309B">
            <w:pPr>
              <w:spacing w:after="0"/>
              <w:ind w:left="567" w:right="56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Pr="00593769" w:rsidRDefault="002B2826" w:rsidP="000C309B">
            <w:pPr>
              <w:spacing w:after="0"/>
              <w:ind w:left="567" w:right="56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4893B63" w14:textId="77777777" w:rsidR="002B2826" w:rsidRPr="00593769" w:rsidRDefault="00D53933" w:rsidP="000C309B">
      <w:pPr>
        <w:pStyle w:val="ListParagraph"/>
        <w:spacing w:after="0"/>
        <w:ind w:left="567" w:right="567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  <w:lang w:val="en-IN" w:eastAsia="en-IN"/>
        </w:rPr>
      </w:pPr>
      <w:r w:rsidRPr="00593769">
        <w:rPr>
          <w:rFonts w:ascii="Arial" w:hAnsi="Arial" w:cs="Arial"/>
          <w:b/>
          <w:caps/>
          <w:noProof/>
          <w:sz w:val="28"/>
          <w:szCs w:val="28"/>
        </w:rPr>
        <w:br w:type="textWrapping" w:clear="all"/>
      </w:r>
      <w:r w:rsidR="002B2826" w:rsidRPr="00593769"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593769" w:rsidRDefault="002B2826" w:rsidP="000C309B">
      <w:pPr>
        <w:pStyle w:val="ListParagraph"/>
        <w:spacing w:after="0"/>
        <w:ind w:left="567" w:right="567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  <w:lang w:val="en-IN" w:eastAsia="en-IN"/>
        </w:rPr>
      </w:pPr>
      <w:r w:rsidRPr="00593769">
        <w:rPr>
          <w:rFonts w:ascii="Arial" w:hAnsi="Arial" w:cs="Arial"/>
          <w:b/>
          <w:caps/>
          <w:color w:val="000000" w:themeColor="text1"/>
          <w:sz w:val="28"/>
          <w:szCs w:val="28"/>
          <w:lang w:val="en-IN" w:eastAsia="en-IN"/>
        </w:rPr>
        <w:t xml:space="preserve">Presidency University </w:t>
      </w:r>
    </w:p>
    <w:p w14:paraId="7FF97643" w14:textId="77777777" w:rsidR="002B2826" w:rsidRPr="00593769" w:rsidRDefault="002B2826" w:rsidP="000C309B">
      <w:pPr>
        <w:pStyle w:val="ListParagraph"/>
        <w:spacing w:after="0"/>
        <w:ind w:left="567" w:right="567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  <w:lang w:val="en-IN" w:eastAsia="en-IN"/>
        </w:rPr>
      </w:pPr>
      <w:r w:rsidRPr="00593769">
        <w:rPr>
          <w:rFonts w:ascii="Arial" w:hAnsi="Arial" w:cs="Arial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p w14:paraId="203AE699" w14:textId="77777777" w:rsidR="00283030" w:rsidRPr="00593769" w:rsidRDefault="001877EF" w:rsidP="000C309B">
      <w:pPr>
        <w:ind w:left="567" w:right="567"/>
        <w:rPr>
          <w:rFonts w:ascii="Arial" w:hAnsi="Arial" w:cs="Arial"/>
          <w:sz w:val="28"/>
          <w:szCs w:val="28"/>
        </w:rPr>
      </w:pPr>
      <w:r w:rsidRPr="00593769">
        <w:rPr>
          <w:rFonts w:ascii="Arial" w:hAnsi="Arial" w:cs="Arial"/>
          <w:sz w:val="28"/>
          <w:szCs w:val="28"/>
        </w:rPr>
        <w:t xml:space="preserve"> </w:t>
      </w:r>
    </w:p>
    <w:p w14:paraId="0EAD319C" w14:textId="494965E3" w:rsidR="00283030" w:rsidRPr="00593769" w:rsidRDefault="00532028" w:rsidP="000C309B">
      <w:pPr>
        <w:ind w:left="567" w:right="567"/>
        <w:jc w:val="center"/>
        <w:rPr>
          <w:rFonts w:ascii="Arial" w:hAnsi="Arial" w:cs="Arial"/>
          <w:b/>
          <w:sz w:val="28"/>
          <w:szCs w:val="28"/>
        </w:rPr>
      </w:pPr>
      <w:r w:rsidRPr="00593769">
        <w:rPr>
          <w:rFonts w:ascii="Arial" w:hAnsi="Arial" w:cs="Arial"/>
          <w:b/>
          <w:sz w:val="28"/>
          <w:szCs w:val="28"/>
        </w:rPr>
        <w:t xml:space="preserve"> </w:t>
      </w:r>
      <w:r w:rsidR="008E0176" w:rsidRPr="00593769">
        <w:rPr>
          <w:rFonts w:ascii="Arial" w:hAnsi="Arial" w:cs="Arial"/>
          <w:b/>
          <w:sz w:val="28"/>
          <w:szCs w:val="28"/>
        </w:rPr>
        <w:t xml:space="preserve">School of </w:t>
      </w:r>
      <w:r w:rsidR="005D74EC" w:rsidRPr="00593769">
        <w:rPr>
          <w:rFonts w:ascii="Arial" w:hAnsi="Arial" w:cs="Arial"/>
          <w:b/>
          <w:sz w:val="28"/>
          <w:szCs w:val="28"/>
        </w:rPr>
        <w:t>Management</w:t>
      </w:r>
      <w:r w:rsidRPr="00593769">
        <w:rPr>
          <w:rFonts w:ascii="Arial" w:hAnsi="Arial" w:cs="Arial"/>
          <w:b/>
          <w:sz w:val="28"/>
          <w:szCs w:val="28"/>
        </w:rPr>
        <w:t xml:space="preserve">          </w:t>
      </w:r>
    </w:p>
    <w:p w14:paraId="2554DFBA" w14:textId="0938F5AD" w:rsidR="0073303C" w:rsidRPr="00593769" w:rsidRDefault="006442F6" w:rsidP="000C309B">
      <w:pPr>
        <w:ind w:left="567" w:righ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Make-Up </w:t>
      </w:r>
      <w:r w:rsidR="00E620E0" w:rsidRPr="00593769">
        <w:rPr>
          <w:rFonts w:ascii="Arial" w:hAnsi="Arial" w:cs="Arial"/>
          <w:b/>
          <w:sz w:val="28"/>
          <w:szCs w:val="28"/>
        </w:rPr>
        <w:t>Examination</w:t>
      </w:r>
      <w:r w:rsidR="00B33307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94180B" w:rsidRPr="00593769">
        <w:rPr>
          <w:rFonts w:ascii="Arial" w:hAnsi="Arial" w:cs="Arial"/>
          <w:b/>
          <w:sz w:val="28"/>
          <w:szCs w:val="28"/>
        </w:rPr>
        <w:t>July</w:t>
      </w:r>
      <w:r w:rsidR="008F2BB0" w:rsidRPr="00593769">
        <w:rPr>
          <w:rFonts w:ascii="Arial" w:hAnsi="Arial" w:cs="Arial"/>
          <w:b/>
          <w:sz w:val="28"/>
          <w:szCs w:val="28"/>
        </w:rPr>
        <w:t xml:space="preserve"> 202</w:t>
      </w:r>
      <w:r w:rsidR="009B2616" w:rsidRPr="00593769">
        <w:rPr>
          <w:rFonts w:ascii="Arial" w:hAnsi="Arial" w:cs="Arial"/>
          <w:b/>
          <w:sz w:val="28"/>
          <w:szCs w:val="28"/>
        </w:rPr>
        <w:t>4</w:t>
      </w:r>
    </w:p>
    <w:p w14:paraId="13439B34" w14:textId="5B81EBCE" w:rsidR="006321F4" w:rsidRPr="00593769" w:rsidRDefault="006321F4" w:rsidP="000C309B">
      <w:pPr>
        <w:ind w:left="567" w:right="567"/>
        <w:jc w:val="center"/>
        <w:rPr>
          <w:rFonts w:ascii="Arial" w:hAnsi="Arial" w:cs="Arial"/>
          <w:b/>
          <w:sz w:val="28"/>
          <w:szCs w:val="28"/>
        </w:rPr>
      </w:pPr>
      <w:r w:rsidRPr="00593769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A8BEE2B" w:rsidR="00982AC5" w:rsidRPr="007F040B" w:rsidRDefault="00982AC5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B333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01 JULY</w:t>
                            </w:r>
                            <w:r w:rsidR="00B721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2024</w:t>
                            </w:r>
                          </w:p>
                          <w:p w14:paraId="6658F460" w14:textId="29906FE5" w:rsidR="00982AC5" w:rsidRPr="007F040B" w:rsidRDefault="00982AC5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– 12:30Pm</w:t>
                            </w:r>
                          </w:p>
                          <w:p w14:paraId="7DA3F0BF" w14:textId="17FE9213" w:rsidR="00982AC5" w:rsidRPr="007F040B" w:rsidRDefault="00982AC5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0BEDA422" w:rsidR="00982AC5" w:rsidRPr="007F040B" w:rsidRDefault="00982AC5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0A8BEE2B" w:rsidR="00982AC5" w:rsidRPr="007F040B" w:rsidRDefault="00982AC5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B33307">
                        <w:rPr>
                          <w:rFonts w:ascii="Arial" w:hAnsi="Arial" w:cs="Arial"/>
                          <w:color w:val="000000" w:themeColor="text1"/>
                        </w:rPr>
                        <w:t xml:space="preserve"> 01 JULY</w:t>
                      </w:r>
                      <w:r w:rsidR="00B7217D">
                        <w:rPr>
                          <w:rFonts w:ascii="Arial" w:hAnsi="Arial" w:cs="Arial"/>
                          <w:color w:val="000000" w:themeColor="text1"/>
                        </w:rPr>
                        <w:t xml:space="preserve"> 2024</w:t>
                      </w:r>
                      <w:bookmarkStart w:id="1" w:name="_GoBack"/>
                      <w:bookmarkEnd w:id="1"/>
                    </w:p>
                    <w:p w14:paraId="6658F460" w14:textId="29906FE5" w:rsidR="00982AC5" w:rsidRPr="007F040B" w:rsidRDefault="00982AC5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9:30am – 12:30Pm</w:t>
                      </w:r>
                    </w:p>
                    <w:p w14:paraId="7DA3F0BF" w14:textId="17FE9213" w:rsidR="00982AC5" w:rsidRPr="007F040B" w:rsidRDefault="00982AC5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0BEDA422" w:rsidR="00982AC5" w:rsidRPr="007F040B" w:rsidRDefault="00982AC5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</w:p>
                  </w:txbxContent>
                </v:textbox>
              </v:rect>
            </w:pict>
          </mc:Fallback>
        </mc:AlternateContent>
      </w:r>
      <w:r w:rsidRPr="0059376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3B97AE7" w:rsidR="00982AC5" w:rsidRPr="006963A1" w:rsidRDefault="00982AC5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I</w:t>
                            </w:r>
                          </w:p>
                          <w:p w14:paraId="419F5C31" w14:textId="0FD23944" w:rsidR="00982AC5" w:rsidRPr="006963A1" w:rsidRDefault="00982AC5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MBA 2034</w:t>
                            </w:r>
                          </w:p>
                          <w:p w14:paraId="19A088E3" w14:textId="6B5B18E9" w:rsidR="00982AC5" w:rsidRPr="006321F4" w:rsidRDefault="00982AC5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Accounting for Managers</w:t>
                            </w:r>
                          </w:p>
                          <w:p w14:paraId="1E3DFD3C" w14:textId="4C7EB01B" w:rsidR="00982AC5" w:rsidRPr="006321F4" w:rsidRDefault="00982AC5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F93F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33B97AE7" w:rsidR="00982AC5" w:rsidRPr="006963A1" w:rsidRDefault="00982AC5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I</w:t>
                      </w:r>
                    </w:p>
                    <w:p w14:paraId="419F5C31" w14:textId="0FD23944" w:rsidR="00982AC5" w:rsidRPr="006963A1" w:rsidRDefault="00982AC5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MBA 2034</w:t>
                      </w:r>
                    </w:p>
                    <w:p w14:paraId="19A088E3" w14:textId="6B5B18E9" w:rsidR="00982AC5" w:rsidRPr="006321F4" w:rsidRDefault="00982AC5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Accounting for Managers</w:t>
                      </w:r>
                    </w:p>
                    <w:p w14:paraId="1E3DFD3C" w14:textId="4C7EB01B" w:rsidR="00982AC5" w:rsidRPr="006321F4" w:rsidRDefault="00982AC5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F93F78">
                        <w:rPr>
                          <w:rFonts w:ascii="Arial" w:hAnsi="Arial" w:cs="Arial"/>
                          <w:color w:val="000000" w:themeColor="text1"/>
                        </w:rPr>
                        <w:t>SOM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Pr="00593769" w:rsidRDefault="00283030" w:rsidP="000C309B">
      <w:pPr>
        <w:ind w:left="567" w:right="567"/>
        <w:rPr>
          <w:rFonts w:ascii="Arial" w:hAnsi="Arial" w:cs="Arial"/>
          <w:sz w:val="28"/>
          <w:szCs w:val="28"/>
        </w:rPr>
      </w:pPr>
    </w:p>
    <w:p w14:paraId="59D285C9" w14:textId="77777777" w:rsidR="00283030" w:rsidRPr="00593769" w:rsidRDefault="00283030" w:rsidP="000C309B">
      <w:pPr>
        <w:ind w:left="567" w:right="567"/>
        <w:rPr>
          <w:rFonts w:ascii="Arial" w:hAnsi="Arial" w:cs="Arial"/>
          <w:sz w:val="28"/>
          <w:szCs w:val="28"/>
        </w:rPr>
      </w:pPr>
    </w:p>
    <w:p w14:paraId="7C635D7D" w14:textId="18200BB8" w:rsidR="00283030" w:rsidRPr="00593769" w:rsidRDefault="00F45872" w:rsidP="000C309B">
      <w:pPr>
        <w:pBdr>
          <w:bottom w:val="single" w:sz="4" w:space="5" w:color="auto"/>
        </w:pBdr>
        <w:ind w:left="567" w:right="567"/>
        <w:rPr>
          <w:rFonts w:ascii="Arial" w:hAnsi="Arial" w:cs="Arial"/>
          <w:b/>
          <w:sz w:val="28"/>
          <w:szCs w:val="28"/>
        </w:rPr>
      </w:pPr>
      <w:r w:rsidRPr="00593769">
        <w:rPr>
          <w:rFonts w:ascii="Arial" w:hAnsi="Arial" w:cs="Arial"/>
          <w:b/>
          <w:sz w:val="28"/>
          <w:szCs w:val="28"/>
        </w:rPr>
        <w:t xml:space="preserve"> </w:t>
      </w:r>
    </w:p>
    <w:p w14:paraId="0B066CB7" w14:textId="77777777" w:rsidR="004F4DA9" w:rsidRPr="00593769" w:rsidRDefault="00931589" w:rsidP="000C309B">
      <w:pPr>
        <w:spacing w:after="0"/>
        <w:ind w:left="567" w:right="567"/>
        <w:rPr>
          <w:rFonts w:ascii="Arial" w:hAnsi="Arial" w:cs="Arial"/>
          <w:b/>
          <w:sz w:val="28"/>
          <w:szCs w:val="28"/>
        </w:rPr>
      </w:pPr>
      <w:r w:rsidRPr="00593769">
        <w:rPr>
          <w:rFonts w:ascii="Arial" w:hAnsi="Arial" w:cs="Arial"/>
          <w:b/>
          <w:sz w:val="28"/>
          <w:szCs w:val="28"/>
        </w:rPr>
        <w:t xml:space="preserve">          </w:t>
      </w:r>
      <w:r w:rsidR="004F4DA9" w:rsidRPr="00593769">
        <w:rPr>
          <w:rFonts w:ascii="Arial" w:hAnsi="Arial" w:cs="Arial"/>
          <w:b/>
          <w:sz w:val="28"/>
          <w:szCs w:val="28"/>
        </w:rPr>
        <w:t>Instruction</w:t>
      </w:r>
      <w:r w:rsidR="00575F88" w:rsidRPr="00593769">
        <w:rPr>
          <w:rFonts w:ascii="Arial" w:hAnsi="Arial" w:cs="Arial"/>
          <w:b/>
          <w:sz w:val="28"/>
          <w:szCs w:val="28"/>
        </w:rPr>
        <w:t>s</w:t>
      </w:r>
      <w:r w:rsidR="004F4DA9" w:rsidRPr="00593769">
        <w:rPr>
          <w:rFonts w:ascii="Arial" w:hAnsi="Arial" w:cs="Arial"/>
          <w:b/>
          <w:sz w:val="28"/>
          <w:szCs w:val="28"/>
        </w:rPr>
        <w:t>:</w:t>
      </w:r>
    </w:p>
    <w:p w14:paraId="7B949714" w14:textId="55A24A1F" w:rsidR="0074725E" w:rsidRPr="00593769" w:rsidRDefault="0074725E" w:rsidP="000C309B">
      <w:pPr>
        <w:pStyle w:val="ListParagraph"/>
        <w:numPr>
          <w:ilvl w:val="0"/>
          <w:numId w:val="1"/>
        </w:numPr>
        <w:spacing w:after="0"/>
        <w:ind w:left="567" w:right="567" w:hanging="371"/>
        <w:jc w:val="both"/>
        <w:rPr>
          <w:rFonts w:ascii="Arial" w:hAnsi="Arial" w:cs="Arial"/>
          <w:i/>
          <w:sz w:val="28"/>
          <w:szCs w:val="28"/>
        </w:rPr>
      </w:pPr>
      <w:r w:rsidRPr="00593769">
        <w:rPr>
          <w:rFonts w:ascii="Arial" w:hAnsi="Arial" w:cs="Arial"/>
          <w:i/>
          <w:sz w:val="28"/>
          <w:szCs w:val="28"/>
        </w:rPr>
        <w:t xml:space="preserve">Read the </w:t>
      </w:r>
      <w:r w:rsidR="003F4E9F" w:rsidRPr="00593769">
        <w:rPr>
          <w:rFonts w:ascii="Arial" w:hAnsi="Arial" w:cs="Arial"/>
          <w:i/>
          <w:sz w:val="28"/>
          <w:szCs w:val="28"/>
        </w:rPr>
        <w:t xml:space="preserve">all </w:t>
      </w:r>
      <w:r w:rsidRPr="00593769">
        <w:rPr>
          <w:rFonts w:ascii="Arial" w:hAnsi="Arial" w:cs="Arial"/>
          <w:i/>
          <w:sz w:val="28"/>
          <w:szCs w:val="28"/>
        </w:rPr>
        <w:t>question</w:t>
      </w:r>
      <w:r w:rsidR="003F4E9F" w:rsidRPr="00593769">
        <w:rPr>
          <w:rFonts w:ascii="Arial" w:hAnsi="Arial" w:cs="Arial"/>
          <w:i/>
          <w:sz w:val="28"/>
          <w:szCs w:val="28"/>
        </w:rPr>
        <w:t>s</w:t>
      </w:r>
      <w:r w:rsidRPr="00593769">
        <w:rPr>
          <w:rFonts w:ascii="Arial" w:hAnsi="Arial" w:cs="Arial"/>
          <w:i/>
          <w:sz w:val="28"/>
          <w:szCs w:val="28"/>
        </w:rPr>
        <w:t xml:space="preserve"> </w:t>
      </w:r>
      <w:r w:rsidR="003F4E9F" w:rsidRPr="00593769">
        <w:rPr>
          <w:rFonts w:ascii="Arial" w:hAnsi="Arial" w:cs="Arial"/>
          <w:i/>
          <w:sz w:val="28"/>
          <w:szCs w:val="28"/>
        </w:rPr>
        <w:t>carefull</w:t>
      </w:r>
      <w:r w:rsidRPr="00593769">
        <w:rPr>
          <w:rFonts w:ascii="Arial" w:hAnsi="Arial" w:cs="Arial"/>
          <w:i/>
          <w:sz w:val="28"/>
          <w:szCs w:val="28"/>
        </w:rPr>
        <w:t xml:space="preserve">y and answer </w:t>
      </w:r>
      <w:r w:rsidR="003F4E9F" w:rsidRPr="00593769">
        <w:rPr>
          <w:rFonts w:ascii="Arial" w:hAnsi="Arial" w:cs="Arial"/>
          <w:i/>
          <w:sz w:val="28"/>
          <w:szCs w:val="28"/>
        </w:rPr>
        <w:t>accordingly</w:t>
      </w:r>
      <w:r w:rsidRPr="00593769">
        <w:rPr>
          <w:rFonts w:ascii="Arial" w:hAnsi="Arial" w:cs="Arial"/>
          <w:i/>
          <w:sz w:val="28"/>
          <w:szCs w:val="28"/>
        </w:rPr>
        <w:t xml:space="preserve">. </w:t>
      </w:r>
    </w:p>
    <w:p w14:paraId="663FA205" w14:textId="1F5AF647" w:rsidR="00283030" w:rsidRPr="00593769" w:rsidRDefault="00580FDC" w:rsidP="000C309B">
      <w:pPr>
        <w:pStyle w:val="ListParagraph"/>
        <w:numPr>
          <w:ilvl w:val="0"/>
          <w:numId w:val="1"/>
        </w:numPr>
        <w:spacing w:after="0"/>
        <w:ind w:left="567" w:right="567" w:hanging="371"/>
        <w:jc w:val="both"/>
        <w:rPr>
          <w:rFonts w:ascii="Arial" w:hAnsi="Arial" w:cs="Arial"/>
          <w:i/>
          <w:sz w:val="28"/>
          <w:szCs w:val="28"/>
        </w:rPr>
      </w:pPr>
      <w:r w:rsidRPr="00593769">
        <w:rPr>
          <w:rFonts w:ascii="Arial" w:hAnsi="Arial" w:cs="Arial"/>
          <w:i/>
          <w:sz w:val="28"/>
          <w:szCs w:val="28"/>
        </w:rPr>
        <w:t xml:space="preserve">Do not write any </w:t>
      </w:r>
      <w:r w:rsidR="005D74EC" w:rsidRPr="00593769">
        <w:rPr>
          <w:rFonts w:ascii="Arial" w:hAnsi="Arial" w:cs="Arial"/>
          <w:i/>
          <w:sz w:val="28"/>
          <w:szCs w:val="28"/>
        </w:rPr>
        <w:t>information</w:t>
      </w:r>
      <w:r w:rsidRPr="00593769">
        <w:rPr>
          <w:rFonts w:ascii="Arial" w:hAnsi="Arial" w:cs="Arial"/>
          <w:i/>
          <w:sz w:val="28"/>
          <w:szCs w:val="28"/>
        </w:rPr>
        <w:t xml:space="preserve"> on the question paper other than roll number.</w:t>
      </w:r>
    </w:p>
    <w:p w14:paraId="7537E2E6" w14:textId="36E7A021" w:rsidR="005D74EC" w:rsidRPr="00593769" w:rsidRDefault="005D74EC" w:rsidP="000C309B">
      <w:pPr>
        <w:pStyle w:val="ListParagraph"/>
        <w:numPr>
          <w:ilvl w:val="0"/>
          <w:numId w:val="1"/>
        </w:numPr>
        <w:spacing w:after="0"/>
        <w:ind w:left="567" w:right="567" w:hanging="371"/>
        <w:jc w:val="both"/>
        <w:rPr>
          <w:rFonts w:ascii="Arial" w:hAnsi="Arial" w:cs="Arial"/>
          <w:i/>
          <w:sz w:val="28"/>
          <w:szCs w:val="28"/>
        </w:rPr>
      </w:pPr>
      <w:r w:rsidRPr="00593769">
        <w:rPr>
          <w:rFonts w:ascii="Arial" w:hAnsi="Arial" w:cs="Arial"/>
          <w:i/>
          <w:sz w:val="28"/>
          <w:szCs w:val="28"/>
        </w:rPr>
        <w:t>Question paper consists of 3 parts.</w:t>
      </w:r>
    </w:p>
    <w:p w14:paraId="323789FC" w14:textId="471C0C8E" w:rsidR="00AE1AD5" w:rsidRPr="00593769" w:rsidRDefault="00AE1AD5" w:rsidP="000C309B">
      <w:pPr>
        <w:pBdr>
          <w:bottom w:val="single" w:sz="4" w:space="1" w:color="auto"/>
        </w:pBdr>
        <w:spacing w:after="0"/>
        <w:ind w:left="567" w:right="567"/>
        <w:jc w:val="both"/>
        <w:rPr>
          <w:rFonts w:ascii="Arial" w:hAnsi="Arial" w:cs="Arial"/>
          <w:b/>
          <w:sz w:val="28"/>
          <w:szCs w:val="28"/>
        </w:rPr>
      </w:pPr>
    </w:p>
    <w:p w14:paraId="57A4ED0E" w14:textId="77777777" w:rsidR="0094180B" w:rsidRPr="00593769" w:rsidRDefault="0094180B" w:rsidP="000C309B">
      <w:pPr>
        <w:ind w:left="567" w:right="567"/>
        <w:jc w:val="center"/>
        <w:rPr>
          <w:rFonts w:ascii="Arial" w:hAnsi="Arial" w:cs="Arial"/>
          <w:b/>
          <w:sz w:val="28"/>
          <w:szCs w:val="28"/>
        </w:rPr>
      </w:pPr>
    </w:p>
    <w:p w14:paraId="1F96B5D8" w14:textId="015FED43" w:rsidR="009B2616" w:rsidRPr="00593769" w:rsidRDefault="005D74EC" w:rsidP="000C309B">
      <w:pPr>
        <w:ind w:left="567" w:right="567"/>
        <w:jc w:val="center"/>
        <w:rPr>
          <w:rFonts w:ascii="Arial" w:hAnsi="Arial" w:cs="Arial"/>
          <w:b/>
          <w:sz w:val="28"/>
          <w:szCs w:val="28"/>
        </w:rPr>
      </w:pPr>
      <w:r w:rsidRPr="00593769">
        <w:rPr>
          <w:rFonts w:ascii="Arial" w:hAnsi="Arial" w:cs="Arial"/>
          <w:b/>
          <w:sz w:val="28"/>
          <w:szCs w:val="28"/>
        </w:rPr>
        <w:t>PART A</w:t>
      </w:r>
    </w:p>
    <w:p w14:paraId="5F241404" w14:textId="0F3D868C" w:rsidR="00536AE7" w:rsidRPr="00593769" w:rsidRDefault="003F4E9F" w:rsidP="000C309B">
      <w:pPr>
        <w:ind w:left="567" w:right="567"/>
        <w:rPr>
          <w:rFonts w:ascii="Arial" w:hAnsi="Arial" w:cs="Arial"/>
          <w:b/>
          <w:sz w:val="28"/>
          <w:szCs w:val="28"/>
        </w:rPr>
      </w:pPr>
      <w:r w:rsidRPr="00593769">
        <w:rPr>
          <w:rFonts w:ascii="Arial" w:hAnsi="Arial" w:cs="Arial"/>
          <w:b/>
          <w:sz w:val="28"/>
          <w:szCs w:val="28"/>
        </w:rPr>
        <w:t xml:space="preserve">Answer </w:t>
      </w:r>
      <w:r w:rsidR="00F93F78" w:rsidRPr="00593769">
        <w:rPr>
          <w:rFonts w:ascii="Arial" w:hAnsi="Arial" w:cs="Arial"/>
          <w:b/>
          <w:sz w:val="28"/>
          <w:szCs w:val="28"/>
        </w:rPr>
        <w:t xml:space="preserve">any </w:t>
      </w:r>
      <w:r w:rsidR="0094180B" w:rsidRPr="00593769">
        <w:rPr>
          <w:rFonts w:ascii="Arial" w:hAnsi="Arial" w:cs="Arial"/>
          <w:b/>
          <w:sz w:val="28"/>
          <w:szCs w:val="28"/>
        </w:rPr>
        <w:t>10</w:t>
      </w:r>
      <w:r w:rsidR="00F93F78" w:rsidRPr="00593769">
        <w:rPr>
          <w:rFonts w:ascii="Arial" w:hAnsi="Arial" w:cs="Arial"/>
          <w:b/>
          <w:sz w:val="28"/>
          <w:szCs w:val="28"/>
        </w:rPr>
        <w:t xml:space="preserve"> </w:t>
      </w:r>
      <w:r w:rsidRPr="00593769">
        <w:rPr>
          <w:rFonts w:ascii="Arial" w:hAnsi="Arial" w:cs="Arial"/>
          <w:b/>
          <w:sz w:val="28"/>
          <w:szCs w:val="28"/>
        </w:rPr>
        <w:t>Questions. E</w:t>
      </w:r>
      <w:r w:rsidR="006A7C8E" w:rsidRPr="00593769">
        <w:rPr>
          <w:rFonts w:ascii="Arial" w:hAnsi="Arial" w:cs="Arial"/>
          <w:b/>
          <w:sz w:val="28"/>
          <w:szCs w:val="28"/>
        </w:rPr>
        <w:t xml:space="preserve">ach question carries </w:t>
      </w:r>
      <w:r w:rsidR="00F93F78" w:rsidRPr="00593769">
        <w:rPr>
          <w:rFonts w:ascii="Arial" w:hAnsi="Arial" w:cs="Arial"/>
          <w:b/>
          <w:sz w:val="28"/>
          <w:szCs w:val="28"/>
        </w:rPr>
        <w:t>3</w:t>
      </w:r>
      <w:r w:rsidR="005B2D15" w:rsidRPr="00593769">
        <w:rPr>
          <w:rFonts w:ascii="Arial" w:hAnsi="Arial" w:cs="Arial"/>
          <w:b/>
          <w:sz w:val="28"/>
          <w:szCs w:val="28"/>
        </w:rPr>
        <w:t xml:space="preserve"> </w:t>
      </w:r>
      <w:r w:rsidRPr="00593769">
        <w:rPr>
          <w:rFonts w:ascii="Arial" w:hAnsi="Arial" w:cs="Arial"/>
          <w:b/>
          <w:sz w:val="28"/>
          <w:szCs w:val="28"/>
        </w:rPr>
        <w:t>marks.</w:t>
      </w:r>
      <w:r w:rsidRPr="00593769">
        <w:rPr>
          <w:rFonts w:ascii="Arial" w:hAnsi="Arial" w:cs="Arial"/>
          <w:b/>
          <w:sz w:val="28"/>
          <w:szCs w:val="28"/>
        </w:rPr>
        <w:tab/>
        <w:t xml:space="preserve">        </w:t>
      </w:r>
      <w:r w:rsidR="009B2616" w:rsidRPr="00593769">
        <w:rPr>
          <w:rFonts w:ascii="Arial" w:hAnsi="Arial" w:cs="Arial"/>
          <w:b/>
          <w:sz w:val="28"/>
          <w:szCs w:val="28"/>
        </w:rPr>
        <w:t xml:space="preserve">        </w:t>
      </w:r>
      <w:r w:rsidRPr="00593769">
        <w:rPr>
          <w:rFonts w:ascii="Arial" w:hAnsi="Arial" w:cs="Arial"/>
          <w:b/>
          <w:sz w:val="28"/>
          <w:szCs w:val="28"/>
        </w:rPr>
        <w:t>(</w:t>
      </w:r>
      <w:r w:rsidR="00F93F78" w:rsidRPr="00593769">
        <w:rPr>
          <w:rFonts w:ascii="Arial" w:hAnsi="Arial" w:cs="Arial"/>
          <w:b/>
          <w:sz w:val="28"/>
          <w:szCs w:val="28"/>
        </w:rPr>
        <w:t>10</w:t>
      </w:r>
      <w:r w:rsidRPr="00593769">
        <w:rPr>
          <w:rFonts w:ascii="Arial" w:hAnsi="Arial" w:cs="Arial"/>
          <w:b/>
          <w:sz w:val="28"/>
          <w:szCs w:val="28"/>
        </w:rPr>
        <w:t xml:space="preserve">Qx </w:t>
      </w:r>
      <w:r w:rsidR="00F93F78" w:rsidRPr="00593769">
        <w:rPr>
          <w:rFonts w:ascii="Arial" w:hAnsi="Arial" w:cs="Arial"/>
          <w:b/>
          <w:sz w:val="28"/>
          <w:szCs w:val="28"/>
        </w:rPr>
        <w:t>3</w:t>
      </w:r>
      <w:r w:rsidRPr="00593769">
        <w:rPr>
          <w:rFonts w:ascii="Arial" w:hAnsi="Arial" w:cs="Arial"/>
          <w:b/>
          <w:sz w:val="28"/>
          <w:szCs w:val="28"/>
        </w:rPr>
        <w:t>M=</w:t>
      </w:r>
      <w:r w:rsidR="00845B53" w:rsidRPr="00593769">
        <w:rPr>
          <w:rFonts w:ascii="Arial" w:hAnsi="Arial" w:cs="Arial"/>
          <w:b/>
          <w:sz w:val="28"/>
          <w:szCs w:val="28"/>
        </w:rPr>
        <w:t xml:space="preserve"> </w:t>
      </w:r>
      <w:r w:rsidR="0094180B" w:rsidRPr="00593769">
        <w:rPr>
          <w:rFonts w:ascii="Arial" w:hAnsi="Arial" w:cs="Arial"/>
          <w:b/>
          <w:sz w:val="28"/>
          <w:szCs w:val="28"/>
        </w:rPr>
        <w:t>30</w:t>
      </w:r>
      <w:r w:rsidRPr="00593769">
        <w:rPr>
          <w:rFonts w:ascii="Arial" w:hAnsi="Arial" w:cs="Arial"/>
          <w:b/>
          <w:sz w:val="28"/>
          <w:szCs w:val="28"/>
        </w:rPr>
        <w:t xml:space="preserve">) </w:t>
      </w:r>
    </w:p>
    <w:p w14:paraId="12AE9BD1" w14:textId="648F0AD5" w:rsidR="0094180B" w:rsidRPr="007E109A" w:rsidRDefault="00D935FE" w:rsidP="00F13F86">
      <w:pPr>
        <w:pStyle w:val="ListParagraph"/>
        <w:numPr>
          <w:ilvl w:val="0"/>
          <w:numId w:val="3"/>
        </w:numPr>
        <w:ind w:left="567" w:right="567"/>
        <w:rPr>
          <w:rFonts w:ascii="Arial" w:hAnsi="Arial" w:cs="Arial"/>
          <w:sz w:val="24"/>
          <w:szCs w:val="24"/>
        </w:rPr>
      </w:pPr>
      <w:r w:rsidRPr="007E109A">
        <w:rPr>
          <w:rFonts w:ascii="Arial" w:hAnsi="Arial" w:cs="Arial"/>
          <w:sz w:val="24"/>
          <w:szCs w:val="24"/>
        </w:rPr>
        <w:t>State the components of Current liabilities</w:t>
      </w:r>
      <w:r w:rsidR="00EA1E16">
        <w:rPr>
          <w:rFonts w:ascii="Arial" w:hAnsi="Arial" w:cs="Arial"/>
          <w:sz w:val="24"/>
          <w:szCs w:val="24"/>
        </w:rPr>
        <w:t xml:space="preserve">                                </w:t>
      </w:r>
      <w:proofErr w:type="gramStart"/>
      <w:r w:rsidR="00EA1E16">
        <w:rPr>
          <w:rFonts w:ascii="Arial" w:hAnsi="Arial" w:cs="Arial"/>
          <w:sz w:val="24"/>
          <w:szCs w:val="24"/>
        </w:rPr>
        <w:t xml:space="preserve">  </w:t>
      </w:r>
      <w:r w:rsidR="008A5B04">
        <w:rPr>
          <w:rFonts w:ascii="Arial" w:hAnsi="Arial" w:cs="Arial"/>
          <w:sz w:val="24"/>
          <w:szCs w:val="24"/>
        </w:rPr>
        <w:t xml:space="preserve"> </w:t>
      </w:r>
      <w:r w:rsidR="008A5B04" w:rsidRPr="00954B5A">
        <w:rPr>
          <w:rFonts w:ascii="Arial" w:hAnsi="Arial" w:cs="Arial"/>
          <w:sz w:val="24"/>
          <w:szCs w:val="24"/>
        </w:rPr>
        <w:t>(</w:t>
      </w:r>
      <w:proofErr w:type="gramEnd"/>
      <w:r w:rsidR="008A5B04" w:rsidRPr="00954B5A">
        <w:rPr>
          <w:rFonts w:ascii="Arial" w:hAnsi="Arial" w:cs="Arial"/>
          <w:sz w:val="24"/>
          <w:szCs w:val="24"/>
        </w:rPr>
        <w:t>C.O.N</w:t>
      </w:r>
      <w:r w:rsidR="007A0849">
        <w:rPr>
          <w:rFonts w:ascii="Arial" w:hAnsi="Arial" w:cs="Arial"/>
          <w:sz w:val="24"/>
          <w:szCs w:val="24"/>
        </w:rPr>
        <w:t>o.3) [Knowledge</w:t>
      </w:r>
      <w:r w:rsidR="008A5B04" w:rsidRPr="00954B5A">
        <w:rPr>
          <w:rFonts w:ascii="Arial" w:hAnsi="Arial" w:cs="Arial"/>
          <w:sz w:val="24"/>
          <w:szCs w:val="24"/>
        </w:rPr>
        <w:t>]</w:t>
      </w:r>
    </w:p>
    <w:p w14:paraId="4F9C4F61" w14:textId="780F7BF6" w:rsidR="0094180B" w:rsidRPr="007E109A" w:rsidRDefault="0094180B" w:rsidP="000C309B">
      <w:pPr>
        <w:pStyle w:val="ListParagraph"/>
        <w:ind w:left="567" w:right="567"/>
        <w:rPr>
          <w:rFonts w:ascii="Arial" w:hAnsi="Arial" w:cs="Arial"/>
          <w:sz w:val="24"/>
          <w:szCs w:val="24"/>
        </w:rPr>
      </w:pPr>
    </w:p>
    <w:p w14:paraId="5E9F8C4E" w14:textId="77777777" w:rsidR="00EA1E16" w:rsidRDefault="00982AC5" w:rsidP="00F13F86">
      <w:pPr>
        <w:pStyle w:val="ListParagraph"/>
        <w:numPr>
          <w:ilvl w:val="0"/>
          <w:numId w:val="3"/>
        </w:numPr>
        <w:ind w:left="567" w:right="567"/>
        <w:rPr>
          <w:rFonts w:ascii="Arial" w:hAnsi="Arial" w:cs="Arial"/>
          <w:sz w:val="24"/>
          <w:szCs w:val="24"/>
        </w:rPr>
      </w:pPr>
      <w:r w:rsidRPr="007E109A">
        <w:rPr>
          <w:rFonts w:ascii="Arial" w:hAnsi="Arial" w:cs="Arial"/>
          <w:sz w:val="24"/>
          <w:szCs w:val="24"/>
        </w:rPr>
        <w:t>Write the classification of accounts and associated golden rules</w:t>
      </w:r>
      <w:r w:rsidR="008A5B04">
        <w:rPr>
          <w:rFonts w:ascii="Arial" w:hAnsi="Arial" w:cs="Arial"/>
          <w:sz w:val="24"/>
          <w:szCs w:val="24"/>
        </w:rPr>
        <w:t xml:space="preserve"> </w:t>
      </w:r>
    </w:p>
    <w:p w14:paraId="251FAFB9" w14:textId="77777777" w:rsidR="00EA1E16" w:rsidRPr="00EA1E16" w:rsidRDefault="00EA1E16" w:rsidP="00EA1E16">
      <w:pPr>
        <w:pStyle w:val="ListParagraph"/>
        <w:rPr>
          <w:rFonts w:ascii="Arial" w:hAnsi="Arial" w:cs="Arial"/>
          <w:sz w:val="24"/>
          <w:szCs w:val="24"/>
        </w:rPr>
      </w:pPr>
    </w:p>
    <w:p w14:paraId="614E2612" w14:textId="31326471" w:rsidR="0094180B" w:rsidRPr="00064508" w:rsidRDefault="00EA1E16" w:rsidP="00064508">
      <w:pPr>
        <w:pStyle w:val="ListParagraph"/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8A5B04" w:rsidRPr="00954B5A">
        <w:rPr>
          <w:rFonts w:ascii="Arial" w:hAnsi="Arial" w:cs="Arial"/>
          <w:sz w:val="24"/>
          <w:szCs w:val="24"/>
        </w:rPr>
        <w:t>(C.O.N</w:t>
      </w:r>
      <w:r w:rsidR="008A5B04">
        <w:rPr>
          <w:rFonts w:ascii="Arial" w:hAnsi="Arial" w:cs="Arial"/>
          <w:sz w:val="24"/>
          <w:szCs w:val="24"/>
        </w:rPr>
        <w:t>o.1) [</w:t>
      </w:r>
      <w:r w:rsidR="007A0849">
        <w:rPr>
          <w:rFonts w:ascii="Arial" w:hAnsi="Arial" w:cs="Arial"/>
          <w:sz w:val="24"/>
          <w:szCs w:val="24"/>
        </w:rPr>
        <w:t>Knowledge</w:t>
      </w:r>
      <w:r w:rsidR="008A5B04" w:rsidRPr="00954B5A">
        <w:rPr>
          <w:rFonts w:ascii="Arial" w:hAnsi="Arial" w:cs="Arial"/>
          <w:sz w:val="24"/>
          <w:szCs w:val="24"/>
        </w:rPr>
        <w:t>]</w:t>
      </w:r>
    </w:p>
    <w:p w14:paraId="0E175C08" w14:textId="2EA55A59" w:rsidR="0094180B" w:rsidRPr="007E109A" w:rsidRDefault="00982AC5" w:rsidP="00F13F86">
      <w:pPr>
        <w:pStyle w:val="ListParagraph"/>
        <w:numPr>
          <w:ilvl w:val="0"/>
          <w:numId w:val="3"/>
        </w:numPr>
        <w:ind w:left="567" w:right="567"/>
        <w:rPr>
          <w:rFonts w:ascii="Arial" w:hAnsi="Arial" w:cs="Arial"/>
          <w:sz w:val="24"/>
          <w:szCs w:val="24"/>
        </w:rPr>
      </w:pPr>
      <w:r w:rsidRPr="007E109A">
        <w:rPr>
          <w:rFonts w:ascii="Arial" w:hAnsi="Arial" w:cs="Arial"/>
          <w:sz w:val="24"/>
          <w:szCs w:val="24"/>
        </w:rPr>
        <w:t>Write any three c</w:t>
      </w:r>
      <w:r w:rsidR="00D935FE" w:rsidRPr="007E109A">
        <w:rPr>
          <w:rFonts w:ascii="Arial" w:hAnsi="Arial" w:cs="Arial"/>
          <w:sz w:val="24"/>
          <w:szCs w:val="24"/>
        </w:rPr>
        <w:t>auses of Depreciation</w:t>
      </w:r>
      <w:r w:rsidR="008A5B04">
        <w:rPr>
          <w:rFonts w:ascii="Arial" w:hAnsi="Arial" w:cs="Arial"/>
          <w:sz w:val="24"/>
          <w:szCs w:val="24"/>
        </w:rPr>
        <w:t xml:space="preserve"> </w:t>
      </w:r>
      <w:r w:rsidR="00EA1E16">
        <w:rPr>
          <w:rFonts w:ascii="Arial" w:hAnsi="Arial" w:cs="Arial"/>
          <w:sz w:val="24"/>
          <w:szCs w:val="24"/>
        </w:rPr>
        <w:t xml:space="preserve">                                   </w:t>
      </w:r>
      <w:proofErr w:type="gramStart"/>
      <w:r w:rsidR="00EA1E16">
        <w:rPr>
          <w:rFonts w:ascii="Arial" w:hAnsi="Arial" w:cs="Arial"/>
          <w:sz w:val="24"/>
          <w:szCs w:val="24"/>
        </w:rPr>
        <w:t xml:space="preserve">   </w:t>
      </w:r>
      <w:r w:rsidR="008A5B04" w:rsidRPr="00954B5A">
        <w:rPr>
          <w:rFonts w:ascii="Arial" w:hAnsi="Arial" w:cs="Arial"/>
          <w:sz w:val="24"/>
          <w:szCs w:val="24"/>
        </w:rPr>
        <w:t>(</w:t>
      </w:r>
      <w:proofErr w:type="gramEnd"/>
      <w:r w:rsidR="008A5B04" w:rsidRPr="00954B5A">
        <w:rPr>
          <w:rFonts w:ascii="Arial" w:hAnsi="Arial" w:cs="Arial"/>
          <w:sz w:val="24"/>
          <w:szCs w:val="24"/>
        </w:rPr>
        <w:t>C.O.N</w:t>
      </w:r>
      <w:r w:rsidR="007A0849">
        <w:rPr>
          <w:rFonts w:ascii="Arial" w:hAnsi="Arial" w:cs="Arial"/>
          <w:sz w:val="24"/>
          <w:szCs w:val="24"/>
        </w:rPr>
        <w:t>o.1) [Knowledge</w:t>
      </w:r>
      <w:r w:rsidR="008A5B04" w:rsidRPr="00954B5A">
        <w:rPr>
          <w:rFonts w:ascii="Arial" w:hAnsi="Arial" w:cs="Arial"/>
          <w:sz w:val="24"/>
          <w:szCs w:val="24"/>
        </w:rPr>
        <w:t>]</w:t>
      </w:r>
    </w:p>
    <w:p w14:paraId="31324A11" w14:textId="77777777" w:rsidR="0094180B" w:rsidRPr="007E109A" w:rsidRDefault="0094180B" w:rsidP="000C309B">
      <w:pPr>
        <w:pStyle w:val="ListParagraph"/>
        <w:ind w:left="567" w:right="567"/>
        <w:rPr>
          <w:rFonts w:ascii="Arial" w:hAnsi="Arial" w:cs="Arial"/>
          <w:sz w:val="24"/>
          <w:szCs w:val="24"/>
        </w:rPr>
      </w:pPr>
      <w:r w:rsidRPr="007E109A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715039A0" w14:textId="1887E2D9" w:rsidR="0094180B" w:rsidRPr="007E109A" w:rsidRDefault="00982AC5" w:rsidP="00F13F86">
      <w:pPr>
        <w:pStyle w:val="ListParagraph"/>
        <w:numPr>
          <w:ilvl w:val="0"/>
          <w:numId w:val="3"/>
        </w:numPr>
        <w:ind w:left="567" w:right="567"/>
        <w:rPr>
          <w:rFonts w:ascii="Arial" w:hAnsi="Arial" w:cs="Arial"/>
          <w:sz w:val="24"/>
          <w:szCs w:val="24"/>
        </w:rPr>
      </w:pPr>
      <w:r w:rsidRPr="007E109A">
        <w:rPr>
          <w:rFonts w:ascii="Arial" w:hAnsi="Arial" w:cs="Arial"/>
          <w:sz w:val="24"/>
          <w:szCs w:val="24"/>
        </w:rPr>
        <w:t xml:space="preserve">Recall the meaning of </w:t>
      </w:r>
      <w:r w:rsidR="00822DEC" w:rsidRPr="007E109A">
        <w:rPr>
          <w:rFonts w:ascii="Arial" w:hAnsi="Arial" w:cs="Arial"/>
          <w:sz w:val="24"/>
          <w:szCs w:val="24"/>
        </w:rPr>
        <w:t>Flexible Budget</w:t>
      </w:r>
      <w:r w:rsidR="008A5B04">
        <w:rPr>
          <w:rFonts w:ascii="Arial" w:hAnsi="Arial" w:cs="Arial"/>
          <w:sz w:val="24"/>
          <w:szCs w:val="24"/>
        </w:rPr>
        <w:t xml:space="preserve"> </w:t>
      </w:r>
      <w:r w:rsidR="00EA1E16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gramStart"/>
      <w:r w:rsidR="00EA1E16">
        <w:rPr>
          <w:rFonts w:ascii="Arial" w:hAnsi="Arial" w:cs="Arial"/>
          <w:sz w:val="24"/>
          <w:szCs w:val="24"/>
        </w:rPr>
        <w:t xml:space="preserve">   </w:t>
      </w:r>
      <w:r w:rsidR="008A5B04" w:rsidRPr="00954B5A">
        <w:rPr>
          <w:rFonts w:ascii="Arial" w:hAnsi="Arial" w:cs="Arial"/>
          <w:sz w:val="24"/>
          <w:szCs w:val="24"/>
        </w:rPr>
        <w:t>(</w:t>
      </w:r>
      <w:proofErr w:type="gramEnd"/>
      <w:r w:rsidR="008A5B04" w:rsidRPr="00954B5A">
        <w:rPr>
          <w:rFonts w:ascii="Arial" w:hAnsi="Arial" w:cs="Arial"/>
          <w:sz w:val="24"/>
          <w:szCs w:val="24"/>
        </w:rPr>
        <w:t>C.O.N</w:t>
      </w:r>
      <w:r w:rsidR="007A0849">
        <w:rPr>
          <w:rFonts w:ascii="Arial" w:hAnsi="Arial" w:cs="Arial"/>
          <w:sz w:val="24"/>
          <w:szCs w:val="24"/>
        </w:rPr>
        <w:t>o.5) [Knowledge</w:t>
      </w:r>
      <w:r w:rsidR="008A5B04" w:rsidRPr="00954B5A">
        <w:rPr>
          <w:rFonts w:ascii="Arial" w:hAnsi="Arial" w:cs="Arial"/>
          <w:sz w:val="24"/>
          <w:szCs w:val="24"/>
        </w:rPr>
        <w:t>]</w:t>
      </w:r>
    </w:p>
    <w:p w14:paraId="455804D7" w14:textId="3016627E" w:rsidR="00822DEC" w:rsidRPr="007E109A" w:rsidRDefault="00982AC5" w:rsidP="00F13F86">
      <w:pPr>
        <w:pStyle w:val="ListParagraph"/>
        <w:numPr>
          <w:ilvl w:val="0"/>
          <w:numId w:val="3"/>
        </w:numPr>
        <w:ind w:left="567" w:right="567"/>
        <w:rPr>
          <w:rFonts w:ascii="Arial" w:hAnsi="Arial" w:cs="Arial"/>
          <w:sz w:val="24"/>
          <w:szCs w:val="24"/>
        </w:rPr>
      </w:pPr>
      <w:r w:rsidRPr="007E109A">
        <w:rPr>
          <w:rFonts w:ascii="Arial" w:hAnsi="Arial" w:cs="Arial"/>
          <w:sz w:val="24"/>
          <w:szCs w:val="24"/>
        </w:rPr>
        <w:t>Write accounting equation and explain with an example</w:t>
      </w:r>
      <w:r w:rsidR="00347846">
        <w:rPr>
          <w:rFonts w:ascii="Arial" w:hAnsi="Arial" w:cs="Arial"/>
          <w:sz w:val="24"/>
          <w:szCs w:val="24"/>
        </w:rPr>
        <w:t xml:space="preserve"> </w:t>
      </w:r>
      <w:r w:rsidR="00EA1E16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EA1E16">
        <w:rPr>
          <w:rFonts w:ascii="Arial" w:hAnsi="Arial" w:cs="Arial"/>
          <w:sz w:val="24"/>
          <w:szCs w:val="24"/>
        </w:rPr>
        <w:t xml:space="preserve">   </w:t>
      </w:r>
      <w:r w:rsidR="00347846" w:rsidRPr="00954B5A">
        <w:rPr>
          <w:rFonts w:ascii="Arial" w:hAnsi="Arial" w:cs="Arial"/>
          <w:sz w:val="24"/>
          <w:szCs w:val="24"/>
        </w:rPr>
        <w:t>(</w:t>
      </w:r>
      <w:proofErr w:type="gramEnd"/>
      <w:r w:rsidR="00347846" w:rsidRPr="00954B5A">
        <w:rPr>
          <w:rFonts w:ascii="Arial" w:hAnsi="Arial" w:cs="Arial"/>
          <w:sz w:val="24"/>
          <w:szCs w:val="24"/>
        </w:rPr>
        <w:t>C.O.N</w:t>
      </w:r>
      <w:r w:rsidR="007A0849">
        <w:rPr>
          <w:rFonts w:ascii="Arial" w:hAnsi="Arial" w:cs="Arial"/>
          <w:sz w:val="24"/>
          <w:szCs w:val="24"/>
        </w:rPr>
        <w:t>o.1) [Knowledge</w:t>
      </w:r>
      <w:r w:rsidR="00347846" w:rsidRPr="00954B5A">
        <w:rPr>
          <w:rFonts w:ascii="Arial" w:hAnsi="Arial" w:cs="Arial"/>
          <w:sz w:val="24"/>
          <w:szCs w:val="24"/>
        </w:rPr>
        <w:t>]</w:t>
      </w:r>
    </w:p>
    <w:p w14:paraId="57175C7D" w14:textId="77777777" w:rsidR="0094180B" w:rsidRPr="007E109A" w:rsidRDefault="0094180B" w:rsidP="000C309B">
      <w:pPr>
        <w:pStyle w:val="ListParagraph"/>
        <w:ind w:left="567" w:right="567"/>
        <w:rPr>
          <w:rFonts w:ascii="Arial" w:hAnsi="Arial" w:cs="Arial"/>
          <w:sz w:val="24"/>
          <w:szCs w:val="24"/>
        </w:rPr>
      </w:pPr>
      <w:r w:rsidRPr="007E109A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5CC31850" w14:textId="65CD566F" w:rsidR="00B03297" w:rsidRPr="007E109A" w:rsidRDefault="00982AC5" w:rsidP="00F13F86">
      <w:pPr>
        <w:pStyle w:val="ListParagraph"/>
        <w:numPr>
          <w:ilvl w:val="0"/>
          <w:numId w:val="3"/>
        </w:numPr>
        <w:ind w:left="567" w:right="567"/>
        <w:rPr>
          <w:rFonts w:ascii="Arial" w:hAnsi="Arial" w:cs="Arial"/>
          <w:sz w:val="24"/>
          <w:szCs w:val="24"/>
        </w:rPr>
      </w:pPr>
      <w:r w:rsidRPr="007E109A">
        <w:rPr>
          <w:rFonts w:ascii="Arial" w:hAnsi="Arial" w:cs="Arial"/>
          <w:sz w:val="24"/>
          <w:szCs w:val="24"/>
        </w:rPr>
        <w:t xml:space="preserve">Write formula for computing </w:t>
      </w:r>
      <w:r w:rsidR="007E109A" w:rsidRPr="007E109A">
        <w:rPr>
          <w:rFonts w:ascii="Arial" w:hAnsi="Arial" w:cs="Arial"/>
          <w:sz w:val="24"/>
          <w:szCs w:val="24"/>
        </w:rPr>
        <w:t>breakeven</w:t>
      </w:r>
      <w:r w:rsidRPr="007E109A">
        <w:rPr>
          <w:rFonts w:ascii="Arial" w:hAnsi="Arial" w:cs="Arial"/>
          <w:sz w:val="24"/>
          <w:szCs w:val="24"/>
        </w:rPr>
        <w:t xml:space="preserve"> point</w:t>
      </w:r>
      <w:r w:rsidR="00347846">
        <w:rPr>
          <w:rFonts w:ascii="Arial" w:hAnsi="Arial" w:cs="Arial"/>
          <w:sz w:val="24"/>
          <w:szCs w:val="24"/>
        </w:rPr>
        <w:t xml:space="preserve"> </w:t>
      </w:r>
      <w:r w:rsidR="00EA1E16"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="00EA1E16">
        <w:rPr>
          <w:rFonts w:ascii="Arial" w:hAnsi="Arial" w:cs="Arial"/>
          <w:sz w:val="24"/>
          <w:szCs w:val="24"/>
        </w:rPr>
        <w:t xml:space="preserve">   </w:t>
      </w:r>
      <w:r w:rsidR="00347846" w:rsidRPr="00954B5A">
        <w:rPr>
          <w:rFonts w:ascii="Arial" w:hAnsi="Arial" w:cs="Arial"/>
          <w:sz w:val="24"/>
          <w:szCs w:val="24"/>
        </w:rPr>
        <w:t>(</w:t>
      </w:r>
      <w:proofErr w:type="gramEnd"/>
      <w:r w:rsidR="00347846" w:rsidRPr="00954B5A">
        <w:rPr>
          <w:rFonts w:ascii="Arial" w:hAnsi="Arial" w:cs="Arial"/>
          <w:sz w:val="24"/>
          <w:szCs w:val="24"/>
        </w:rPr>
        <w:t>C.O.N</w:t>
      </w:r>
      <w:r w:rsidR="007A0849">
        <w:rPr>
          <w:rFonts w:ascii="Arial" w:hAnsi="Arial" w:cs="Arial"/>
          <w:sz w:val="24"/>
          <w:szCs w:val="24"/>
        </w:rPr>
        <w:t>o.3) [Knowledge</w:t>
      </w:r>
      <w:r w:rsidR="00347846" w:rsidRPr="00954B5A">
        <w:rPr>
          <w:rFonts w:ascii="Arial" w:hAnsi="Arial" w:cs="Arial"/>
          <w:sz w:val="24"/>
          <w:szCs w:val="24"/>
        </w:rPr>
        <w:t>]</w:t>
      </w:r>
    </w:p>
    <w:p w14:paraId="1592B9C0" w14:textId="77777777" w:rsidR="008C34D7" w:rsidRPr="007E109A" w:rsidRDefault="008C34D7" w:rsidP="000C309B">
      <w:pPr>
        <w:pStyle w:val="ListParagraph"/>
        <w:ind w:left="567" w:right="567"/>
        <w:rPr>
          <w:rFonts w:ascii="Arial" w:hAnsi="Arial" w:cs="Arial"/>
          <w:sz w:val="24"/>
          <w:szCs w:val="24"/>
        </w:rPr>
      </w:pPr>
    </w:p>
    <w:p w14:paraId="24359A76" w14:textId="1179D84A" w:rsidR="00982AC5" w:rsidRPr="007E109A" w:rsidRDefault="00982AC5" w:rsidP="00F13F86">
      <w:pPr>
        <w:pStyle w:val="ListParagraph"/>
        <w:numPr>
          <w:ilvl w:val="0"/>
          <w:numId w:val="3"/>
        </w:numPr>
        <w:ind w:left="567" w:right="567"/>
        <w:rPr>
          <w:rFonts w:ascii="Arial" w:hAnsi="Arial" w:cs="Arial"/>
          <w:sz w:val="24"/>
          <w:szCs w:val="24"/>
        </w:rPr>
      </w:pPr>
      <w:r w:rsidRPr="007E109A">
        <w:rPr>
          <w:rFonts w:ascii="Arial" w:hAnsi="Arial" w:cs="Arial"/>
          <w:sz w:val="24"/>
          <w:szCs w:val="24"/>
        </w:rPr>
        <w:t>State the meaning and formula of Margin of safety</w:t>
      </w:r>
      <w:r w:rsidR="00347846">
        <w:rPr>
          <w:rFonts w:ascii="Arial" w:hAnsi="Arial" w:cs="Arial"/>
          <w:sz w:val="24"/>
          <w:szCs w:val="24"/>
        </w:rPr>
        <w:t xml:space="preserve"> </w:t>
      </w:r>
      <w:r w:rsidR="00EA1E16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="00EA1E16">
        <w:rPr>
          <w:rFonts w:ascii="Arial" w:hAnsi="Arial" w:cs="Arial"/>
          <w:sz w:val="24"/>
          <w:szCs w:val="24"/>
        </w:rPr>
        <w:t xml:space="preserve">   </w:t>
      </w:r>
      <w:r w:rsidR="00347846" w:rsidRPr="00954B5A">
        <w:rPr>
          <w:rFonts w:ascii="Arial" w:hAnsi="Arial" w:cs="Arial"/>
          <w:sz w:val="24"/>
          <w:szCs w:val="24"/>
        </w:rPr>
        <w:t>(</w:t>
      </w:r>
      <w:proofErr w:type="gramEnd"/>
      <w:r w:rsidR="00347846" w:rsidRPr="00954B5A">
        <w:rPr>
          <w:rFonts w:ascii="Arial" w:hAnsi="Arial" w:cs="Arial"/>
          <w:sz w:val="24"/>
          <w:szCs w:val="24"/>
        </w:rPr>
        <w:t>C.O.N</w:t>
      </w:r>
      <w:r w:rsidR="007A0849">
        <w:rPr>
          <w:rFonts w:ascii="Arial" w:hAnsi="Arial" w:cs="Arial"/>
          <w:sz w:val="24"/>
          <w:szCs w:val="24"/>
        </w:rPr>
        <w:t>o.3) [Knowledge</w:t>
      </w:r>
      <w:r w:rsidR="00347846" w:rsidRPr="00954B5A">
        <w:rPr>
          <w:rFonts w:ascii="Arial" w:hAnsi="Arial" w:cs="Arial"/>
          <w:sz w:val="24"/>
          <w:szCs w:val="24"/>
        </w:rPr>
        <w:t>]</w:t>
      </w:r>
    </w:p>
    <w:p w14:paraId="2640E3E4" w14:textId="77777777" w:rsidR="008C34D7" w:rsidRPr="007E109A" w:rsidRDefault="008C34D7" w:rsidP="000C309B">
      <w:pPr>
        <w:pStyle w:val="ListParagraph"/>
        <w:ind w:left="567" w:right="567"/>
        <w:rPr>
          <w:rFonts w:ascii="Arial" w:hAnsi="Arial" w:cs="Arial"/>
          <w:sz w:val="24"/>
          <w:szCs w:val="24"/>
        </w:rPr>
      </w:pPr>
    </w:p>
    <w:p w14:paraId="00936D2D" w14:textId="0A6B3AF2" w:rsidR="008C34D7" w:rsidRPr="007E109A" w:rsidRDefault="00982AC5" w:rsidP="00F13F86">
      <w:pPr>
        <w:pStyle w:val="ListParagraph"/>
        <w:numPr>
          <w:ilvl w:val="0"/>
          <w:numId w:val="3"/>
        </w:numPr>
        <w:ind w:left="567" w:right="567"/>
        <w:rPr>
          <w:rFonts w:ascii="Arial" w:hAnsi="Arial" w:cs="Arial"/>
          <w:sz w:val="24"/>
          <w:szCs w:val="24"/>
        </w:rPr>
      </w:pPr>
      <w:r w:rsidRPr="007E109A">
        <w:rPr>
          <w:rFonts w:ascii="Arial" w:hAnsi="Arial" w:cs="Arial"/>
          <w:sz w:val="24"/>
          <w:szCs w:val="24"/>
        </w:rPr>
        <w:t>List out the different types of solvency ratios</w:t>
      </w:r>
      <w:r w:rsidR="00347846">
        <w:rPr>
          <w:rFonts w:ascii="Arial" w:hAnsi="Arial" w:cs="Arial"/>
          <w:sz w:val="24"/>
          <w:szCs w:val="24"/>
        </w:rPr>
        <w:t xml:space="preserve"> </w:t>
      </w:r>
      <w:r w:rsidR="00EA1E16"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="00EA1E16">
        <w:rPr>
          <w:rFonts w:ascii="Arial" w:hAnsi="Arial" w:cs="Arial"/>
          <w:sz w:val="24"/>
          <w:szCs w:val="24"/>
        </w:rPr>
        <w:t xml:space="preserve">   </w:t>
      </w:r>
      <w:r w:rsidR="00347846" w:rsidRPr="00954B5A">
        <w:rPr>
          <w:rFonts w:ascii="Arial" w:hAnsi="Arial" w:cs="Arial"/>
          <w:sz w:val="24"/>
          <w:szCs w:val="24"/>
        </w:rPr>
        <w:t>(</w:t>
      </w:r>
      <w:proofErr w:type="gramEnd"/>
      <w:r w:rsidR="00347846" w:rsidRPr="00954B5A">
        <w:rPr>
          <w:rFonts w:ascii="Arial" w:hAnsi="Arial" w:cs="Arial"/>
          <w:sz w:val="24"/>
          <w:szCs w:val="24"/>
        </w:rPr>
        <w:t>C.O.N</w:t>
      </w:r>
      <w:r w:rsidR="007A0849">
        <w:rPr>
          <w:rFonts w:ascii="Arial" w:hAnsi="Arial" w:cs="Arial"/>
          <w:sz w:val="24"/>
          <w:szCs w:val="24"/>
        </w:rPr>
        <w:t>o.3) [Knowledge</w:t>
      </w:r>
      <w:r w:rsidR="00347846" w:rsidRPr="00954B5A">
        <w:rPr>
          <w:rFonts w:ascii="Arial" w:hAnsi="Arial" w:cs="Arial"/>
          <w:sz w:val="24"/>
          <w:szCs w:val="24"/>
        </w:rPr>
        <w:t>]</w:t>
      </w:r>
    </w:p>
    <w:p w14:paraId="71B324B0" w14:textId="4EC101E5" w:rsidR="008C34D7" w:rsidRPr="007E109A" w:rsidRDefault="00347846" w:rsidP="00F13F86">
      <w:pPr>
        <w:pStyle w:val="ListParagraph"/>
        <w:numPr>
          <w:ilvl w:val="0"/>
          <w:numId w:val="3"/>
        </w:numPr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the r</w:t>
      </w:r>
      <w:r w:rsidR="00822DEC" w:rsidRPr="007E109A">
        <w:rPr>
          <w:rFonts w:ascii="Arial" w:hAnsi="Arial" w:cs="Arial"/>
          <w:sz w:val="24"/>
          <w:szCs w:val="24"/>
        </w:rPr>
        <w:t>ole of budget in cost control</w:t>
      </w:r>
      <w:r>
        <w:rPr>
          <w:rFonts w:ascii="Arial" w:hAnsi="Arial" w:cs="Arial"/>
          <w:sz w:val="24"/>
          <w:szCs w:val="24"/>
        </w:rPr>
        <w:t xml:space="preserve"> </w:t>
      </w:r>
      <w:r w:rsidR="00EA1E16">
        <w:rPr>
          <w:rFonts w:ascii="Arial" w:hAnsi="Arial" w:cs="Arial"/>
          <w:sz w:val="24"/>
          <w:szCs w:val="24"/>
        </w:rPr>
        <w:t xml:space="preserve">                                    </w:t>
      </w:r>
      <w:proofErr w:type="gramStart"/>
      <w:r w:rsidR="00EA1E16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 w:rsidR="007A0849">
        <w:rPr>
          <w:rFonts w:ascii="Arial" w:hAnsi="Arial" w:cs="Arial"/>
          <w:sz w:val="24"/>
          <w:szCs w:val="24"/>
        </w:rPr>
        <w:t>o.5) [Knowledge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45DE734" w14:textId="77777777" w:rsidR="008C34D7" w:rsidRPr="007E109A" w:rsidRDefault="008C34D7" w:rsidP="000C309B">
      <w:pPr>
        <w:pStyle w:val="ListParagraph"/>
        <w:ind w:left="567" w:right="567"/>
        <w:rPr>
          <w:rFonts w:ascii="Arial" w:hAnsi="Arial" w:cs="Arial"/>
          <w:sz w:val="24"/>
          <w:szCs w:val="24"/>
        </w:rPr>
      </w:pPr>
    </w:p>
    <w:p w14:paraId="23173697" w14:textId="5D729FEE" w:rsidR="008C34D7" w:rsidRPr="007E109A" w:rsidRDefault="00822DEC" w:rsidP="00F13F86">
      <w:pPr>
        <w:pStyle w:val="ListParagraph"/>
        <w:numPr>
          <w:ilvl w:val="0"/>
          <w:numId w:val="3"/>
        </w:numPr>
        <w:ind w:left="567" w:right="567"/>
        <w:rPr>
          <w:rFonts w:ascii="Arial" w:hAnsi="Arial" w:cs="Arial"/>
          <w:sz w:val="24"/>
          <w:szCs w:val="24"/>
        </w:rPr>
      </w:pPr>
      <w:r w:rsidRPr="007E109A">
        <w:rPr>
          <w:rFonts w:ascii="Arial" w:hAnsi="Arial" w:cs="Arial"/>
          <w:sz w:val="24"/>
          <w:szCs w:val="24"/>
        </w:rPr>
        <w:lastRenderedPageBreak/>
        <w:t>State the meaning of contribution</w:t>
      </w:r>
      <w:r w:rsidR="00982AC5" w:rsidRPr="007E109A">
        <w:rPr>
          <w:rFonts w:ascii="Arial" w:hAnsi="Arial" w:cs="Arial"/>
          <w:sz w:val="24"/>
          <w:szCs w:val="24"/>
        </w:rPr>
        <w:t xml:space="preserve"> and profit volume ratio</w:t>
      </w:r>
      <w:r w:rsidR="00347846">
        <w:rPr>
          <w:rFonts w:ascii="Arial" w:hAnsi="Arial" w:cs="Arial"/>
          <w:sz w:val="24"/>
          <w:szCs w:val="24"/>
        </w:rPr>
        <w:t xml:space="preserve"> </w:t>
      </w:r>
      <w:r w:rsidR="00EA1E16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EA1E16">
        <w:rPr>
          <w:rFonts w:ascii="Arial" w:hAnsi="Arial" w:cs="Arial"/>
          <w:sz w:val="24"/>
          <w:szCs w:val="24"/>
        </w:rPr>
        <w:t xml:space="preserve">   </w:t>
      </w:r>
      <w:r w:rsidR="00347846" w:rsidRPr="00954B5A">
        <w:rPr>
          <w:rFonts w:ascii="Arial" w:hAnsi="Arial" w:cs="Arial"/>
          <w:sz w:val="24"/>
          <w:szCs w:val="24"/>
        </w:rPr>
        <w:t>(</w:t>
      </w:r>
      <w:proofErr w:type="gramEnd"/>
      <w:r w:rsidR="00347846" w:rsidRPr="00954B5A">
        <w:rPr>
          <w:rFonts w:ascii="Arial" w:hAnsi="Arial" w:cs="Arial"/>
          <w:sz w:val="24"/>
          <w:szCs w:val="24"/>
        </w:rPr>
        <w:t>C.O.N</w:t>
      </w:r>
      <w:r w:rsidR="007A0849">
        <w:rPr>
          <w:rFonts w:ascii="Arial" w:hAnsi="Arial" w:cs="Arial"/>
          <w:sz w:val="24"/>
          <w:szCs w:val="24"/>
        </w:rPr>
        <w:t>o.3) [Knowledge</w:t>
      </w:r>
      <w:r w:rsidR="00347846" w:rsidRPr="00954B5A">
        <w:rPr>
          <w:rFonts w:ascii="Arial" w:hAnsi="Arial" w:cs="Arial"/>
          <w:sz w:val="24"/>
          <w:szCs w:val="24"/>
        </w:rPr>
        <w:t>]</w:t>
      </w:r>
    </w:p>
    <w:p w14:paraId="1B72EDBD" w14:textId="116E6354" w:rsidR="008C34D7" w:rsidRPr="007E109A" w:rsidRDefault="00347846" w:rsidP="00F13F86">
      <w:pPr>
        <w:pStyle w:val="ListParagraph"/>
        <w:numPr>
          <w:ilvl w:val="0"/>
          <w:numId w:val="3"/>
        </w:numPr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any three l</w:t>
      </w:r>
      <w:r w:rsidR="00822DEC" w:rsidRPr="007E109A">
        <w:rPr>
          <w:rFonts w:ascii="Arial" w:hAnsi="Arial" w:cs="Arial"/>
          <w:sz w:val="24"/>
          <w:szCs w:val="24"/>
        </w:rPr>
        <w:t xml:space="preserve">imitations of Accounting </w:t>
      </w:r>
      <w:r w:rsidR="00EA1E16">
        <w:rPr>
          <w:rFonts w:ascii="Arial" w:hAnsi="Arial" w:cs="Arial"/>
          <w:sz w:val="24"/>
          <w:szCs w:val="24"/>
        </w:rPr>
        <w:t xml:space="preserve">                                 </w:t>
      </w:r>
      <w:proofErr w:type="gramStart"/>
      <w:r w:rsidR="00EA1E16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 w:rsidR="007A0849">
        <w:rPr>
          <w:rFonts w:ascii="Arial" w:hAnsi="Arial" w:cs="Arial"/>
          <w:sz w:val="24"/>
          <w:szCs w:val="24"/>
        </w:rPr>
        <w:t>o.1) [Knowledge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9E14232" w14:textId="743DE6A3" w:rsidR="008C34D7" w:rsidRPr="007E109A" w:rsidRDefault="008C34D7" w:rsidP="000C309B">
      <w:pPr>
        <w:pStyle w:val="ListParagraph"/>
        <w:ind w:left="567" w:right="567"/>
        <w:rPr>
          <w:rFonts w:ascii="Arial" w:hAnsi="Arial" w:cs="Arial"/>
          <w:sz w:val="24"/>
          <w:szCs w:val="24"/>
        </w:rPr>
      </w:pPr>
    </w:p>
    <w:p w14:paraId="15E2BD28" w14:textId="52E53647" w:rsidR="008C34D7" w:rsidRPr="007E109A" w:rsidRDefault="00982AC5" w:rsidP="00F13F86">
      <w:pPr>
        <w:pStyle w:val="ListParagraph"/>
        <w:numPr>
          <w:ilvl w:val="0"/>
          <w:numId w:val="3"/>
        </w:numPr>
        <w:ind w:left="567" w:right="567"/>
        <w:rPr>
          <w:rFonts w:ascii="Arial" w:hAnsi="Arial" w:cs="Arial"/>
          <w:sz w:val="24"/>
          <w:szCs w:val="24"/>
        </w:rPr>
      </w:pPr>
      <w:r w:rsidRPr="007E109A">
        <w:rPr>
          <w:rFonts w:ascii="Arial" w:hAnsi="Arial" w:cs="Arial"/>
          <w:sz w:val="24"/>
          <w:szCs w:val="24"/>
        </w:rPr>
        <w:t>State the meaning and b</w:t>
      </w:r>
      <w:r w:rsidR="00822DEC" w:rsidRPr="007E109A">
        <w:rPr>
          <w:rFonts w:ascii="Arial" w:hAnsi="Arial" w:cs="Arial"/>
          <w:sz w:val="24"/>
          <w:szCs w:val="24"/>
        </w:rPr>
        <w:t>ench mark of Liquidity ratios</w:t>
      </w:r>
      <w:r w:rsidR="00347846">
        <w:rPr>
          <w:rFonts w:ascii="Arial" w:hAnsi="Arial" w:cs="Arial"/>
          <w:sz w:val="24"/>
          <w:szCs w:val="24"/>
        </w:rPr>
        <w:t xml:space="preserve"> </w:t>
      </w:r>
      <w:r w:rsidR="00EA1E16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="00EA1E16">
        <w:rPr>
          <w:rFonts w:ascii="Arial" w:hAnsi="Arial" w:cs="Arial"/>
          <w:sz w:val="24"/>
          <w:szCs w:val="24"/>
        </w:rPr>
        <w:t xml:space="preserve">   </w:t>
      </w:r>
      <w:r w:rsidR="00347846" w:rsidRPr="00954B5A">
        <w:rPr>
          <w:rFonts w:ascii="Arial" w:hAnsi="Arial" w:cs="Arial"/>
          <w:sz w:val="24"/>
          <w:szCs w:val="24"/>
        </w:rPr>
        <w:t>(</w:t>
      </w:r>
      <w:proofErr w:type="gramEnd"/>
      <w:r w:rsidR="00347846" w:rsidRPr="00954B5A">
        <w:rPr>
          <w:rFonts w:ascii="Arial" w:hAnsi="Arial" w:cs="Arial"/>
          <w:sz w:val="24"/>
          <w:szCs w:val="24"/>
        </w:rPr>
        <w:t>C.O.N</w:t>
      </w:r>
      <w:r w:rsidR="007A0849">
        <w:rPr>
          <w:rFonts w:ascii="Arial" w:hAnsi="Arial" w:cs="Arial"/>
          <w:sz w:val="24"/>
          <w:szCs w:val="24"/>
        </w:rPr>
        <w:t>o.3) [Knowledge</w:t>
      </w:r>
      <w:r w:rsidR="00347846" w:rsidRPr="00954B5A">
        <w:rPr>
          <w:rFonts w:ascii="Arial" w:hAnsi="Arial" w:cs="Arial"/>
          <w:sz w:val="24"/>
          <w:szCs w:val="24"/>
        </w:rPr>
        <w:t>]</w:t>
      </w:r>
    </w:p>
    <w:p w14:paraId="675BCA7B" w14:textId="77777777" w:rsidR="009B2616" w:rsidRPr="007E109A" w:rsidRDefault="009B2616" w:rsidP="000C309B">
      <w:pPr>
        <w:pStyle w:val="ListParagraph"/>
        <w:ind w:left="567" w:right="567"/>
        <w:rPr>
          <w:rFonts w:ascii="Arial" w:hAnsi="Arial" w:cs="Arial"/>
          <w:sz w:val="24"/>
          <w:szCs w:val="24"/>
        </w:rPr>
      </w:pPr>
    </w:p>
    <w:p w14:paraId="6BD6763A" w14:textId="6678C719" w:rsidR="009B2616" w:rsidRPr="00593769" w:rsidRDefault="005D74EC" w:rsidP="000C309B">
      <w:pPr>
        <w:pStyle w:val="ListParagraph"/>
        <w:ind w:left="567" w:right="567"/>
        <w:jc w:val="center"/>
        <w:rPr>
          <w:rFonts w:ascii="Arial" w:hAnsi="Arial" w:cs="Arial"/>
          <w:b/>
          <w:sz w:val="28"/>
          <w:szCs w:val="28"/>
        </w:rPr>
      </w:pPr>
      <w:r w:rsidRPr="00593769">
        <w:rPr>
          <w:rFonts w:ascii="Arial" w:hAnsi="Arial" w:cs="Arial"/>
          <w:b/>
          <w:sz w:val="28"/>
          <w:szCs w:val="28"/>
        </w:rPr>
        <w:t>PART B</w:t>
      </w:r>
    </w:p>
    <w:p w14:paraId="5B3789A6" w14:textId="3F0CA253" w:rsidR="009425BC" w:rsidRPr="00593769" w:rsidRDefault="009B2616" w:rsidP="000C309B">
      <w:pPr>
        <w:ind w:left="567" w:right="567"/>
        <w:rPr>
          <w:rFonts w:ascii="Arial" w:hAnsi="Arial" w:cs="Arial"/>
          <w:b/>
          <w:sz w:val="28"/>
          <w:szCs w:val="28"/>
        </w:rPr>
      </w:pPr>
      <w:r w:rsidRPr="00593769">
        <w:rPr>
          <w:rFonts w:ascii="Arial" w:hAnsi="Arial" w:cs="Arial"/>
          <w:b/>
          <w:sz w:val="28"/>
          <w:szCs w:val="28"/>
        </w:rPr>
        <w:t>Answer a</w:t>
      </w:r>
      <w:r w:rsidR="00F93F78" w:rsidRPr="00593769">
        <w:rPr>
          <w:rFonts w:ascii="Arial" w:hAnsi="Arial" w:cs="Arial"/>
          <w:b/>
          <w:sz w:val="28"/>
          <w:szCs w:val="28"/>
        </w:rPr>
        <w:t xml:space="preserve">ny </w:t>
      </w:r>
      <w:r w:rsidR="0094180B" w:rsidRPr="00593769">
        <w:rPr>
          <w:rFonts w:ascii="Arial" w:hAnsi="Arial" w:cs="Arial"/>
          <w:b/>
          <w:sz w:val="28"/>
          <w:szCs w:val="28"/>
        </w:rPr>
        <w:t>4</w:t>
      </w:r>
      <w:r w:rsidR="00F93F78" w:rsidRPr="00593769">
        <w:rPr>
          <w:rFonts w:ascii="Arial" w:hAnsi="Arial" w:cs="Arial"/>
          <w:b/>
          <w:sz w:val="28"/>
          <w:szCs w:val="28"/>
        </w:rPr>
        <w:t xml:space="preserve"> </w:t>
      </w:r>
      <w:r w:rsidRPr="00593769">
        <w:rPr>
          <w:rFonts w:ascii="Arial" w:hAnsi="Arial" w:cs="Arial"/>
          <w:b/>
          <w:sz w:val="28"/>
          <w:szCs w:val="28"/>
        </w:rPr>
        <w:t xml:space="preserve">Questions. Each question carries </w:t>
      </w:r>
      <w:r w:rsidR="00F93F78" w:rsidRPr="00593769">
        <w:rPr>
          <w:rFonts w:ascii="Arial" w:hAnsi="Arial" w:cs="Arial"/>
          <w:b/>
          <w:sz w:val="28"/>
          <w:szCs w:val="28"/>
        </w:rPr>
        <w:t>10</w:t>
      </w:r>
      <w:r w:rsidRPr="00593769">
        <w:rPr>
          <w:rFonts w:ascii="Arial" w:hAnsi="Arial" w:cs="Arial"/>
          <w:b/>
          <w:sz w:val="28"/>
          <w:szCs w:val="28"/>
        </w:rPr>
        <w:t xml:space="preserve"> marks.</w:t>
      </w:r>
      <w:r w:rsidRPr="00593769">
        <w:rPr>
          <w:rFonts w:ascii="Arial" w:hAnsi="Arial" w:cs="Arial"/>
          <w:b/>
          <w:sz w:val="28"/>
          <w:szCs w:val="28"/>
        </w:rPr>
        <w:tab/>
        <w:t xml:space="preserve">                 (</w:t>
      </w:r>
      <w:r w:rsidR="0094180B" w:rsidRPr="00593769">
        <w:rPr>
          <w:rFonts w:ascii="Arial" w:hAnsi="Arial" w:cs="Arial"/>
          <w:b/>
          <w:sz w:val="28"/>
          <w:szCs w:val="28"/>
        </w:rPr>
        <w:t>4</w:t>
      </w:r>
      <w:r w:rsidRPr="00593769">
        <w:rPr>
          <w:rFonts w:ascii="Arial" w:hAnsi="Arial" w:cs="Arial"/>
          <w:b/>
          <w:sz w:val="28"/>
          <w:szCs w:val="28"/>
        </w:rPr>
        <w:t xml:space="preserve">Qx </w:t>
      </w:r>
      <w:r w:rsidR="00F93F78" w:rsidRPr="00593769">
        <w:rPr>
          <w:rFonts w:ascii="Arial" w:hAnsi="Arial" w:cs="Arial"/>
          <w:b/>
          <w:sz w:val="28"/>
          <w:szCs w:val="28"/>
        </w:rPr>
        <w:t>10</w:t>
      </w:r>
      <w:r w:rsidRPr="00593769">
        <w:rPr>
          <w:rFonts w:ascii="Arial" w:hAnsi="Arial" w:cs="Arial"/>
          <w:b/>
          <w:sz w:val="28"/>
          <w:szCs w:val="28"/>
        </w:rPr>
        <w:t xml:space="preserve">M= </w:t>
      </w:r>
      <w:r w:rsidR="0094180B" w:rsidRPr="00593769">
        <w:rPr>
          <w:rFonts w:ascii="Arial" w:hAnsi="Arial" w:cs="Arial"/>
          <w:b/>
          <w:sz w:val="28"/>
          <w:szCs w:val="28"/>
        </w:rPr>
        <w:t>4</w:t>
      </w:r>
      <w:r w:rsidR="00053026" w:rsidRPr="00593769">
        <w:rPr>
          <w:rFonts w:ascii="Arial" w:hAnsi="Arial" w:cs="Arial"/>
          <w:b/>
          <w:sz w:val="28"/>
          <w:szCs w:val="28"/>
        </w:rPr>
        <w:t>0</w:t>
      </w:r>
      <w:r w:rsidRPr="00593769">
        <w:rPr>
          <w:rFonts w:ascii="Arial" w:hAnsi="Arial" w:cs="Arial"/>
          <w:b/>
          <w:sz w:val="28"/>
          <w:szCs w:val="28"/>
        </w:rPr>
        <w:t xml:space="preserve">) </w:t>
      </w:r>
    </w:p>
    <w:p w14:paraId="734BCB3F" w14:textId="77777777" w:rsidR="008D13CD" w:rsidRPr="007E109A" w:rsidRDefault="008D13CD" w:rsidP="000C309B">
      <w:pPr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13</w:t>
      </w:r>
      <w:r w:rsidRPr="007E109A">
        <w:rPr>
          <w:rFonts w:ascii="Arial" w:hAnsi="Arial" w:cs="Arial"/>
          <w:sz w:val="24"/>
          <w:szCs w:val="24"/>
        </w:rPr>
        <w:t xml:space="preserve">. From the following information you are required to prepare Balance sheet and carry out common size analysis 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3120"/>
        <w:gridCol w:w="2418"/>
        <w:gridCol w:w="2418"/>
      </w:tblGrid>
      <w:tr w:rsidR="008D13CD" w:rsidRPr="007E109A" w14:paraId="6FC3CE7B" w14:textId="77777777" w:rsidTr="00982AC5">
        <w:trPr>
          <w:trHeight w:val="615"/>
        </w:trPr>
        <w:tc>
          <w:tcPr>
            <w:tcW w:w="3120" w:type="dxa"/>
            <w:hideMark/>
          </w:tcPr>
          <w:p w14:paraId="3DC126B9" w14:textId="77777777" w:rsidR="008D13CD" w:rsidRPr="007E109A" w:rsidRDefault="008D13CD" w:rsidP="00982AC5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Heads of accounts</w:t>
            </w:r>
          </w:p>
        </w:tc>
        <w:tc>
          <w:tcPr>
            <w:tcW w:w="1940" w:type="dxa"/>
            <w:hideMark/>
          </w:tcPr>
          <w:p w14:paraId="35F76458" w14:textId="5F266B85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2021-22</w:t>
            </w:r>
          </w:p>
        </w:tc>
        <w:tc>
          <w:tcPr>
            <w:tcW w:w="1400" w:type="dxa"/>
            <w:hideMark/>
          </w:tcPr>
          <w:p w14:paraId="6ED15557" w14:textId="77777777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2022-23</w:t>
            </w:r>
          </w:p>
        </w:tc>
      </w:tr>
      <w:tr w:rsidR="008D13CD" w:rsidRPr="007E109A" w14:paraId="04350350" w14:textId="77777777" w:rsidTr="00982AC5">
        <w:trPr>
          <w:trHeight w:val="315"/>
        </w:trPr>
        <w:tc>
          <w:tcPr>
            <w:tcW w:w="3120" w:type="dxa"/>
            <w:hideMark/>
          </w:tcPr>
          <w:p w14:paraId="45D549D5" w14:textId="77777777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Building ₹</w:t>
            </w:r>
          </w:p>
        </w:tc>
        <w:tc>
          <w:tcPr>
            <w:tcW w:w="1940" w:type="dxa"/>
            <w:hideMark/>
          </w:tcPr>
          <w:p w14:paraId="227E41AE" w14:textId="072B352A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12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00" w:type="dxa"/>
            <w:hideMark/>
          </w:tcPr>
          <w:p w14:paraId="60AA66C2" w14:textId="55CDD596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8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8D13CD" w:rsidRPr="007E109A" w14:paraId="06504193" w14:textId="77777777" w:rsidTr="00982AC5">
        <w:trPr>
          <w:trHeight w:val="315"/>
        </w:trPr>
        <w:tc>
          <w:tcPr>
            <w:tcW w:w="3120" w:type="dxa"/>
            <w:hideMark/>
          </w:tcPr>
          <w:p w14:paraId="00CCB795" w14:textId="77777777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Creditors ₹</w:t>
            </w:r>
          </w:p>
        </w:tc>
        <w:tc>
          <w:tcPr>
            <w:tcW w:w="1940" w:type="dxa"/>
            <w:hideMark/>
          </w:tcPr>
          <w:p w14:paraId="48AB865A" w14:textId="7857EC1D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2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00" w:type="dxa"/>
            <w:hideMark/>
          </w:tcPr>
          <w:p w14:paraId="774DFF83" w14:textId="7B3B05E4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1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8D13CD" w:rsidRPr="007E109A" w14:paraId="7D65F88F" w14:textId="77777777" w:rsidTr="00982AC5">
        <w:trPr>
          <w:trHeight w:val="315"/>
        </w:trPr>
        <w:tc>
          <w:tcPr>
            <w:tcW w:w="3120" w:type="dxa"/>
            <w:hideMark/>
          </w:tcPr>
          <w:p w14:paraId="4FF056FA" w14:textId="77777777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Equity ₹</w:t>
            </w:r>
          </w:p>
        </w:tc>
        <w:tc>
          <w:tcPr>
            <w:tcW w:w="1940" w:type="dxa"/>
            <w:hideMark/>
          </w:tcPr>
          <w:p w14:paraId="5245A5F6" w14:textId="08A9471B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6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00" w:type="dxa"/>
            <w:hideMark/>
          </w:tcPr>
          <w:p w14:paraId="54FCB2D8" w14:textId="2B7C0876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8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8D13CD" w:rsidRPr="007E109A" w14:paraId="76D020AC" w14:textId="77777777" w:rsidTr="00982AC5">
        <w:trPr>
          <w:trHeight w:val="315"/>
        </w:trPr>
        <w:tc>
          <w:tcPr>
            <w:tcW w:w="3120" w:type="dxa"/>
            <w:hideMark/>
          </w:tcPr>
          <w:p w14:paraId="4BFD7BF6" w14:textId="77777777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Long term borrowings ₹</w:t>
            </w:r>
          </w:p>
        </w:tc>
        <w:tc>
          <w:tcPr>
            <w:tcW w:w="1940" w:type="dxa"/>
            <w:hideMark/>
          </w:tcPr>
          <w:p w14:paraId="56896981" w14:textId="290AA056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18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00" w:type="dxa"/>
            <w:hideMark/>
          </w:tcPr>
          <w:p w14:paraId="70A14B3C" w14:textId="34FDF6AD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19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8D13CD" w:rsidRPr="007E109A" w14:paraId="30F5D450" w14:textId="77777777" w:rsidTr="00982AC5">
        <w:trPr>
          <w:trHeight w:val="305"/>
        </w:trPr>
        <w:tc>
          <w:tcPr>
            <w:tcW w:w="3120" w:type="dxa"/>
            <w:hideMark/>
          </w:tcPr>
          <w:p w14:paraId="29826BA2" w14:textId="77777777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Short term borrowings ₹</w:t>
            </w:r>
          </w:p>
        </w:tc>
        <w:tc>
          <w:tcPr>
            <w:tcW w:w="1940" w:type="dxa"/>
            <w:hideMark/>
          </w:tcPr>
          <w:p w14:paraId="0B67F727" w14:textId="5B2FC1EE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4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00" w:type="dxa"/>
            <w:hideMark/>
          </w:tcPr>
          <w:p w14:paraId="2E8149B8" w14:textId="0B3FD6A3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2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8D13CD" w:rsidRPr="007E109A" w14:paraId="5C723EEC" w14:textId="77777777" w:rsidTr="00982AC5">
        <w:trPr>
          <w:trHeight w:val="315"/>
        </w:trPr>
        <w:tc>
          <w:tcPr>
            <w:tcW w:w="3120" w:type="dxa"/>
            <w:hideMark/>
          </w:tcPr>
          <w:p w14:paraId="61DECAF1" w14:textId="77777777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Debtors ₹</w:t>
            </w:r>
          </w:p>
        </w:tc>
        <w:tc>
          <w:tcPr>
            <w:tcW w:w="1940" w:type="dxa"/>
            <w:hideMark/>
          </w:tcPr>
          <w:p w14:paraId="3B1C5D23" w14:textId="18FCEF6F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5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00" w:type="dxa"/>
            <w:hideMark/>
          </w:tcPr>
          <w:p w14:paraId="4A2DDC89" w14:textId="3A7A3B9C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6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00,000</w:t>
            </w:r>
          </w:p>
        </w:tc>
      </w:tr>
      <w:tr w:rsidR="008D13CD" w:rsidRPr="007E109A" w14:paraId="253A8ABC" w14:textId="77777777" w:rsidTr="00982AC5">
        <w:trPr>
          <w:trHeight w:val="287"/>
        </w:trPr>
        <w:tc>
          <w:tcPr>
            <w:tcW w:w="3120" w:type="dxa"/>
            <w:hideMark/>
          </w:tcPr>
          <w:p w14:paraId="25E4C4B2" w14:textId="77777777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Inventories ₹</w:t>
            </w:r>
          </w:p>
        </w:tc>
        <w:tc>
          <w:tcPr>
            <w:tcW w:w="1940" w:type="dxa"/>
            <w:hideMark/>
          </w:tcPr>
          <w:p w14:paraId="545A95CA" w14:textId="7E4D91AE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6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00,000</w:t>
            </w:r>
          </w:p>
        </w:tc>
        <w:tc>
          <w:tcPr>
            <w:tcW w:w="1400" w:type="dxa"/>
            <w:hideMark/>
          </w:tcPr>
          <w:p w14:paraId="323137E8" w14:textId="00DAC164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8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00,000</w:t>
            </w:r>
          </w:p>
        </w:tc>
      </w:tr>
      <w:tr w:rsidR="008D13CD" w:rsidRPr="007E109A" w14:paraId="3B854329" w14:textId="77777777" w:rsidTr="00982AC5">
        <w:trPr>
          <w:trHeight w:val="315"/>
        </w:trPr>
        <w:tc>
          <w:tcPr>
            <w:tcW w:w="3120" w:type="dxa"/>
            <w:hideMark/>
          </w:tcPr>
          <w:p w14:paraId="51E924C3" w14:textId="77777777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Furniture and Fixture ₹</w:t>
            </w:r>
          </w:p>
        </w:tc>
        <w:tc>
          <w:tcPr>
            <w:tcW w:w="1940" w:type="dxa"/>
            <w:hideMark/>
          </w:tcPr>
          <w:p w14:paraId="78343E34" w14:textId="3C4D42AE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7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00" w:type="dxa"/>
            <w:hideMark/>
          </w:tcPr>
          <w:p w14:paraId="07434A47" w14:textId="6078C73F" w:rsidR="008D13CD" w:rsidRPr="007E109A" w:rsidRDefault="008D13CD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8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</w:t>
            </w:r>
            <w:r w:rsidR="00982AC5" w:rsidRPr="007E109A">
              <w:rPr>
                <w:rFonts w:ascii="Arial" w:hAnsi="Arial" w:cs="Arial"/>
                <w:sz w:val="24"/>
                <w:szCs w:val="24"/>
              </w:rPr>
              <w:t>,</w:t>
            </w:r>
            <w:r w:rsidRPr="007E10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14:paraId="026E4CAC" w14:textId="77777777" w:rsidR="008D13CD" w:rsidRPr="00982AC5" w:rsidRDefault="008D13CD" w:rsidP="000C309B">
      <w:pPr>
        <w:ind w:left="567" w:right="567"/>
        <w:rPr>
          <w:rFonts w:ascii="Arial" w:hAnsi="Arial" w:cs="Arial"/>
          <w:sz w:val="28"/>
          <w:szCs w:val="28"/>
        </w:rPr>
      </w:pPr>
    </w:p>
    <w:p w14:paraId="5C800E9E" w14:textId="18D12CB0" w:rsidR="008D13CD" w:rsidRPr="00982AC5" w:rsidRDefault="00347846" w:rsidP="000C309B">
      <w:pPr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064508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C449BE">
        <w:rPr>
          <w:rFonts w:ascii="Arial" w:hAnsi="Arial" w:cs="Arial"/>
          <w:sz w:val="24"/>
          <w:szCs w:val="24"/>
        </w:rPr>
        <w:t>o.3</w:t>
      </w:r>
      <w:r>
        <w:rPr>
          <w:rFonts w:ascii="Arial" w:hAnsi="Arial" w:cs="Arial"/>
          <w:sz w:val="24"/>
          <w:szCs w:val="24"/>
        </w:rPr>
        <w:t>) [Application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198C386" w14:textId="18B62FC7" w:rsidR="0096742C" w:rsidRPr="007E109A" w:rsidRDefault="0096742C" w:rsidP="000C309B">
      <w:pPr>
        <w:spacing w:after="160" w:line="259" w:lineRule="auto"/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7E109A">
        <w:rPr>
          <w:rFonts w:ascii="Arial" w:hAnsi="Arial" w:cs="Arial"/>
          <w:sz w:val="24"/>
          <w:szCs w:val="24"/>
        </w:rPr>
        <w:t xml:space="preserve"> </w:t>
      </w:r>
      <w:r w:rsidR="007E109A" w:rsidRPr="007E109A">
        <w:rPr>
          <w:rFonts w:ascii="Arial" w:hAnsi="Arial" w:cs="Arial"/>
          <w:sz w:val="24"/>
          <w:szCs w:val="24"/>
        </w:rPr>
        <w:t>The Accountant of H</w:t>
      </w:r>
      <w:r w:rsidRPr="007E109A">
        <w:rPr>
          <w:rFonts w:ascii="Arial" w:hAnsi="Arial" w:cs="Arial"/>
          <w:sz w:val="24"/>
          <w:szCs w:val="24"/>
        </w:rPr>
        <w:t xml:space="preserve"> Limited has prepared one trial balance. However, CEO of company caught certain errors in trial balance. You are required to prepare a correct trial balance.</w:t>
      </w:r>
    </w:p>
    <w:p w14:paraId="2C919FE8" w14:textId="77777777" w:rsidR="0096742C" w:rsidRPr="007E109A" w:rsidRDefault="0096742C" w:rsidP="000C309B">
      <w:pPr>
        <w:pStyle w:val="ListParagraph"/>
        <w:ind w:left="567" w:right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3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525"/>
        <w:gridCol w:w="3162"/>
        <w:gridCol w:w="2526"/>
        <w:gridCol w:w="2526"/>
      </w:tblGrid>
      <w:tr w:rsidR="0096742C" w:rsidRPr="007E109A" w14:paraId="3A3C4A1A" w14:textId="77777777" w:rsidTr="007E109A">
        <w:tc>
          <w:tcPr>
            <w:tcW w:w="1525" w:type="dxa"/>
          </w:tcPr>
          <w:p w14:paraId="69B051E8" w14:textId="04CD0E2D" w:rsidR="0096742C" w:rsidRPr="007E109A" w:rsidRDefault="007E109A" w:rsidP="007E109A">
            <w:pPr>
              <w:ind w:righ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 xml:space="preserve">      S/N</w:t>
            </w:r>
          </w:p>
        </w:tc>
        <w:tc>
          <w:tcPr>
            <w:tcW w:w="3162" w:type="dxa"/>
          </w:tcPr>
          <w:p w14:paraId="2C432E30" w14:textId="77777777" w:rsidR="0096742C" w:rsidRPr="007E109A" w:rsidRDefault="0096742C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Heads of accounts</w:t>
            </w:r>
          </w:p>
        </w:tc>
        <w:tc>
          <w:tcPr>
            <w:tcW w:w="2526" w:type="dxa"/>
          </w:tcPr>
          <w:p w14:paraId="284FB969" w14:textId="77777777" w:rsidR="0096742C" w:rsidRPr="007E109A" w:rsidRDefault="0096742C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Dr. balance ₹</w:t>
            </w:r>
          </w:p>
        </w:tc>
        <w:tc>
          <w:tcPr>
            <w:tcW w:w="2526" w:type="dxa"/>
          </w:tcPr>
          <w:p w14:paraId="1588C00C" w14:textId="77777777" w:rsidR="0096742C" w:rsidRPr="007E109A" w:rsidRDefault="0096742C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Cr. Balance ₹</w:t>
            </w:r>
          </w:p>
        </w:tc>
      </w:tr>
      <w:tr w:rsidR="0096742C" w:rsidRPr="007E109A" w14:paraId="7E32044D" w14:textId="77777777" w:rsidTr="007E109A">
        <w:tc>
          <w:tcPr>
            <w:tcW w:w="1525" w:type="dxa"/>
          </w:tcPr>
          <w:p w14:paraId="35F394B3" w14:textId="77777777" w:rsidR="0096742C" w:rsidRPr="007E109A" w:rsidRDefault="0096742C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14:paraId="5C9C54EB" w14:textId="77777777" w:rsidR="0096742C" w:rsidRPr="007E109A" w:rsidRDefault="0096742C" w:rsidP="000C309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Equity share capital</w:t>
            </w:r>
          </w:p>
        </w:tc>
        <w:tc>
          <w:tcPr>
            <w:tcW w:w="2526" w:type="dxa"/>
          </w:tcPr>
          <w:p w14:paraId="7472968E" w14:textId="77777777" w:rsidR="0096742C" w:rsidRPr="007E109A" w:rsidRDefault="0096742C" w:rsidP="007E109A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8,00,000</w:t>
            </w:r>
          </w:p>
        </w:tc>
        <w:tc>
          <w:tcPr>
            <w:tcW w:w="2526" w:type="dxa"/>
          </w:tcPr>
          <w:p w14:paraId="6B06C7F5" w14:textId="77777777" w:rsidR="0096742C" w:rsidRPr="007E109A" w:rsidRDefault="0096742C" w:rsidP="007E109A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42C" w:rsidRPr="007E109A" w14:paraId="55696519" w14:textId="77777777" w:rsidTr="007E109A">
        <w:tc>
          <w:tcPr>
            <w:tcW w:w="1525" w:type="dxa"/>
          </w:tcPr>
          <w:p w14:paraId="5FDBF961" w14:textId="77777777" w:rsidR="0096742C" w:rsidRPr="007E109A" w:rsidRDefault="0096742C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14:paraId="14FADE60" w14:textId="77777777" w:rsidR="0096742C" w:rsidRPr="007E109A" w:rsidRDefault="0096742C" w:rsidP="000C309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Preference share capital</w:t>
            </w:r>
          </w:p>
        </w:tc>
        <w:tc>
          <w:tcPr>
            <w:tcW w:w="2526" w:type="dxa"/>
          </w:tcPr>
          <w:p w14:paraId="7731BE12" w14:textId="77777777" w:rsidR="0096742C" w:rsidRPr="007E109A" w:rsidRDefault="0096742C" w:rsidP="007E109A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4A55B764" w14:textId="77777777" w:rsidR="0096742C" w:rsidRPr="007E109A" w:rsidRDefault="0096742C" w:rsidP="007E109A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4,00,000</w:t>
            </w:r>
          </w:p>
        </w:tc>
      </w:tr>
      <w:tr w:rsidR="0096742C" w:rsidRPr="007E109A" w14:paraId="17F332EE" w14:textId="77777777" w:rsidTr="007E109A">
        <w:tc>
          <w:tcPr>
            <w:tcW w:w="1525" w:type="dxa"/>
          </w:tcPr>
          <w:p w14:paraId="47584DE4" w14:textId="77777777" w:rsidR="0096742C" w:rsidRPr="007E109A" w:rsidRDefault="0096742C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14:paraId="21B10D8E" w14:textId="77777777" w:rsidR="0096742C" w:rsidRPr="007E109A" w:rsidRDefault="0096742C" w:rsidP="000C309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Accounts payable</w:t>
            </w:r>
          </w:p>
        </w:tc>
        <w:tc>
          <w:tcPr>
            <w:tcW w:w="2526" w:type="dxa"/>
          </w:tcPr>
          <w:p w14:paraId="2061BF61" w14:textId="68C147CD" w:rsidR="0096742C" w:rsidRPr="007E109A" w:rsidRDefault="007E109A" w:rsidP="007E109A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96742C" w:rsidRPr="007E109A">
              <w:rPr>
                <w:rFonts w:ascii="Arial" w:hAnsi="Arial" w:cs="Arial"/>
                <w:sz w:val="24"/>
                <w:szCs w:val="24"/>
              </w:rPr>
              <w:t>5,00,000</w:t>
            </w:r>
          </w:p>
        </w:tc>
        <w:tc>
          <w:tcPr>
            <w:tcW w:w="2526" w:type="dxa"/>
          </w:tcPr>
          <w:p w14:paraId="60F7A7F4" w14:textId="77777777" w:rsidR="0096742C" w:rsidRPr="007E109A" w:rsidRDefault="0096742C" w:rsidP="007E109A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42C" w:rsidRPr="007E109A" w14:paraId="06C3E21C" w14:textId="77777777" w:rsidTr="007E109A">
        <w:tc>
          <w:tcPr>
            <w:tcW w:w="1525" w:type="dxa"/>
          </w:tcPr>
          <w:p w14:paraId="67F58E87" w14:textId="77777777" w:rsidR="0096742C" w:rsidRPr="007E109A" w:rsidRDefault="0096742C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2" w:type="dxa"/>
          </w:tcPr>
          <w:p w14:paraId="5269C87A" w14:textId="77777777" w:rsidR="0096742C" w:rsidRPr="007E109A" w:rsidRDefault="0096742C" w:rsidP="000C309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Tax expense</w:t>
            </w:r>
          </w:p>
        </w:tc>
        <w:tc>
          <w:tcPr>
            <w:tcW w:w="2526" w:type="dxa"/>
          </w:tcPr>
          <w:p w14:paraId="3F3CDEB1" w14:textId="77777777" w:rsidR="0096742C" w:rsidRPr="007E109A" w:rsidRDefault="0096742C" w:rsidP="007E109A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1D37F522" w14:textId="77777777" w:rsidR="0096742C" w:rsidRPr="007E109A" w:rsidRDefault="0096742C" w:rsidP="007E109A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60,000</w:t>
            </w:r>
          </w:p>
        </w:tc>
      </w:tr>
      <w:tr w:rsidR="0096742C" w:rsidRPr="007E109A" w14:paraId="48968C56" w14:textId="77777777" w:rsidTr="007E109A">
        <w:tc>
          <w:tcPr>
            <w:tcW w:w="1525" w:type="dxa"/>
          </w:tcPr>
          <w:p w14:paraId="23C60DF6" w14:textId="77777777" w:rsidR="0096742C" w:rsidRPr="007E109A" w:rsidRDefault="0096742C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14:paraId="00125C48" w14:textId="77777777" w:rsidR="0096742C" w:rsidRPr="007E109A" w:rsidRDefault="0096742C" w:rsidP="000C309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Cost of material consumed</w:t>
            </w:r>
          </w:p>
        </w:tc>
        <w:tc>
          <w:tcPr>
            <w:tcW w:w="2526" w:type="dxa"/>
          </w:tcPr>
          <w:p w14:paraId="5B6AD553" w14:textId="77777777" w:rsidR="0096742C" w:rsidRPr="007E109A" w:rsidRDefault="0096742C" w:rsidP="007E109A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2,20,000</w:t>
            </w:r>
          </w:p>
        </w:tc>
        <w:tc>
          <w:tcPr>
            <w:tcW w:w="2526" w:type="dxa"/>
          </w:tcPr>
          <w:p w14:paraId="2C86C093" w14:textId="77777777" w:rsidR="0096742C" w:rsidRPr="007E109A" w:rsidRDefault="0096742C" w:rsidP="007E109A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42C" w:rsidRPr="007E109A" w14:paraId="1DE9D882" w14:textId="77777777" w:rsidTr="007E109A">
        <w:tc>
          <w:tcPr>
            <w:tcW w:w="1525" w:type="dxa"/>
          </w:tcPr>
          <w:p w14:paraId="52929D47" w14:textId="77777777" w:rsidR="0096742C" w:rsidRPr="007E109A" w:rsidRDefault="0096742C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14:paraId="5DA8850F" w14:textId="77777777" w:rsidR="0096742C" w:rsidRPr="007E109A" w:rsidRDefault="0096742C" w:rsidP="000C309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Provision for tax</w:t>
            </w:r>
          </w:p>
        </w:tc>
        <w:tc>
          <w:tcPr>
            <w:tcW w:w="2526" w:type="dxa"/>
          </w:tcPr>
          <w:p w14:paraId="2505693E" w14:textId="77777777" w:rsidR="0096742C" w:rsidRPr="007E109A" w:rsidRDefault="0096742C" w:rsidP="007E109A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5BA32C5D" w14:textId="77777777" w:rsidR="0096742C" w:rsidRPr="007E109A" w:rsidRDefault="0096742C" w:rsidP="007E109A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60,000</w:t>
            </w:r>
          </w:p>
        </w:tc>
      </w:tr>
      <w:tr w:rsidR="0096742C" w:rsidRPr="007E109A" w14:paraId="7353468D" w14:textId="77777777" w:rsidTr="007E109A">
        <w:tc>
          <w:tcPr>
            <w:tcW w:w="1525" w:type="dxa"/>
          </w:tcPr>
          <w:p w14:paraId="2F23BC35" w14:textId="77777777" w:rsidR="0096742C" w:rsidRPr="007E109A" w:rsidRDefault="0096742C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14:paraId="08F813F3" w14:textId="77777777" w:rsidR="0096742C" w:rsidRPr="007E109A" w:rsidRDefault="0096742C" w:rsidP="000C309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Property, plant and equipment</w:t>
            </w:r>
          </w:p>
        </w:tc>
        <w:tc>
          <w:tcPr>
            <w:tcW w:w="2526" w:type="dxa"/>
          </w:tcPr>
          <w:p w14:paraId="30220AD3" w14:textId="77777777" w:rsidR="0096742C" w:rsidRPr="007E109A" w:rsidRDefault="0096742C" w:rsidP="007E109A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25060750" w14:textId="77777777" w:rsidR="0096742C" w:rsidRPr="007E109A" w:rsidRDefault="0096742C" w:rsidP="007E109A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7,00,000</w:t>
            </w:r>
          </w:p>
        </w:tc>
      </w:tr>
      <w:tr w:rsidR="0096742C" w:rsidRPr="007E109A" w14:paraId="58F42736" w14:textId="77777777" w:rsidTr="007E109A">
        <w:tc>
          <w:tcPr>
            <w:tcW w:w="1525" w:type="dxa"/>
          </w:tcPr>
          <w:p w14:paraId="5CC67BCB" w14:textId="77777777" w:rsidR="0096742C" w:rsidRPr="007E109A" w:rsidRDefault="0096742C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62" w:type="dxa"/>
          </w:tcPr>
          <w:p w14:paraId="4587FC3A" w14:textId="77777777" w:rsidR="0096742C" w:rsidRPr="007E109A" w:rsidRDefault="0096742C" w:rsidP="000C309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Sales</w:t>
            </w:r>
          </w:p>
        </w:tc>
        <w:tc>
          <w:tcPr>
            <w:tcW w:w="2526" w:type="dxa"/>
          </w:tcPr>
          <w:p w14:paraId="0CE422FA" w14:textId="77777777" w:rsidR="0096742C" w:rsidRPr="007E109A" w:rsidRDefault="0096742C" w:rsidP="007E109A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</w:tcPr>
          <w:p w14:paraId="271E857F" w14:textId="77777777" w:rsidR="0096742C" w:rsidRPr="007E109A" w:rsidRDefault="0096742C" w:rsidP="007E109A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3,00,000</w:t>
            </w:r>
          </w:p>
        </w:tc>
      </w:tr>
      <w:tr w:rsidR="0096742C" w:rsidRPr="007E109A" w14:paraId="4613B624" w14:textId="77777777" w:rsidTr="007E109A">
        <w:tc>
          <w:tcPr>
            <w:tcW w:w="1525" w:type="dxa"/>
          </w:tcPr>
          <w:p w14:paraId="299126CC" w14:textId="77777777" w:rsidR="0096742C" w:rsidRPr="007E109A" w:rsidRDefault="0096742C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</w:tcPr>
          <w:p w14:paraId="408A3454" w14:textId="77777777" w:rsidR="0096742C" w:rsidRPr="007E109A" w:rsidRDefault="0096742C" w:rsidP="000C309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 xml:space="preserve"> Total</w:t>
            </w:r>
          </w:p>
        </w:tc>
        <w:tc>
          <w:tcPr>
            <w:tcW w:w="2526" w:type="dxa"/>
          </w:tcPr>
          <w:p w14:paraId="11065AA7" w14:textId="77777777" w:rsidR="0096742C" w:rsidRPr="007E109A" w:rsidRDefault="0096742C" w:rsidP="007E109A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15,20,000</w:t>
            </w:r>
          </w:p>
        </w:tc>
        <w:tc>
          <w:tcPr>
            <w:tcW w:w="2526" w:type="dxa"/>
          </w:tcPr>
          <w:p w14:paraId="3BD06DDE" w14:textId="77777777" w:rsidR="0096742C" w:rsidRPr="007E109A" w:rsidRDefault="0096742C" w:rsidP="007E109A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15,20,000</w:t>
            </w:r>
          </w:p>
        </w:tc>
      </w:tr>
    </w:tbl>
    <w:p w14:paraId="5268C80C" w14:textId="77777777" w:rsidR="0096742C" w:rsidRDefault="0096742C" w:rsidP="007E109A">
      <w:pPr>
        <w:ind w:right="567"/>
      </w:pPr>
    </w:p>
    <w:p w14:paraId="2B888513" w14:textId="0519ED30" w:rsidR="0094180B" w:rsidRPr="00593769" w:rsidRDefault="0094180B" w:rsidP="000C309B">
      <w:pPr>
        <w:pStyle w:val="ListParagraph"/>
        <w:ind w:left="567" w:right="567"/>
        <w:rPr>
          <w:rFonts w:ascii="Arial" w:hAnsi="Arial" w:cs="Arial"/>
          <w:sz w:val="28"/>
          <w:szCs w:val="28"/>
        </w:rPr>
      </w:pPr>
      <w:r w:rsidRPr="00593769">
        <w:rPr>
          <w:rFonts w:ascii="Arial" w:hAnsi="Arial" w:cs="Arial"/>
          <w:sz w:val="28"/>
          <w:szCs w:val="28"/>
        </w:rPr>
        <w:t xml:space="preserve">                    </w:t>
      </w:r>
      <w:r w:rsidR="00347846"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 w:rsidR="00064508">
        <w:rPr>
          <w:rFonts w:ascii="Arial" w:hAnsi="Arial" w:cs="Arial"/>
          <w:sz w:val="28"/>
          <w:szCs w:val="28"/>
        </w:rPr>
        <w:t xml:space="preserve">  </w:t>
      </w:r>
      <w:r w:rsidR="00347846" w:rsidRPr="00954B5A">
        <w:rPr>
          <w:rFonts w:ascii="Arial" w:hAnsi="Arial" w:cs="Arial"/>
          <w:sz w:val="24"/>
          <w:szCs w:val="24"/>
        </w:rPr>
        <w:t>(C.O.N</w:t>
      </w:r>
      <w:r w:rsidR="00347846">
        <w:rPr>
          <w:rFonts w:ascii="Arial" w:hAnsi="Arial" w:cs="Arial"/>
          <w:sz w:val="24"/>
          <w:szCs w:val="24"/>
        </w:rPr>
        <w:t>o.1) [Application</w:t>
      </w:r>
      <w:r w:rsidR="00347846" w:rsidRPr="00954B5A">
        <w:rPr>
          <w:rFonts w:ascii="Arial" w:hAnsi="Arial" w:cs="Arial"/>
          <w:sz w:val="24"/>
          <w:szCs w:val="24"/>
        </w:rPr>
        <w:t>]</w:t>
      </w:r>
      <w:r w:rsidRPr="00593769">
        <w:rPr>
          <w:rFonts w:ascii="Arial" w:hAnsi="Arial" w:cs="Arial"/>
          <w:sz w:val="28"/>
          <w:szCs w:val="28"/>
        </w:rPr>
        <w:t xml:space="preserve">                                         </w:t>
      </w:r>
    </w:p>
    <w:p w14:paraId="4FDB0A40" w14:textId="42F05081" w:rsidR="00593769" w:rsidRPr="00593769" w:rsidRDefault="00593769" w:rsidP="000C309B">
      <w:pPr>
        <w:ind w:left="567" w:right="567"/>
        <w:rPr>
          <w:rFonts w:ascii="Times New Roman" w:hAnsi="Times New Roman"/>
          <w:sz w:val="28"/>
          <w:szCs w:val="28"/>
        </w:rPr>
      </w:pPr>
      <w:r w:rsidRPr="00593769">
        <w:rPr>
          <w:rFonts w:ascii="Times New Roman" w:hAnsi="Times New Roman"/>
          <w:sz w:val="28"/>
          <w:szCs w:val="28"/>
        </w:rPr>
        <w:t xml:space="preserve">15. VST Industries Ltd. is a public conglomerate company. The company is known to manufacture and distribute cigarettes. Following are the information extracted from the company.  </w:t>
      </w:r>
      <w:r w:rsidRPr="00593769">
        <w:rPr>
          <w:rFonts w:ascii="Times New Roman" w:hAnsi="Times New Roman"/>
          <w:sz w:val="28"/>
          <w:szCs w:val="28"/>
        </w:rPr>
        <w:br/>
        <w:t>(All amount in Rs.’000)</w:t>
      </w:r>
    </w:p>
    <w:p w14:paraId="21251C9B" w14:textId="77777777" w:rsidR="00593769" w:rsidRPr="00593769" w:rsidRDefault="00593769" w:rsidP="000C309B">
      <w:pPr>
        <w:ind w:left="567" w:right="567"/>
        <w:rPr>
          <w:rFonts w:ascii="Times New Roman" w:hAnsi="Times New Roman"/>
          <w:sz w:val="28"/>
          <w:szCs w:val="28"/>
        </w:rPr>
      </w:pPr>
      <w:r w:rsidRPr="00593769">
        <w:rPr>
          <w:rFonts w:ascii="Times New Roman" w:hAnsi="Times New Roman"/>
          <w:sz w:val="28"/>
          <w:szCs w:val="28"/>
        </w:rPr>
        <w:t>Opening balance as on 1</w:t>
      </w:r>
      <w:r w:rsidRPr="00593769">
        <w:rPr>
          <w:rFonts w:ascii="Times New Roman" w:hAnsi="Times New Roman"/>
          <w:sz w:val="28"/>
          <w:szCs w:val="28"/>
          <w:vertAlign w:val="superscript"/>
        </w:rPr>
        <w:t>st</w:t>
      </w:r>
      <w:r w:rsidRPr="00593769">
        <w:rPr>
          <w:rFonts w:ascii="Times New Roman" w:hAnsi="Times New Roman"/>
          <w:sz w:val="28"/>
          <w:szCs w:val="28"/>
        </w:rPr>
        <w:t xml:space="preserve"> April, 2022: Rs.140</w:t>
      </w:r>
    </w:p>
    <w:p w14:paraId="27C73A9B" w14:textId="77777777" w:rsidR="00593769" w:rsidRPr="00593769" w:rsidRDefault="00593769" w:rsidP="000C309B">
      <w:pPr>
        <w:ind w:left="567" w:right="567"/>
        <w:rPr>
          <w:rFonts w:ascii="Times New Roman" w:hAnsi="Times New Roman"/>
          <w:sz w:val="28"/>
          <w:szCs w:val="28"/>
        </w:rPr>
      </w:pPr>
      <w:r w:rsidRPr="00593769">
        <w:rPr>
          <w:rFonts w:ascii="Times New Roman" w:hAnsi="Times New Roman"/>
          <w:sz w:val="28"/>
          <w:szCs w:val="28"/>
        </w:rPr>
        <w:t xml:space="preserve">Receipt from customers: </w:t>
      </w:r>
      <w:proofErr w:type="spellStart"/>
      <w:r w:rsidRPr="00593769">
        <w:rPr>
          <w:rFonts w:ascii="Times New Roman" w:hAnsi="Times New Roman"/>
          <w:sz w:val="28"/>
          <w:szCs w:val="28"/>
        </w:rPr>
        <w:t>Rs</w:t>
      </w:r>
      <w:proofErr w:type="spellEnd"/>
      <w:r w:rsidRPr="00593769">
        <w:rPr>
          <w:rFonts w:ascii="Times New Roman" w:hAnsi="Times New Roman"/>
          <w:sz w:val="28"/>
          <w:szCs w:val="28"/>
        </w:rPr>
        <w:t>. 11,132</w:t>
      </w:r>
    </w:p>
    <w:p w14:paraId="21200D0D" w14:textId="77777777" w:rsidR="00593769" w:rsidRPr="00593769" w:rsidRDefault="00593769" w:rsidP="000C309B">
      <w:pPr>
        <w:ind w:left="567" w:right="567"/>
        <w:rPr>
          <w:rFonts w:ascii="Times New Roman" w:hAnsi="Times New Roman"/>
          <w:sz w:val="28"/>
          <w:szCs w:val="28"/>
        </w:rPr>
      </w:pPr>
      <w:r w:rsidRPr="00593769">
        <w:rPr>
          <w:rFonts w:ascii="Times New Roman" w:hAnsi="Times New Roman"/>
          <w:sz w:val="28"/>
          <w:szCs w:val="28"/>
        </w:rPr>
        <w:t>Issue of shares: Rs1,200</w:t>
      </w:r>
    </w:p>
    <w:p w14:paraId="65A15CCC" w14:textId="77777777" w:rsidR="00593769" w:rsidRPr="00593769" w:rsidRDefault="00593769" w:rsidP="000C309B">
      <w:pPr>
        <w:ind w:left="567" w:right="567"/>
        <w:rPr>
          <w:rFonts w:ascii="Times New Roman" w:hAnsi="Times New Roman"/>
          <w:sz w:val="28"/>
          <w:szCs w:val="28"/>
        </w:rPr>
      </w:pPr>
      <w:r w:rsidRPr="00593769">
        <w:rPr>
          <w:rFonts w:ascii="Times New Roman" w:hAnsi="Times New Roman"/>
          <w:sz w:val="28"/>
          <w:szCs w:val="28"/>
        </w:rPr>
        <w:t xml:space="preserve">Sale of fixed assets: </w:t>
      </w:r>
      <w:proofErr w:type="spellStart"/>
      <w:r w:rsidRPr="00593769">
        <w:rPr>
          <w:rFonts w:ascii="Times New Roman" w:hAnsi="Times New Roman"/>
          <w:sz w:val="28"/>
          <w:szCs w:val="28"/>
        </w:rPr>
        <w:t>Rs</w:t>
      </w:r>
      <w:proofErr w:type="spellEnd"/>
      <w:r w:rsidRPr="00593769">
        <w:rPr>
          <w:rFonts w:ascii="Times New Roman" w:hAnsi="Times New Roman"/>
          <w:sz w:val="28"/>
          <w:szCs w:val="28"/>
        </w:rPr>
        <w:t>. 512</w:t>
      </w:r>
    </w:p>
    <w:p w14:paraId="7A71FD56" w14:textId="77777777" w:rsidR="00593769" w:rsidRPr="00593769" w:rsidRDefault="00593769" w:rsidP="000C309B">
      <w:pPr>
        <w:ind w:left="567" w:right="567"/>
        <w:rPr>
          <w:rFonts w:ascii="Times New Roman" w:hAnsi="Times New Roman"/>
          <w:sz w:val="28"/>
          <w:szCs w:val="28"/>
        </w:rPr>
      </w:pPr>
      <w:r w:rsidRPr="00593769">
        <w:rPr>
          <w:rFonts w:ascii="Times New Roman" w:hAnsi="Times New Roman"/>
          <w:sz w:val="28"/>
          <w:szCs w:val="28"/>
        </w:rPr>
        <w:t xml:space="preserve">Payment to suppliers: </w:t>
      </w:r>
      <w:proofErr w:type="spellStart"/>
      <w:r w:rsidRPr="00593769">
        <w:rPr>
          <w:rFonts w:ascii="Times New Roman" w:hAnsi="Times New Roman"/>
          <w:sz w:val="28"/>
          <w:szCs w:val="28"/>
        </w:rPr>
        <w:t>Rs</w:t>
      </w:r>
      <w:proofErr w:type="spellEnd"/>
      <w:r w:rsidRPr="00593769">
        <w:rPr>
          <w:rFonts w:ascii="Times New Roman" w:hAnsi="Times New Roman"/>
          <w:sz w:val="28"/>
          <w:szCs w:val="28"/>
        </w:rPr>
        <w:t>. 8,188</w:t>
      </w:r>
    </w:p>
    <w:p w14:paraId="0210B66B" w14:textId="77777777" w:rsidR="00593769" w:rsidRPr="00593769" w:rsidRDefault="00593769" w:rsidP="000C309B">
      <w:pPr>
        <w:ind w:left="567" w:right="567"/>
        <w:rPr>
          <w:rFonts w:ascii="Times New Roman" w:hAnsi="Times New Roman"/>
          <w:sz w:val="28"/>
          <w:szCs w:val="28"/>
        </w:rPr>
      </w:pPr>
      <w:r w:rsidRPr="00593769">
        <w:rPr>
          <w:rFonts w:ascii="Times New Roman" w:hAnsi="Times New Roman"/>
          <w:sz w:val="28"/>
          <w:szCs w:val="28"/>
        </w:rPr>
        <w:t xml:space="preserve">Payment for fixed assets: </w:t>
      </w:r>
      <w:proofErr w:type="spellStart"/>
      <w:r w:rsidRPr="00593769">
        <w:rPr>
          <w:rFonts w:ascii="Times New Roman" w:hAnsi="Times New Roman"/>
          <w:sz w:val="28"/>
          <w:szCs w:val="28"/>
        </w:rPr>
        <w:t>Rs</w:t>
      </w:r>
      <w:proofErr w:type="spellEnd"/>
      <w:r w:rsidRPr="00593769">
        <w:rPr>
          <w:rFonts w:ascii="Times New Roman" w:hAnsi="Times New Roman"/>
          <w:sz w:val="28"/>
          <w:szCs w:val="28"/>
        </w:rPr>
        <w:t xml:space="preserve"> 920</w:t>
      </w:r>
    </w:p>
    <w:p w14:paraId="5632E92E" w14:textId="77777777" w:rsidR="00593769" w:rsidRPr="00593769" w:rsidRDefault="00593769" w:rsidP="000C309B">
      <w:pPr>
        <w:ind w:left="567" w:right="567"/>
        <w:rPr>
          <w:rFonts w:ascii="Times New Roman" w:hAnsi="Times New Roman"/>
          <w:sz w:val="28"/>
          <w:szCs w:val="28"/>
        </w:rPr>
      </w:pPr>
      <w:r w:rsidRPr="00593769">
        <w:rPr>
          <w:rFonts w:ascii="Times New Roman" w:hAnsi="Times New Roman"/>
          <w:sz w:val="28"/>
          <w:szCs w:val="28"/>
        </w:rPr>
        <w:t xml:space="preserve">Payment for overheads: </w:t>
      </w:r>
      <w:proofErr w:type="spellStart"/>
      <w:r w:rsidRPr="00593769">
        <w:rPr>
          <w:rFonts w:ascii="Times New Roman" w:hAnsi="Times New Roman"/>
          <w:sz w:val="28"/>
          <w:szCs w:val="28"/>
        </w:rPr>
        <w:t>Rs</w:t>
      </w:r>
      <w:proofErr w:type="spellEnd"/>
      <w:r w:rsidRPr="00593769">
        <w:rPr>
          <w:rFonts w:ascii="Times New Roman" w:hAnsi="Times New Roman"/>
          <w:sz w:val="28"/>
          <w:szCs w:val="28"/>
        </w:rPr>
        <w:t>. 460</w:t>
      </w:r>
    </w:p>
    <w:p w14:paraId="7A288065" w14:textId="77777777" w:rsidR="00593769" w:rsidRPr="00593769" w:rsidRDefault="00593769" w:rsidP="000C309B">
      <w:pPr>
        <w:ind w:left="567" w:right="567"/>
        <w:rPr>
          <w:rFonts w:ascii="Times New Roman" w:hAnsi="Times New Roman"/>
          <w:sz w:val="28"/>
          <w:szCs w:val="28"/>
        </w:rPr>
      </w:pPr>
      <w:r w:rsidRPr="00593769">
        <w:rPr>
          <w:rFonts w:ascii="Times New Roman" w:hAnsi="Times New Roman"/>
          <w:sz w:val="28"/>
          <w:szCs w:val="28"/>
        </w:rPr>
        <w:t xml:space="preserve">Wages and Salaries: </w:t>
      </w:r>
      <w:proofErr w:type="spellStart"/>
      <w:r w:rsidRPr="00593769">
        <w:rPr>
          <w:rFonts w:ascii="Times New Roman" w:hAnsi="Times New Roman"/>
          <w:sz w:val="28"/>
          <w:szCs w:val="28"/>
        </w:rPr>
        <w:t>Rs</w:t>
      </w:r>
      <w:proofErr w:type="spellEnd"/>
      <w:r w:rsidRPr="00593769">
        <w:rPr>
          <w:rFonts w:ascii="Times New Roman" w:hAnsi="Times New Roman"/>
          <w:sz w:val="28"/>
          <w:szCs w:val="28"/>
        </w:rPr>
        <w:t>. 276</w:t>
      </w:r>
    </w:p>
    <w:p w14:paraId="7ED2AF1B" w14:textId="77777777" w:rsidR="00593769" w:rsidRPr="00593769" w:rsidRDefault="00593769" w:rsidP="000C309B">
      <w:pPr>
        <w:ind w:left="567" w:right="567"/>
        <w:rPr>
          <w:rFonts w:ascii="Times New Roman" w:hAnsi="Times New Roman"/>
          <w:sz w:val="28"/>
          <w:szCs w:val="28"/>
        </w:rPr>
      </w:pPr>
      <w:r w:rsidRPr="00593769">
        <w:rPr>
          <w:rFonts w:ascii="Times New Roman" w:hAnsi="Times New Roman"/>
          <w:sz w:val="28"/>
          <w:szCs w:val="28"/>
        </w:rPr>
        <w:t xml:space="preserve">Taxation: </w:t>
      </w:r>
      <w:proofErr w:type="spellStart"/>
      <w:r w:rsidRPr="00593769">
        <w:rPr>
          <w:rFonts w:ascii="Times New Roman" w:hAnsi="Times New Roman"/>
          <w:sz w:val="28"/>
          <w:szCs w:val="28"/>
        </w:rPr>
        <w:t>Rs</w:t>
      </w:r>
      <w:proofErr w:type="spellEnd"/>
      <w:r w:rsidRPr="00593769">
        <w:rPr>
          <w:rFonts w:ascii="Times New Roman" w:hAnsi="Times New Roman"/>
          <w:sz w:val="28"/>
          <w:szCs w:val="28"/>
        </w:rPr>
        <w:t>. 972</w:t>
      </w:r>
    </w:p>
    <w:p w14:paraId="739487EE" w14:textId="77777777" w:rsidR="00593769" w:rsidRPr="00593769" w:rsidRDefault="00593769" w:rsidP="000C309B">
      <w:pPr>
        <w:ind w:left="567" w:right="567"/>
        <w:rPr>
          <w:rFonts w:ascii="Times New Roman" w:hAnsi="Times New Roman"/>
          <w:sz w:val="28"/>
          <w:szCs w:val="28"/>
        </w:rPr>
      </w:pPr>
      <w:r w:rsidRPr="00593769">
        <w:rPr>
          <w:rFonts w:ascii="Times New Roman" w:hAnsi="Times New Roman"/>
          <w:sz w:val="28"/>
          <w:szCs w:val="28"/>
        </w:rPr>
        <w:t xml:space="preserve">Dividends: </w:t>
      </w:r>
      <w:proofErr w:type="spellStart"/>
      <w:r w:rsidRPr="00593769">
        <w:rPr>
          <w:rFonts w:ascii="Times New Roman" w:hAnsi="Times New Roman"/>
          <w:sz w:val="28"/>
          <w:szCs w:val="28"/>
        </w:rPr>
        <w:t>Rs</w:t>
      </w:r>
      <w:proofErr w:type="spellEnd"/>
      <w:r w:rsidRPr="00593769">
        <w:rPr>
          <w:rFonts w:ascii="Times New Roman" w:hAnsi="Times New Roman"/>
          <w:sz w:val="28"/>
          <w:szCs w:val="28"/>
        </w:rPr>
        <w:t>. 320</w:t>
      </w:r>
    </w:p>
    <w:p w14:paraId="242FAFAC" w14:textId="77777777" w:rsidR="00593769" w:rsidRPr="00593769" w:rsidRDefault="00593769" w:rsidP="000C309B">
      <w:pPr>
        <w:ind w:left="567" w:right="567"/>
        <w:rPr>
          <w:rFonts w:ascii="Times New Roman" w:hAnsi="Times New Roman"/>
          <w:sz w:val="28"/>
          <w:szCs w:val="28"/>
        </w:rPr>
      </w:pPr>
      <w:r w:rsidRPr="00593769">
        <w:rPr>
          <w:rFonts w:ascii="Times New Roman" w:hAnsi="Times New Roman"/>
          <w:sz w:val="28"/>
          <w:szCs w:val="28"/>
        </w:rPr>
        <w:t xml:space="preserve">Repayment of bank loans: </w:t>
      </w:r>
      <w:proofErr w:type="spellStart"/>
      <w:r w:rsidRPr="00593769">
        <w:rPr>
          <w:rFonts w:ascii="Times New Roman" w:hAnsi="Times New Roman"/>
          <w:sz w:val="28"/>
          <w:szCs w:val="28"/>
        </w:rPr>
        <w:t>Rs</w:t>
      </w:r>
      <w:proofErr w:type="spellEnd"/>
      <w:r w:rsidRPr="00593769">
        <w:rPr>
          <w:rFonts w:ascii="Times New Roman" w:hAnsi="Times New Roman"/>
          <w:sz w:val="28"/>
          <w:szCs w:val="28"/>
        </w:rPr>
        <w:t>. 1000</w:t>
      </w:r>
    </w:p>
    <w:p w14:paraId="547316DA" w14:textId="299F721D" w:rsidR="00593769" w:rsidRDefault="00593769" w:rsidP="000C309B">
      <w:pPr>
        <w:ind w:left="567" w:right="567"/>
        <w:rPr>
          <w:rFonts w:ascii="Times New Roman" w:hAnsi="Times New Roman"/>
          <w:sz w:val="28"/>
          <w:szCs w:val="28"/>
        </w:rPr>
      </w:pPr>
      <w:r w:rsidRPr="00593769">
        <w:rPr>
          <w:rFonts w:ascii="Times New Roman" w:hAnsi="Times New Roman"/>
          <w:sz w:val="28"/>
          <w:szCs w:val="28"/>
        </w:rPr>
        <w:t>Prepa</w:t>
      </w:r>
      <w:r w:rsidR="007E109A">
        <w:rPr>
          <w:rFonts w:ascii="Times New Roman" w:hAnsi="Times New Roman"/>
          <w:sz w:val="28"/>
          <w:szCs w:val="28"/>
        </w:rPr>
        <w:t>re a cash flow statement</w:t>
      </w:r>
      <w:r w:rsidRPr="00593769">
        <w:rPr>
          <w:rFonts w:ascii="Times New Roman" w:hAnsi="Times New Roman"/>
          <w:sz w:val="28"/>
          <w:szCs w:val="28"/>
        </w:rPr>
        <w:t xml:space="preserve"> for the period ending on 31</w:t>
      </w:r>
      <w:r w:rsidRPr="00593769">
        <w:rPr>
          <w:rFonts w:ascii="Times New Roman" w:hAnsi="Times New Roman"/>
          <w:sz w:val="28"/>
          <w:szCs w:val="28"/>
          <w:vertAlign w:val="superscript"/>
        </w:rPr>
        <w:t>st</w:t>
      </w:r>
      <w:r w:rsidRPr="00593769">
        <w:rPr>
          <w:rFonts w:ascii="Times New Roman" w:hAnsi="Times New Roman"/>
          <w:sz w:val="28"/>
          <w:szCs w:val="28"/>
        </w:rPr>
        <w:t xml:space="preserve"> March 2023. </w:t>
      </w:r>
    </w:p>
    <w:p w14:paraId="49AEF981" w14:textId="0B2E4DCD" w:rsidR="007E109A" w:rsidRDefault="00347846" w:rsidP="000C309B">
      <w:pPr>
        <w:ind w:left="567" w:right="567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C449B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 [Application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8A6A400" w14:textId="77777777" w:rsidR="007E109A" w:rsidRDefault="007E109A" w:rsidP="000C309B">
      <w:pPr>
        <w:ind w:left="567" w:right="567"/>
        <w:rPr>
          <w:rFonts w:ascii="Times New Roman" w:hAnsi="Times New Roman"/>
          <w:sz w:val="28"/>
          <w:szCs w:val="28"/>
        </w:rPr>
      </w:pPr>
    </w:p>
    <w:p w14:paraId="0BEE818C" w14:textId="77777777" w:rsidR="007E109A" w:rsidRDefault="007E109A" w:rsidP="000C309B">
      <w:pPr>
        <w:ind w:left="567" w:right="567"/>
        <w:rPr>
          <w:rFonts w:ascii="Times New Roman" w:hAnsi="Times New Roman"/>
          <w:sz w:val="28"/>
          <w:szCs w:val="28"/>
        </w:rPr>
      </w:pPr>
    </w:p>
    <w:p w14:paraId="57ECA0C3" w14:textId="77777777" w:rsidR="007E109A" w:rsidRDefault="007E109A" w:rsidP="000C309B">
      <w:pPr>
        <w:ind w:left="567" w:right="567"/>
        <w:rPr>
          <w:rFonts w:ascii="Times New Roman" w:hAnsi="Times New Roman"/>
          <w:sz w:val="28"/>
          <w:szCs w:val="28"/>
        </w:rPr>
      </w:pPr>
    </w:p>
    <w:p w14:paraId="2BE04EEE" w14:textId="77777777" w:rsidR="007E109A" w:rsidRDefault="007E109A" w:rsidP="000C309B">
      <w:pPr>
        <w:ind w:left="567" w:right="567"/>
        <w:rPr>
          <w:rFonts w:ascii="Times New Roman" w:hAnsi="Times New Roman"/>
          <w:sz w:val="28"/>
          <w:szCs w:val="28"/>
        </w:rPr>
      </w:pPr>
    </w:p>
    <w:p w14:paraId="5740BE20" w14:textId="77777777" w:rsidR="007E109A" w:rsidRPr="00593769" w:rsidRDefault="007E109A" w:rsidP="000C309B">
      <w:pPr>
        <w:ind w:left="567" w:right="567"/>
        <w:rPr>
          <w:rFonts w:ascii="Times New Roman" w:hAnsi="Times New Roman"/>
          <w:sz w:val="28"/>
          <w:szCs w:val="28"/>
        </w:rPr>
      </w:pPr>
    </w:p>
    <w:p w14:paraId="2DB512E1" w14:textId="4EAD0D20" w:rsidR="00DF1069" w:rsidRDefault="007E109A" w:rsidP="007E109A">
      <w:pPr>
        <w:spacing w:after="160" w:line="259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16. State the meaning of financial statement analysis and explain any five tools and techniques for carrying out financial statement analysis.</w:t>
      </w:r>
      <w:r w:rsidR="0094180B" w:rsidRPr="0096742C">
        <w:rPr>
          <w:rFonts w:ascii="Arial" w:hAnsi="Arial" w:cs="Arial"/>
          <w:sz w:val="28"/>
          <w:szCs w:val="28"/>
        </w:rPr>
        <w:t xml:space="preserve">   </w:t>
      </w:r>
      <w:r w:rsidR="00064508">
        <w:rPr>
          <w:rFonts w:ascii="Arial" w:hAnsi="Arial" w:cs="Arial"/>
          <w:sz w:val="28"/>
          <w:szCs w:val="28"/>
        </w:rPr>
        <w:t xml:space="preserve"> </w:t>
      </w:r>
      <w:r w:rsidR="00347846" w:rsidRPr="00954B5A">
        <w:rPr>
          <w:rFonts w:ascii="Arial" w:hAnsi="Arial" w:cs="Arial"/>
          <w:sz w:val="24"/>
          <w:szCs w:val="24"/>
        </w:rPr>
        <w:t>(C.O.N</w:t>
      </w:r>
      <w:r w:rsidR="00C449BE">
        <w:rPr>
          <w:rFonts w:ascii="Arial" w:hAnsi="Arial" w:cs="Arial"/>
          <w:sz w:val="24"/>
          <w:szCs w:val="24"/>
        </w:rPr>
        <w:t>o.3) [Comprehension</w:t>
      </w:r>
      <w:r w:rsidR="00347846" w:rsidRPr="00954B5A">
        <w:rPr>
          <w:rFonts w:ascii="Arial" w:hAnsi="Arial" w:cs="Arial"/>
          <w:sz w:val="24"/>
          <w:szCs w:val="24"/>
        </w:rPr>
        <w:t>]</w:t>
      </w:r>
    </w:p>
    <w:p w14:paraId="31467B03" w14:textId="16A20062" w:rsidR="0094180B" w:rsidRPr="0096742C" w:rsidRDefault="0094180B" w:rsidP="007E109A">
      <w:pPr>
        <w:spacing w:after="160" w:line="259" w:lineRule="auto"/>
        <w:ind w:left="567" w:right="567"/>
        <w:rPr>
          <w:rFonts w:ascii="Arial" w:hAnsi="Arial" w:cs="Arial"/>
          <w:sz w:val="28"/>
          <w:szCs w:val="28"/>
        </w:rPr>
      </w:pPr>
      <w:r w:rsidRPr="0096742C">
        <w:rPr>
          <w:rFonts w:ascii="Arial" w:hAnsi="Arial" w:cs="Arial"/>
          <w:sz w:val="28"/>
          <w:szCs w:val="28"/>
        </w:rPr>
        <w:t xml:space="preserve">                                                    </w:t>
      </w:r>
    </w:p>
    <w:p w14:paraId="2C6E4CA3" w14:textId="49A3E42D" w:rsidR="00593769" w:rsidRPr="007E109A" w:rsidRDefault="00593769" w:rsidP="000C309B">
      <w:pPr>
        <w:spacing w:after="160" w:line="259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7E109A">
        <w:rPr>
          <w:rFonts w:ascii="Arial" w:hAnsi="Arial" w:cs="Arial"/>
          <w:sz w:val="24"/>
          <w:szCs w:val="24"/>
        </w:rPr>
        <w:t>17. From the following particulars calculate</w:t>
      </w:r>
      <w:r w:rsidR="00374585">
        <w:rPr>
          <w:rFonts w:ascii="Arial" w:hAnsi="Arial" w:cs="Arial"/>
          <w:sz w:val="24"/>
          <w:szCs w:val="24"/>
        </w:rPr>
        <w:t>-:</w:t>
      </w:r>
    </w:p>
    <w:p w14:paraId="4F8F9CCB" w14:textId="3A71BD5C" w:rsidR="00593769" w:rsidRDefault="00593769" w:rsidP="000C309B">
      <w:pPr>
        <w:spacing w:after="160" w:line="259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7E109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E109A">
        <w:rPr>
          <w:rFonts w:ascii="Arial" w:hAnsi="Arial" w:cs="Arial"/>
          <w:sz w:val="24"/>
          <w:szCs w:val="24"/>
        </w:rPr>
        <w:t>i</w:t>
      </w:r>
      <w:proofErr w:type="spellEnd"/>
      <w:r w:rsidRPr="007E109A">
        <w:rPr>
          <w:rFonts w:ascii="Arial" w:hAnsi="Arial" w:cs="Arial"/>
          <w:sz w:val="24"/>
          <w:szCs w:val="24"/>
        </w:rPr>
        <w:t xml:space="preserve">) contribution (ii) P/V ratio (iii) </w:t>
      </w:r>
      <w:proofErr w:type="spellStart"/>
      <w:r w:rsidRPr="007E109A">
        <w:rPr>
          <w:rFonts w:ascii="Arial" w:hAnsi="Arial" w:cs="Arial"/>
          <w:sz w:val="24"/>
          <w:szCs w:val="24"/>
        </w:rPr>
        <w:t>break even</w:t>
      </w:r>
      <w:proofErr w:type="spellEnd"/>
      <w:r w:rsidRPr="007E109A">
        <w:rPr>
          <w:rFonts w:ascii="Arial" w:hAnsi="Arial" w:cs="Arial"/>
          <w:sz w:val="24"/>
          <w:szCs w:val="24"/>
        </w:rPr>
        <w:t xml:space="preserve"> point in units and in</w:t>
      </w:r>
      <w:r w:rsidR="00D52577" w:rsidRPr="007E109A">
        <w:rPr>
          <w:rFonts w:ascii="Arial" w:hAnsi="Arial" w:cs="Arial"/>
          <w:sz w:val="24"/>
          <w:szCs w:val="24"/>
        </w:rPr>
        <w:t xml:space="preserve"> </w:t>
      </w:r>
      <w:r w:rsidRPr="007E109A">
        <w:rPr>
          <w:rFonts w:ascii="Arial" w:hAnsi="Arial" w:cs="Arial"/>
          <w:sz w:val="24"/>
          <w:szCs w:val="24"/>
        </w:rPr>
        <w:t xml:space="preserve">rupee (iv) what will be the selling price per unit if the </w:t>
      </w:r>
      <w:proofErr w:type="spellStart"/>
      <w:r w:rsidRPr="007E109A">
        <w:rPr>
          <w:rFonts w:ascii="Arial" w:hAnsi="Arial" w:cs="Arial"/>
          <w:sz w:val="24"/>
          <w:szCs w:val="24"/>
        </w:rPr>
        <w:t>break even</w:t>
      </w:r>
      <w:proofErr w:type="spellEnd"/>
      <w:r w:rsidRPr="007E109A">
        <w:rPr>
          <w:rFonts w:ascii="Arial" w:hAnsi="Arial" w:cs="Arial"/>
          <w:sz w:val="24"/>
          <w:szCs w:val="24"/>
        </w:rPr>
        <w:t xml:space="preserve"> point is brought down to 25,000 units?  Fixed cost </w:t>
      </w:r>
      <w:proofErr w:type="spellStart"/>
      <w:r w:rsidRPr="007E109A">
        <w:rPr>
          <w:rFonts w:ascii="Arial" w:hAnsi="Arial" w:cs="Arial"/>
          <w:sz w:val="24"/>
          <w:szCs w:val="24"/>
        </w:rPr>
        <w:t>Rs</w:t>
      </w:r>
      <w:proofErr w:type="spellEnd"/>
      <w:r w:rsidRPr="007E109A">
        <w:rPr>
          <w:rFonts w:ascii="Arial" w:hAnsi="Arial" w:cs="Arial"/>
          <w:sz w:val="24"/>
          <w:szCs w:val="24"/>
        </w:rPr>
        <w:t xml:space="preserve">. 1,50,000; Variable cost per unit </w:t>
      </w:r>
      <w:proofErr w:type="spellStart"/>
      <w:r w:rsidRPr="007E109A">
        <w:rPr>
          <w:rFonts w:ascii="Arial" w:hAnsi="Arial" w:cs="Arial"/>
          <w:sz w:val="24"/>
          <w:szCs w:val="24"/>
        </w:rPr>
        <w:t>Rs</w:t>
      </w:r>
      <w:proofErr w:type="spellEnd"/>
      <w:r w:rsidRPr="007E109A">
        <w:rPr>
          <w:rFonts w:ascii="Arial" w:hAnsi="Arial" w:cs="Arial"/>
          <w:sz w:val="24"/>
          <w:szCs w:val="24"/>
        </w:rPr>
        <w:t xml:space="preserve">. 10; Selling price per unit </w:t>
      </w:r>
      <w:proofErr w:type="spellStart"/>
      <w:r w:rsidRPr="007E109A">
        <w:rPr>
          <w:rFonts w:ascii="Arial" w:hAnsi="Arial" w:cs="Arial"/>
          <w:sz w:val="24"/>
          <w:szCs w:val="24"/>
        </w:rPr>
        <w:t>Rs</w:t>
      </w:r>
      <w:proofErr w:type="spellEnd"/>
      <w:r w:rsidRPr="007E109A">
        <w:rPr>
          <w:rFonts w:ascii="Arial" w:hAnsi="Arial" w:cs="Arial"/>
          <w:sz w:val="24"/>
          <w:szCs w:val="24"/>
        </w:rPr>
        <w:t xml:space="preserve">. 15. </w:t>
      </w:r>
    </w:p>
    <w:p w14:paraId="27977B77" w14:textId="5FDD516D" w:rsidR="00347846" w:rsidRDefault="00347846" w:rsidP="000C309B">
      <w:pPr>
        <w:spacing w:after="160" w:line="259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064508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C449BE">
        <w:rPr>
          <w:rFonts w:ascii="Arial" w:hAnsi="Arial" w:cs="Arial"/>
          <w:sz w:val="24"/>
          <w:szCs w:val="24"/>
        </w:rPr>
        <w:t>o.4</w:t>
      </w:r>
      <w:r>
        <w:rPr>
          <w:rFonts w:ascii="Arial" w:hAnsi="Arial" w:cs="Arial"/>
          <w:sz w:val="24"/>
          <w:szCs w:val="24"/>
        </w:rPr>
        <w:t>) [Application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CD841A3" w14:textId="77777777" w:rsidR="007E109A" w:rsidRPr="007E109A" w:rsidRDefault="007E109A" w:rsidP="000C309B">
      <w:pPr>
        <w:spacing w:after="160" w:line="259" w:lineRule="auto"/>
        <w:ind w:left="567" w:right="567"/>
        <w:jc w:val="both"/>
        <w:rPr>
          <w:rFonts w:ascii="Arial" w:hAnsi="Arial" w:cs="Arial"/>
          <w:sz w:val="24"/>
          <w:szCs w:val="24"/>
        </w:rPr>
      </w:pPr>
    </w:p>
    <w:p w14:paraId="687F95CD" w14:textId="26179BAF" w:rsidR="00593769" w:rsidRPr="007E109A" w:rsidRDefault="00593769" w:rsidP="000C309B">
      <w:pPr>
        <w:ind w:left="567" w:right="567"/>
        <w:rPr>
          <w:rFonts w:ascii="Arial" w:hAnsi="Arial" w:cs="Arial"/>
          <w:sz w:val="24"/>
          <w:szCs w:val="24"/>
        </w:rPr>
      </w:pPr>
      <w:r w:rsidRPr="00593769">
        <w:rPr>
          <w:rFonts w:ascii="Arial" w:hAnsi="Arial" w:cs="Arial"/>
          <w:sz w:val="28"/>
          <w:szCs w:val="28"/>
        </w:rPr>
        <w:t>18</w:t>
      </w:r>
      <w:r w:rsidRPr="007E109A">
        <w:rPr>
          <w:rFonts w:ascii="Arial" w:hAnsi="Arial" w:cs="Arial"/>
        </w:rPr>
        <w:t>.</w:t>
      </w:r>
      <w:r w:rsidR="00675EEE" w:rsidRPr="007E109A">
        <w:rPr>
          <w:rFonts w:ascii="Arial" w:hAnsi="Arial" w:cs="Arial"/>
        </w:rPr>
        <w:t xml:space="preserve"> </w:t>
      </w:r>
      <w:r w:rsidRPr="007E109A">
        <w:rPr>
          <w:rFonts w:ascii="Arial" w:hAnsi="Arial" w:cs="Arial"/>
          <w:sz w:val="24"/>
          <w:szCs w:val="24"/>
        </w:rPr>
        <w:t xml:space="preserve">From the following information you are required to prepare </w:t>
      </w:r>
      <w:r w:rsidR="00D52577" w:rsidRPr="007E109A">
        <w:rPr>
          <w:rFonts w:ascii="Arial" w:hAnsi="Arial" w:cs="Arial"/>
          <w:sz w:val="24"/>
          <w:szCs w:val="24"/>
        </w:rPr>
        <w:t xml:space="preserve">a </w:t>
      </w:r>
      <w:r w:rsidRPr="007E109A">
        <w:rPr>
          <w:rFonts w:ascii="Arial" w:hAnsi="Arial" w:cs="Arial"/>
          <w:sz w:val="24"/>
          <w:szCs w:val="24"/>
        </w:rPr>
        <w:t>statement of profit and loss and carry out comparative analysis.</w:t>
      </w:r>
    </w:p>
    <w:tbl>
      <w:tblPr>
        <w:tblStyle w:val="TableGrid"/>
        <w:tblW w:w="935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204"/>
        <w:gridCol w:w="2471"/>
        <w:gridCol w:w="2520"/>
        <w:gridCol w:w="2160"/>
      </w:tblGrid>
      <w:tr w:rsidR="00593769" w:rsidRPr="007E109A" w14:paraId="60A4A7FC" w14:textId="77777777" w:rsidTr="007E109A">
        <w:tc>
          <w:tcPr>
            <w:tcW w:w="2204" w:type="dxa"/>
          </w:tcPr>
          <w:p w14:paraId="01A2C453" w14:textId="77777777" w:rsidR="00593769" w:rsidRPr="007E109A" w:rsidRDefault="00593769" w:rsidP="000C309B">
            <w:pPr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Serial Number</w:t>
            </w:r>
          </w:p>
        </w:tc>
        <w:tc>
          <w:tcPr>
            <w:tcW w:w="2471" w:type="dxa"/>
          </w:tcPr>
          <w:p w14:paraId="5C525860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Heads of accounts</w:t>
            </w:r>
          </w:p>
        </w:tc>
        <w:tc>
          <w:tcPr>
            <w:tcW w:w="2520" w:type="dxa"/>
          </w:tcPr>
          <w:p w14:paraId="5E154BDE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 xml:space="preserve"> 2021-22</w:t>
            </w:r>
          </w:p>
        </w:tc>
        <w:tc>
          <w:tcPr>
            <w:tcW w:w="2160" w:type="dxa"/>
          </w:tcPr>
          <w:p w14:paraId="720C65A7" w14:textId="4C52F38B" w:rsidR="00593769" w:rsidRPr="00A2389E" w:rsidRDefault="00A2389E" w:rsidP="00A2389E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93769" w:rsidRPr="00A2389E">
              <w:rPr>
                <w:rFonts w:ascii="Arial" w:hAnsi="Arial" w:cs="Arial"/>
                <w:sz w:val="24"/>
                <w:szCs w:val="24"/>
              </w:rPr>
              <w:t>2022-23</w:t>
            </w:r>
          </w:p>
        </w:tc>
      </w:tr>
      <w:tr w:rsidR="00593769" w:rsidRPr="007E109A" w14:paraId="776561A8" w14:textId="77777777" w:rsidTr="007E109A">
        <w:tc>
          <w:tcPr>
            <w:tcW w:w="2204" w:type="dxa"/>
          </w:tcPr>
          <w:p w14:paraId="27CD532D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14:paraId="0AFCBD04" w14:textId="77777777" w:rsidR="00593769" w:rsidRPr="007E109A" w:rsidRDefault="00593769" w:rsidP="000C309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Employee benefit expenses ₹</w:t>
            </w:r>
          </w:p>
        </w:tc>
        <w:tc>
          <w:tcPr>
            <w:tcW w:w="2520" w:type="dxa"/>
          </w:tcPr>
          <w:p w14:paraId="1CEC09DD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3,00,000</w:t>
            </w:r>
          </w:p>
        </w:tc>
        <w:tc>
          <w:tcPr>
            <w:tcW w:w="2160" w:type="dxa"/>
          </w:tcPr>
          <w:p w14:paraId="26431ABC" w14:textId="01EE86AF" w:rsidR="00593769" w:rsidRPr="00A2389E" w:rsidRDefault="00A2389E" w:rsidP="00A2389E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93769" w:rsidRPr="00A2389E">
              <w:rPr>
                <w:rFonts w:ascii="Arial" w:hAnsi="Arial" w:cs="Arial"/>
                <w:sz w:val="24"/>
                <w:szCs w:val="24"/>
              </w:rPr>
              <w:t>5,00,000</w:t>
            </w:r>
          </w:p>
        </w:tc>
      </w:tr>
      <w:tr w:rsidR="00593769" w:rsidRPr="007E109A" w14:paraId="241219E2" w14:textId="77777777" w:rsidTr="007E109A">
        <w:tc>
          <w:tcPr>
            <w:tcW w:w="2204" w:type="dxa"/>
          </w:tcPr>
          <w:p w14:paraId="07604F30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14:paraId="14CAA04F" w14:textId="77777777" w:rsidR="00593769" w:rsidRPr="007E109A" w:rsidRDefault="00593769" w:rsidP="000C309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Tax expense ₹</w:t>
            </w:r>
          </w:p>
        </w:tc>
        <w:tc>
          <w:tcPr>
            <w:tcW w:w="2520" w:type="dxa"/>
          </w:tcPr>
          <w:p w14:paraId="3C74AF32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2,00,000</w:t>
            </w:r>
          </w:p>
        </w:tc>
        <w:tc>
          <w:tcPr>
            <w:tcW w:w="2160" w:type="dxa"/>
          </w:tcPr>
          <w:p w14:paraId="6371E95A" w14:textId="76CB742B" w:rsidR="00593769" w:rsidRPr="00A2389E" w:rsidRDefault="00A2389E" w:rsidP="00A2389E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93769" w:rsidRPr="00A2389E">
              <w:rPr>
                <w:rFonts w:ascii="Arial" w:hAnsi="Arial" w:cs="Arial"/>
                <w:sz w:val="24"/>
                <w:szCs w:val="24"/>
              </w:rPr>
              <w:t>1,00,000</w:t>
            </w:r>
          </w:p>
        </w:tc>
      </w:tr>
      <w:tr w:rsidR="00593769" w:rsidRPr="007E109A" w14:paraId="40A047F2" w14:textId="77777777" w:rsidTr="007E109A">
        <w:tc>
          <w:tcPr>
            <w:tcW w:w="2204" w:type="dxa"/>
          </w:tcPr>
          <w:p w14:paraId="6577B410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14:paraId="3C43B629" w14:textId="77777777" w:rsidR="00593769" w:rsidRPr="007E109A" w:rsidRDefault="00593769" w:rsidP="000C309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Cost of material consumed ₹</w:t>
            </w:r>
          </w:p>
        </w:tc>
        <w:tc>
          <w:tcPr>
            <w:tcW w:w="2520" w:type="dxa"/>
          </w:tcPr>
          <w:p w14:paraId="0CB00F66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6,00,000</w:t>
            </w:r>
          </w:p>
        </w:tc>
        <w:tc>
          <w:tcPr>
            <w:tcW w:w="2160" w:type="dxa"/>
          </w:tcPr>
          <w:p w14:paraId="594B80FD" w14:textId="77C9FFFA" w:rsidR="00593769" w:rsidRPr="00A2389E" w:rsidRDefault="00A2389E" w:rsidP="00A2389E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93769" w:rsidRPr="00A2389E">
              <w:rPr>
                <w:rFonts w:ascii="Arial" w:hAnsi="Arial" w:cs="Arial"/>
                <w:sz w:val="24"/>
                <w:szCs w:val="24"/>
              </w:rPr>
              <w:t>8,00,000</w:t>
            </w:r>
          </w:p>
        </w:tc>
      </w:tr>
      <w:tr w:rsidR="00593769" w:rsidRPr="007E109A" w14:paraId="065A5085" w14:textId="77777777" w:rsidTr="007E109A">
        <w:tc>
          <w:tcPr>
            <w:tcW w:w="2204" w:type="dxa"/>
          </w:tcPr>
          <w:p w14:paraId="5FF4E72E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14:paraId="5155A880" w14:textId="77777777" w:rsidR="00593769" w:rsidRPr="007E109A" w:rsidRDefault="00593769" w:rsidP="000C309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Revenue from operations ₹</w:t>
            </w:r>
          </w:p>
        </w:tc>
        <w:tc>
          <w:tcPr>
            <w:tcW w:w="2520" w:type="dxa"/>
          </w:tcPr>
          <w:p w14:paraId="5E2E19B4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18,00,000</w:t>
            </w:r>
          </w:p>
        </w:tc>
        <w:tc>
          <w:tcPr>
            <w:tcW w:w="2160" w:type="dxa"/>
          </w:tcPr>
          <w:p w14:paraId="299CFB1D" w14:textId="53E65B3C" w:rsidR="00593769" w:rsidRPr="00A2389E" w:rsidRDefault="00A2389E" w:rsidP="00A2389E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93769" w:rsidRPr="00A2389E">
              <w:rPr>
                <w:rFonts w:ascii="Arial" w:hAnsi="Arial" w:cs="Arial"/>
                <w:sz w:val="24"/>
                <w:szCs w:val="24"/>
              </w:rPr>
              <w:t>19,00,000</w:t>
            </w:r>
          </w:p>
        </w:tc>
      </w:tr>
      <w:tr w:rsidR="00593769" w:rsidRPr="007E109A" w14:paraId="0BE9CD15" w14:textId="77777777" w:rsidTr="007E109A">
        <w:tc>
          <w:tcPr>
            <w:tcW w:w="2204" w:type="dxa"/>
          </w:tcPr>
          <w:p w14:paraId="51CFAEA5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14:paraId="276BCFDA" w14:textId="77777777" w:rsidR="00593769" w:rsidRPr="007E109A" w:rsidRDefault="00593769" w:rsidP="000C309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Other income ₹</w:t>
            </w:r>
          </w:p>
        </w:tc>
        <w:tc>
          <w:tcPr>
            <w:tcW w:w="2520" w:type="dxa"/>
          </w:tcPr>
          <w:p w14:paraId="6E11A4DA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4,00,000</w:t>
            </w:r>
          </w:p>
        </w:tc>
        <w:tc>
          <w:tcPr>
            <w:tcW w:w="2160" w:type="dxa"/>
          </w:tcPr>
          <w:p w14:paraId="35EE240D" w14:textId="09E7F540" w:rsidR="00593769" w:rsidRPr="00A2389E" w:rsidRDefault="00A2389E" w:rsidP="00A2389E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93769" w:rsidRPr="00A2389E">
              <w:rPr>
                <w:rFonts w:ascii="Arial" w:hAnsi="Arial" w:cs="Arial"/>
                <w:sz w:val="24"/>
                <w:szCs w:val="24"/>
              </w:rPr>
              <w:t>2,00,000</w:t>
            </w:r>
          </w:p>
        </w:tc>
      </w:tr>
      <w:tr w:rsidR="00593769" w:rsidRPr="007E109A" w14:paraId="4FCEA6A4" w14:textId="77777777" w:rsidTr="007E109A">
        <w:tc>
          <w:tcPr>
            <w:tcW w:w="2204" w:type="dxa"/>
          </w:tcPr>
          <w:p w14:paraId="236D679C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14:paraId="372CA25D" w14:textId="77777777" w:rsidR="00593769" w:rsidRPr="007E109A" w:rsidRDefault="00593769" w:rsidP="000C309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Depreciation expense ₹</w:t>
            </w:r>
          </w:p>
        </w:tc>
        <w:tc>
          <w:tcPr>
            <w:tcW w:w="2520" w:type="dxa"/>
          </w:tcPr>
          <w:p w14:paraId="465DA9B1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1,00,000</w:t>
            </w:r>
          </w:p>
        </w:tc>
        <w:tc>
          <w:tcPr>
            <w:tcW w:w="2160" w:type="dxa"/>
          </w:tcPr>
          <w:p w14:paraId="1243D853" w14:textId="3B4C5CDC" w:rsidR="00593769" w:rsidRPr="00A2389E" w:rsidRDefault="00A2389E" w:rsidP="00A2389E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93769" w:rsidRPr="00A2389E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</w:tr>
      <w:tr w:rsidR="00593769" w:rsidRPr="007E109A" w14:paraId="3512B04E" w14:textId="77777777" w:rsidTr="007E109A">
        <w:tc>
          <w:tcPr>
            <w:tcW w:w="2204" w:type="dxa"/>
          </w:tcPr>
          <w:p w14:paraId="45DBCE26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71" w:type="dxa"/>
          </w:tcPr>
          <w:p w14:paraId="1C806937" w14:textId="77777777" w:rsidR="00593769" w:rsidRPr="007E109A" w:rsidRDefault="00593769" w:rsidP="000C309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Interest expense ₹</w:t>
            </w:r>
          </w:p>
        </w:tc>
        <w:tc>
          <w:tcPr>
            <w:tcW w:w="2520" w:type="dxa"/>
          </w:tcPr>
          <w:p w14:paraId="05511B8E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60,000</w:t>
            </w:r>
          </w:p>
        </w:tc>
        <w:tc>
          <w:tcPr>
            <w:tcW w:w="2160" w:type="dxa"/>
          </w:tcPr>
          <w:p w14:paraId="139ACF62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</w:tr>
      <w:tr w:rsidR="00593769" w:rsidRPr="007E109A" w14:paraId="372F0EC6" w14:textId="77777777" w:rsidTr="007E109A">
        <w:tc>
          <w:tcPr>
            <w:tcW w:w="2204" w:type="dxa"/>
          </w:tcPr>
          <w:p w14:paraId="290261AD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71" w:type="dxa"/>
          </w:tcPr>
          <w:p w14:paraId="5B69EC4F" w14:textId="77777777" w:rsidR="00593769" w:rsidRPr="007E109A" w:rsidRDefault="00593769" w:rsidP="000C309B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Other expenses ₹</w:t>
            </w:r>
          </w:p>
        </w:tc>
        <w:tc>
          <w:tcPr>
            <w:tcW w:w="2520" w:type="dxa"/>
          </w:tcPr>
          <w:p w14:paraId="099B70F6" w14:textId="77777777" w:rsidR="00593769" w:rsidRPr="007E109A" w:rsidRDefault="00593769" w:rsidP="000C309B">
            <w:pPr>
              <w:pStyle w:val="ListParagraph"/>
              <w:ind w:left="567" w:right="567"/>
              <w:rPr>
                <w:rFonts w:ascii="Arial" w:hAnsi="Arial" w:cs="Arial"/>
                <w:sz w:val="24"/>
                <w:szCs w:val="24"/>
              </w:rPr>
            </w:pPr>
            <w:r w:rsidRPr="007E109A">
              <w:rPr>
                <w:rFonts w:ascii="Arial" w:hAnsi="Arial" w:cs="Arial"/>
                <w:sz w:val="24"/>
                <w:szCs w:val="24"/>
              </w:rPr>
              <w:t>1,20,000</w:t>
            </w:r>
          </w:p>
        </w:tc>
        <w:tc>
          <w:tcPr>
            <w:tcW w:w="2160" w:type="dxa"/>
          </w:tcPr>
          <w:p w14:paraId="2B49542D" w14:textId="7EA2FA42" w:rsidR="00593769" w:rsidRPr="00A2389E" w:rsidRDefault="00A2389E" w:rsidP="00A2389E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93769" w:rsidRPr="00A2389E">
              <w:rPr>
                <w:rFonts w:ascii="Arial" w:hAnsi="Arial" w:cs="Arial"/>
                <w:sz w:val="24"/>
                <w:szCs w:val="24"/>
              </w:rPr>
              <w:t>1,70,000</w:t>
            </w:r>
          </w:p>
        </w:tc>
      </w:tr>
    </w:tbl>
    <w:p w14:paraId="6E1B7607" w14:textId="77777777" w:rsidR="000C309B" w:rsidRPr="00A2389E" w:rsidRDefault="000C309B" w:rsidP="00A2389E">
      <w:pPr>
        <w:ind w:right="567"/>
        <w:rPr>
          <w:rFonts w:ascii="Arial" w:hAnsi="Arial" w:cs="Arial"/>
          <w:b/>
          <w:sz w:val="28"/>
          <w:szCs w:val="28"/>
        </w:rPr>
      </w:pPr>
    </w:p>
    <w:p w14:paraId="461031DC" w14:textId="4889A368" w:rsidR="000C309B" w:rsidRDefault="00347846" w:rsidP="000C309B">
      <w:pPr>
        <w:pStyle w:val="ListParagraph"/>
        <w:ind w:left="567" w:righ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064508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o.1) [Application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FE7EF08" w14:textId="2A6E4A2C" w:rsidR="005D74EC" w:rsidRPr="00593769" w:rsidRDefault="005D74EC" w:rsidP="000C309B">
      <w:pPr>
        <w:pStyle w:val="ListParagraph"/>
        <w:ind w:left="567" w:right="567"/>
        <w:jc w:val="center"/>
        <w:rPr>
          <w:rFonts w:ascii="Arial" w:hAnsi="Arial" w:cs="Arial"/>
          <w:b/>
          <w:sz w:val="28"/>
          <w:szCs w:val="28"/>
        </w:rPr>
      </w:pPr>
      <w:r w:rsidRPr="00593769">
        <w:rPr>
          <w:rFonts w:ascii="Arial" w:hAnsi="Arial" w:cs="Arial"/>
          <w:b/>
          <w:sz w:val="28"/>
          <w:szCs w:val="28"/>
        </w:rPr>
        <w:t>PART C</w:t>
      </w:r>
    </w:p>
    <w:p w14:paraId="0FC9DACE" w14:textId="315BE119" w:rsidR="005D74EC" w:rsidRPr="00593769" w:rsidRDefault="005D74EC" w:rsidP="000C309B">
      <w:pPr>
        <w:ind w:left="567" w:right="567"/>
        <w:rPr>
          <w:rFonts w:ascii="Arial" w:hAnsi="Arial" w:cs="Arial"/>
          <w:b/>
          <w:sz w:val="28"/>
          <w:szCs w:val="28"/>
        </w:rPr>
      </w:pPr>
      <w:r w:rsidRPr="00593769">
        <w:rPr>
          <w:rFonts w:ascii="Arial" w:hAnsi="Arial" w:cs="Arial"/>
          <w:b/>
          <w:sz w:val="28"/>
          <w:szCs w:val="28"/>
        </w:rPr>
        <w:t xml:space="preserve">Answer the following Questions. </w:t>
      </w:r>
      <w:r w:rsidRPr="00593769">
        <w:rPr>
          <w:rFonts w:ascii="Arial" w:hAnsi="Arial" w:cs="Arial"/>
          <w:b/>
          <w:sz w:val="28"/>
          <w:szCs w:val="28"/>
        </w:rPr>
        <w:tab/>
      </w:r>
      <w:r w:rsidRPr="00593769">
        <w:rPr>
          <w:rFonts w:ascii="Arial" w:hAnsi="Arial" w:cs="Arial"/>
          <w:b/>
          <w:sz w:val="28"/>
          <w:szCs w:val="28"/>
        </w:rPr>
        <w:tab/>
      </w:r>
      <w:r w:rsidRPr="00593769">
        <w:rPr>
          <w:rFonts w:ascii="Arial" w:hAnsi="Arial" w:cs="Arial"/>
          <w:b/>
          <w:sz w:val="28"/>
          <w:szCs w:val="28"/>
        </w:rPr>
        <w:tab/>
      </w:r>
      <w:r w:rsidRPr="00593769">
        <w:rPr>
          <w:rFonts w:ascii="Arial" w:hAnsi="Arial" w:cs="Arial"/>
          <w:b/>
          <w:sz w:val="28"/>
          <w:szCs w:val="28"/>
        </w:rPr>
        <w:tab/>
        <w:t xml:space="preserve">        (</w:t>
      </w:r>
      <w:r w:rsidR="0094180B" w:rsidRPr="00593769">
        <w:rPr>
          <w:rFonts w:ascii="Arial" w:hAnsi="Arial" w:cs="Arial"/>
          <w:b/>
          <w:sz w:val="28"/>
          <w:szCs w:val="28"/>
        </w:rPr>
        <w:t>2</w:t>
      </w:r>
      <w:r w:rsidRPr="00593769">
        <w:rPr>
          <w:rFonts w:ascii="Arial" w:hAnsi="Arial" w:cs="Arial"/>
          <w:b/>
          <w:sz w:val="28"/>
          <w:szCs w:val="28"/>
        </w:rPr>
        <w:t>Qx 1</w:t>
      </w:r>
      <w:r w:rsidR="00D04FEE" w:rsidRPr="00593769">
        <w:rPr>
          <w:rFonts w:ascii="Arial" w:hAnsi="Arial" w:cs="Arial"/>
          <w:b/>
          <w:sz w:val="28"/>
          <w:szCs w:val="28"/>
        </w:rPr>
        <w:t>5</w:t>
      </w:r>
      <w:r w:rsidRPr="00593769">
        <w:rPr>
          <w:rFonts w:ascii="Arial" w:hAnsi="Arial" w:cs="Arial"/>
          <w:b/>
          <w:sz w:val="28"/>
          <w:szCs w:val="28"/>
        </w:rPr>
        <w:t xml:space="preserve">M= </w:t>
      </w:r>
      <w:r w:rsidR="0094180B" w:rsidRPr="00593769">
        <w:rPr>
          <w:rFonts w:ascii="Arial" w:hAnsi="Arial" w:cs="Arial"/>
          <w:b/>
          <w:sz w:val="28"/>
          <w:szCs w:val="28"/>
        </w:rPr>
        <w:t>30</w:t>
      </w:r>
      <w:r w:rsidRPr="00593769">
        <w:rPr>
          <w:rFonts w:ascii="Arial" w:hAnsi="Arial" w:cs="Arial"/>
          <w:b/>
          <w:sz w:val="28"/>
          <w:szCs w:val="28"/>
        </w:rPr>
        <w:t xml:space="preserve">) </w:t>
      </w:r>
    </w:p>
    <w:p w14:paraId="1F7083FA" w14:textId="1C74498F" w:rsidR="00C97274" w:rsidRPr="00593769" w:rsidRDefault="00C97274" w:rsidP="000C309B">
      <w:pPr>
        <w:pStyle w:val="NormalWeb"/>
        <w:spacing w:before="0" w:beforeAutospacing="0" w:after="360" w:afterAutospacing="0"/>
        <w:ind w:left="567" w:right="567"/>
        <w:rPr>
          <w:sz w:val="28"/>
          <w:szCs w:val="28"/>
          <w:bdr w:val="none" w:sz="0" w:space="0" w:color="auto" w:frame="1"/>
        </w:rPr>
      </w:pPr>
      <w:r w:rsidRPr="00593769">
        <w:rPr>
          <w:rFonts w:ascii="Arial" w:hAnsi="Arial" w:cs="Arial"/>
          <w:sz w:val="28"/>
          <w:szCs w:val="28"/>
        </w:rPr>
        <w:lastRenderedPageBreak/>
        <w:t xml:space="preserve"> 19. </w:t>
      </w:r>
      <w:r w:rsidRPr="00593769">
        <w:rPr>
          <w:sz w:val="28"/>
          <w:szCs w:val="28"/>
          <w:bdr w:val="none" w:sz="0" w:space="0" w:color="auto" w:frame="1"/>
        </w:rPr>
        <w:t xml:space="preserve">From the information given below of </w:t>
      </w:r>
      <w:proofErr w:type="spellStart"/>
      <w:r w:rsidRPr="00593769">
        <w:rPr>
          <w:sz w:val="28"/>
          <w:szCs w:val="28"/>
          <w:bdr w:val="none" w:sz="0" w:space="0" w:color="auto" w:frame="1"/>
        </w:rPr>
        <w:t>Ponson</w:t>
      </w:r>
      <w:proofErr w:type="spellEnd"/>
      <w:r w:rsidRPr="00593769">
        <w:rPr>
          <w:sz w:val="28"/>
          <w:szCs w:val="28"/>
          <w:bdr w:val="none" w:sz="0" w:space="0" w:color="auto" w:frame="1"/>
        </w:rPr>
        <w:t xml:space="preserve"> Limited, calculate the following ratio and write your interpretation respectively:</w:t>
      </w:r>
    </w:p>
    <w:p w14:paraId="3A83D946" w14:textId="77777777" w:rsidR="00C97274" w:rsidRPr="00593769" w:rsidRDefault="00C97274" w:rsidP="000C309B">
      <w:pPr>
        <w:pStyle w:val="NormalWeb"/>
        <w:spacing w:before="0" w:beforeAutospacing="0" w:after="360" w:afterAutospacing="0"/>
        <w:ind w:left="567" w:right="567"/>
        <w:rPr>
          <w:sz w:val="28"/>
          <w:szCs w:val="28"/>
          <w:bdr w:val="none" w:sz="0" w:space="0" w:color="auto" w:frame="1"/>
        </w:rPr>
      </w:pPr>
      <w:r w:rsidRPr="00593769">
        <w:rPr>
          <w:sz w:val="28"/>
          <w:szCs w:val="28"/>
          <w:bdr w:val="none" w:sz="0" w:space="0" w:color="auto" w:frame="1"/>
        </w:rPr>
        <w:t>(</w:t>
      </w:r>
      <w:proofErr w:type="spellStart"/>
      <w:r w:rsidRPr="00593769">
        <w:rPr>
          <w:sz w:val="28"/>
          <w:szCs w:val="28"/>
          <w:bdr w:val="none" w:sz="0" w:space="0" w:color="auto" w:frame="1"/>
        </w:rPr>
        <w:t>i</w:t>
      </w:r>
      <w:proofErr w:type="spellEnd"/>
      <w:r w:rsidRPr="00593769">
        <w:rPr>
          <w:sz w:val="28"/>
          <w:szCs w:val="28"/>
          <w:bdr w:val="none" w:sz="0" w:space="0" w:color="auto" w:frame="1"/>
        </w:rPr>
        <w:t>) Current  Ratio;</w:t>
      </w:r>
      <w:r w:rsidRPr="00593769">
        <w:rPr>
          <w:sz w:val="28"/>
          <w:szCs w:val="28"/>
          <w:bdr w:val="none" w:sz="0" w:space="0" w:color="auto" w:frame="1"/>
        </w:rPr>
        <w:br/>
        <w:t>(ii) Inventory to Capital Ratio:</w:t>
      </w:r>
      <w:r w:rsidRPr="00593769">
        <w:rPr>
          <w:sz w:val="28"/>
          <w:szCs w:val="28"/>
          <w:bdr w:val="none" w:sz="0" w:space="0" w:color="auto" w:frame="1"/>
        </w:rPr>
        <w:br/>
        <w:t>(iii) Debt to Equity Ratio;  </w:t>
      </w:r>
      <w:r w:rsidRPr="00593769">
        <w:rPr>
          <w:sz w:val="28"/>
          <w:szCs w:val="28"/>
          <w:bdr w:val="none" w:sz="0" w:space="0" w:color="auto" w:frame="1"/>
        </w:rPr>
        <w:br/>
        <w:t>(iv) Debtor Turnover Ratio;</w:t>
      </w:r>
    </w:p>
    <w:p w14:paraId="6F3328E5" w14:textId="77777777" w:rsidR="00C97274" w:rsidRPr="00593769" w:rsidRDefault="00C97274" w:rsidP="000C309B">
      <w:pPr>
        <w:pStyle w:val="NormalWeb"/>
        <w:spacing w:before="0" w:beforeAutospacing="0" w:after="360" w:afterAutospacing="0"/>
        <w:ind w:left="567" w:right="567"/>
        <w:rPr>
          <w:sz w:val="28"/>
          <w:szCs w:val="28"/>
          <w:bdr w:val="none" w:sz="0" w:space="0" w:color="auto" w:frame="1"/>
        </w:rPr>
      </w:pPr>
      <w:r w:rsidRPr="00593769">
        <w:rPr>
          <w:sz w:val="28"/>
          <w:szCs w:val="28"/>
          <w:bdr w:val="none" w:sz="0" w:space="0" w:color="auto" w:frame="1"/>
        </w:rPr>
        <w:t>(v) Fixed asset turnover ratio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595"/>
        <w:gridCol w:w="2304"/>
        <w:gridCol w:w="2382"/>
        <w:gridCol w:w="2098"/>
      </w:tblGrid>
      <w:tr w:rsidR="00C97274" w:rsidRPr="00593769" w14:paraId="49772A4C" w14:textId="77777777" w:rsidTr="00347846">
        <w:tc>
          <w:tcPr>
            <w:tcW w:w="2595" w:type="dxa"/>
            <w:vAlign w:val="bottom"/>
          </w:tcPr>
          <w:p w14:paraId="18B4CA90" w14:textId="77777777" w:rsidR="00C97274" w:rsidRPr="00593769" w:rsidRDefault="00C97274" w:rsidP="000C309B">
            <w:pPr>
              <w:ind w:left="567" w:right="567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9376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Liabilities:</w:t>
            </w:r>
          </w:p>
        </w:tc>
        <w:tc>
          <w:tcPr>
            <w:tcW w:w="2304" w:type="dxa"/>
            <w:vAlign w:val="bottom"/>
          </w:tcPr>
          <w:p w14:paraId="6ACBA30B" w14:textId="249AF1C0" w:rsidR="00C97274" w:rsidRPr="00593769" w:rsidRDefault="00B20CBB" w:rsidP="000C309B">
            <w:pPr>
              <w:ind w:left="567"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2" w:type="dxa"/>
            <w:vAlign w:val="bottom"/>
          </w:tcPr>
          <w:p w14:paraId="213AC7B2" w14:textId="77777777" w:rsidR="00C97274" w:rsidRPr="00593769" w:rsidRDefault="00C97274" w:rsidP="000C309B">
            <w:pPr>
              <w:ind w:left="567" w:right="567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9376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Assets:</w:t>
            </w:r>
          </w:p>
        </w:tc>
        <w:tc>
          <w:tcPr>
            <w:tcW w:w="2098" w:type="dxa"/>
            <w:vAlign w:val="bottom"/>
          </w:tcPr>
          <w:p w14:paraId="670BC450" w14:textId="1409B7B7" w:rsidR="00C97274" w:rsidRPr="00593769" w:rsidRDefault="00C97274" w:rsidP="000C309B">
            <w:pPr>
              <w:ind w:left="567"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B20CBB">
              <w:rPr>
                <w:rFonts w:ascii="Times New Roman" w:hAnsi="Times New Roman"/>
                <w:sz w:val="28"/>
                <w:szCs w:val="28"/>
              </w:rPr>
              <w:t>Rs</w:t>
            </w:r>
            <w:proofErr w:type="spellEnd"/>
            <w:r w:rsidR="00B20C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97274" w:rsidRPr="00593769" w14:paraId="5BF432CF" w14:textId="77777777" w:rsidTr="00347846">
        <w:tc>
          <w:tcPr>
            <w:tcW w:w="2595" w:type="dxa"/>
            <w:vAlign w:val="bottom"/>
          </w:tcPr>
          <w:p w14:paraId="7B9E7B66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Share Capital</w:t>
            </w:r>
          </w:p>
        </w:tc>
        <w:tc>
          <w:tcPr>
            <w:tcW w:w="2304" w:type="dxa"/>
            <w:vAlign w:val="bottom"/>
          </w:tcPr>
          <w:p w14:paraId="09F0F770" w14:textId="6C329C2C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2,00,00</w:t>
            </w:r>
          </w:p>
        </w:tc>
        <w:tc>
          <w:tcPr>
            <w:tcW w:w="2382" w:type="dxa"/>
            <w:vAlign w:val="bottom"/>
          </w:tcPr>
          <w:p w14:paraId="7C512F11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Land &amp; building</w:t>
            </w:r>
          </w:p>
        </w:tc>
        <w:tc>
          <w:tcPr>
            <w:tcW w:w="2098" w:type="dxa"/>
            <w:vAlign w:val="bottom"/>
          </w:tcPr>
          <w:p w14:paraId="5187A5E5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1,40,000</w:t>
            </w:r>
          </w:p>
        </w:tc>
      </w:tr>
      <w:tr w:rsidR="00C97274" w:rsidRPr="00593769" w14:paraId="51CF3BF8" w14:textId="77777777" w:rsidTr="00347846">
        <w:tc>
          <w:tcPr>
            <w:tcW w:w="2595" w:type="dxa"/>
            <w:vAlign w:val="center"/>
          </w:tcPr>
          <w:p w14:paraId="424E0943" w14:textId="762F112B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Profit</w:t>
            </w:r>
            <w:r w:rsidR="00C66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3769">
              <w:rPr>
                <w:rFonts w:ascii="Times New Roman" w:hAnsi="Times New Roman"/>
                <w:sz w:val="28"/>
                <w:szCs w:val="28"/>
              </w:rPr>
              <w:t>&amp; loss A/c</w:t>
            </w:r>
          </w:p>
        </w:tc>
        <w:tc>
          <w:tcPr>
            <w:tcW w:w="2304" w:type="dxa"/>
            <w:vAlign w:val="center"/>
          </w:tcPr>
          <w:p w14:paraId="46C635EB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30,000</w:t>
            </w:r>
          </w:p>
        </w:tc>
        <w:tc>
          <w:tcPr>
            <w:tcW w:w="2382" w:type="dxa"/>
            <w:vAlign w:val="bottom"/>
          </w:tcPr>
          <w:p w14:paraId="3D0F4566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Plant &amp; Machinery</w:t>
            </w:r>
          </w:p>
        </w:tc>
        <w:tc>
          <w:tcPr>
            <w:tcW w:w="2098" w:type="dxa"/>
            <w:vAlign w:val="bottom"/>
          </w:tcPr>
          <w:p w14:paraId="0DE62968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3,50,000</w:t>
            </w:r>
          </w:p>
        </w:tc>
      </w:tr>
      <w:tr w:rsidR="00C97274" w:rsidRPr="00593769" w14:paraId="341813FC" w14:textId="77777777" w:rsidTr="00347846">
        <w:tc>
          <w:tcPr>
            <w:tcW w:w="2595" w:type="dxa"/>
            <w:vAlign w:val="bottom"/>
          </w:tcPr>
          <w:p w14:paraId="163C73FC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General Reserve</w:t>
            </w:r>
          </w:p>
        </w:tc>
        <w:tc>
          <w:tcPr>
            <w:tcW w:w="2304" w:type="dxa"/>
            <w:vAlign w:val="bottom"/>
          </w:tcPr>
          <w:p w14:paraId="283A4AB0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  <w:tc>
          <w:tcPr>
            <w:tcW w:w="2382" w:type="dxa"/>
            <w:vAlign w:val="bottom"/>
          </w:tcPr>
          <w:p w14:paraId="5F5007FE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Stock</w:t>
            </w:r>
          </w:p>
        </w:tc>
        <w:tc>
          <w:tcPr>
            <w:tcW w:w="2098" w:type="dxa"/>
            <w:vAlign w:val="bottom"/>
          </w:tcPr>
          <w:p w14:paraId="1C4F951C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2,00,000</w:t>
            </w:r>
          </w:p>
        </w:tc>
      </w:tr>
      <w:tr w:rsidR="00C97274" w:rsidRPr="00593769" w14:paraId="3E6A8A08" w14:textId="77777777" w:rsidTr="00347846">
        <w:tc>
          <w:tcPr>
            <w:tcW w:w="2595" w:type="dxa"/>
            <w:vAlign w:val="bottom"/>
          </w:tcPr>
          <w:p w14:paraId="1AC388F6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12% debentures</w:t>
            </w:r>
          </w:p>
        </w:tc>
        <w:tc>
          <w:tcPr>
            <w:tcW w:w="2304" w:type="dxa"/>
            <w:vAlign w:val="bottom"/>
          </w:tcPr>
          <w:p w14:paraId="5A69F3BF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4,20,000</w:t>
            </w:r>
          </w:p>
        </w:tc>
        <w:tc>
          <w:tcPr>
            <w:tcW w:w="2382" w:type="dxa"/>
            <w:vAlign w:val="bottom"/>
          </w:tcPr>
          <w:p w14:paraId="2DB8D0F0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Debtors</w:t>
            </w:r>
          </w:p>
        </w:tc>
        <w:tc>
          <w:tcPr>
            <w:tcW w:w="2098" w:type="dxa"/>
            <w:vAlign w:val="bottom"/>
          </w:tcPr>
          <w:p w14:paraId="263445E8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1,00,000</w:t>
            </w:r>
          </w:p>
        </w:tc>
      </w:tr>
      <w:tr w:rsidR="00C97274" w:rsidRPr="00593769" w14:paraId="67117A03" w14:textId="77777777" w:rsidTr="00347846">
        <w:tc>
          <w:tcPr>
            <w:tcW w:w="2595" w:type="dxa"/>
            <w:vAlign w:val="bottom"/>
          </w:tcPr>
          <w:p w14:paraId="183E29F4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Sundry Creditors</w:t>
            </w:r>
          </w:p>
        </w:tc>
        <w:tc>
          <w:tcPr>
            <w:tcW w:w="2304" w:type="dxa"/>
            <w:vAlign w:val="bottom"/>
          </w:tcPr>
          <w:p w14:paraId="23DC2F56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1,00,000</w:t>
            </w:r>
          </w:p>
        </w:tc>
        <w:tc>
          <w:tcPr>
            <w:tcW w:w="2382" w:type="dxa"/>
            <w:vAlign w:val="bottom"/>
          </w:tcPr>
          <w:p w14:paraId="5110CAD6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Bills Receivable</w:t>
            </w:r>
          </w:p>
        </w:tc>
        <w:tc>
          <w:tcPr>
            <w:tcW w:w="2098" w:type="dxa"/>
            <w:vAlign w:val="bottom"/>
          </w:tcPr>
          <w:p w14:paraId="0C42505B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10,000</w:t>
            </w:r>
          </w:p>
        </w:tc>
      </w:tr>
      <w:tr w:rsidR="00C97274" w:rsidRPr="00593769" w14:paraId="11BE7184" w14:textId="77777777" w:rsidTr="00347846">
        <w:tc>
          <w:tcPr>
            <w:tcW w:w="2595" w:type="dxa"/>
            <w:vAlign w:val="bottom"/>
          </w:tcPr>
          <w:p w14:paraId="2482C5D2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Bills Payable</w:t>
            </w:r>
          </w:p>
        </w:tc>
        <w:tc>
          <w:tcPr>
            <w:tcW w:w="2304" w:type="dxa"/>
            <w:vAlign w:val="bottom"/>
          </w:tcPr>
          <w:p w14:paraId="47EBBF03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2382" w:type="dxa"/>
            <w:vAlign w:val="bottom"/>
          </w:tcPr>
          <w:p w14:paraId="3A0BB8FF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Cash at Bank</w:t>
            </w:r>
          </w:p>
        </w:tc>
        <w:tc>
          <w:tcPr>
            <w:tcW w:w="2098" w:type="dxa"/>
            <w:vAlign w:val="bottom"/>
          </w:tcPr>
          <w:p w14:paraId="6EC4DF7B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40,000</w:t>
            </w:r>
          </w:p>
        </w:tc>
      </w:tr>
      <w:tr w:rsidR="00C97274" w:rsidRPr="00593769" w14:paraId="54DA785D" w14:textId="77777777" w:rsidTr="00347846">
        <w:tc>
          <w:tcPr>
            <w:tcW w:w="2595" w:type="dxa"/>
            <w:vAlign w:val="bottom"/>
          </w:tcPr>
          <w:p w14:paraId="521583EF" w14:textId="77777777" w:rsidR="00C97274" w:rsidRPr="00593769" w:rsidRDefault="00C97274" w:rsidP="000C309B">
            <w:pPr>
              <w:ind w:left="567"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04" w:type="dxa"/>
            <w:vAlign w:val="bottom"/>
          </w:tcPr>
          <w:p w14:paraId="1E733D65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3769">
              <w:rPr>
                <w:rFonts w:ascii="Times New Roman" w:hAnsi="Times New Roman"/>
                <w:b/>
                <w:bCs/>
                <w:sz w:val="28"/>
                <w:szCs w:val="28"/>
              </w:rPr>
              <w:t>8,40,000</w:t>
            </w:r>
          </w:p>
        </w:tc>
        <w:tc>
          <w:tcPr>
            <w:tcW w:w="2382" w:type="dxa"/>
            <w:vAlign w:val="bottom"/>
          </w:tcPr>
          <w:p w14:paraId="46070FCD" w14:textId="77777777" w:rsidR="00C97274" w:rsidRPr="00593769" w:rsidRDefault="00C97274" w:rsidP="000C309B">
            <w:pPr>
              <w:ind w:left="567"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vAlign w:val="bottom"/>
          </w:tcPr>
          <w:p w14:paraId="17F60996" w14:textId="77777777" w:rsidR="00C97274" w:rsidRPr="00593769" w:rsidRDefault="00C97274" w:rsidP="000C309B">
            <w:pPr>
              <w:ind w:right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3769">
              <w:rPr>
                <w:rFonts w:ascii="Times New Roman" w:hAnsi="Times New Roman"/>
                <w:b/>
                <w:bCs/>
                <w:sz w:val="28"/>
                <w:szCs w:val="28"/>
              </w:rPr>
              <w:t>8,40,000</w:t>
            </w:r>
          </w:p>
        </w:tc>
      </w:tr>
      <w:tr w:rsidR="00C97274" w:rsidRPr="00593769" w14:paraId="5F0FB1B8" w14:textId="77777777" w:rsidTr="006B7718">
        <w:tc>
          <w:tcPr>
            <w:tcW w:w="9379" w:type="dxa"/>
            <w:gridSpan w:val="4"/>
            <w:vAlign w:val="bottom"/>
          </w:tcPr>
          <w:p w14:paraId="5C485C74" w14:textId="77777777" w:rsidR="00C97274" w:rsidRPr="00593769" w:rsidRDefault="00C97274" w:rsidP="000C309B">
            <w:pPr>
              <w:ind w:left="567" w:right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769">
              <w:rPr>
                <w:rFonts w:ascii="Times New Roman" w:hAnsi="Times New Roman"/>
                <w:bCs/>
                <w:sz w:val="28"/>
                <w:szCs w:val="28"/>
              </w:rPr>
              <w:t xml:space="preserve">Net sales for the year are </w:t>
            </w:r>
            <w:proofErr w:type="spellStart"/>
            <w:r w:rsidRPr="00593769">
              <w:rPr>
                <w:rFonts w:ascii="Times New Roman" w:hAnsi="Times New Roman"/>
                <w:bCs/>
                <w:sz w:val="28"/>
                <w:szCs w:val="28"/>
              </w:rPr>
              <w:t>Rs</w:t>
            </w:r>
            <w:proofErr w:type="spellEnd"/>
            <w:r w:rsidRPr="00593769">
              <w:rPr>
                <w:rFonts w:ascii="Times New Roman" w:hAnsi="Times New Roman"/>
                <w:bCs/>
                <w:sz w:val="28"/>
                <w:szCs w:val="28"/>
              </w:rPr>
              <w:t>. 10,00,000</w:t>
            </w:r>
          </w:p>
        </w:tc>
      </w:tr>
    </w:tbl>
    <w:p w14:paraId="3082E8CD" w14:textId="77777777" w:rsidR="00347846" w:rsidRDefault="00347846" w:rsidP="00A2389E">
      <w:pPr>
        <w:tabs>
          <w:tab w:val="left" w:pos="3150"/>
        </w:tabs>
        <w:ind w:right="567"/>
        <w:rPr>
          <w:rFonts w:ascii="Arial" w:hAnsi="Arial" w:cs="Arial"/>
          <w:sz w:val="24"/>
          <w:szCs w:val="24"/>
        </w:rPr>
      </w:pPr>
    </w:p>
    <w:p w14:paraId="5168B292" w14:textId="006CE9A4" w:rsidR="00C66476" w:rsidRPr="00A2389E" w:rsidRDefault="00347846" w:rsidP="00A2389E">
      <w:pPr>
        <w:tabs>
          <w:tab w:val="left" w:pos="3150"/>
        </w:tabs>
        <w:ind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C449BE">
        <w:rPr>
          <w:rFonts w:ascii="Arial" w:hAnsi="Arial" w:cs="Arial"/>
          <w:sz w:val="24"/>
          <w:szCs w:val="24"/>
        </w:rPr>
        <w:t>o.3</w:t>
      </w:r>
      <w:r w:rsidR="00406F22">
        <w:rPr>
          <w:rFonts w:ascii="Arial" w:hAnsi="Arial" w:cs="Arial"/>
          <w:sz w:val="24"/>
          <w:szCs w:val="24"/>
        </w:rPr>
        <w:t>) [Analysis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5E5BC4E" w14:textId="77777777" w:rsidR="00C66476" w:rsidRPr="00593769" w:rsidRDefault="00C66476" w:rsidP="000C309B">
      <w:pPr>
        <w:pStyle w:val="ListParagraph"/>
        <w:tabs>
          <w:tab w:val="left" w:pos="3150"/>
        </w:tabs>
        <w:ind w:left="567" w:right="567"/>
        <w:rPr>
          <w:rFonts w:ascii="Arial" w:hAnsi="Arial" w:cs="Arial"/>
          <w:sz w:val="28"/>
          <w:szCs w:val="28"/>
        </w:rPr>
      </w:pPr>
    </w:p>
    <w:p w14:paraId="552E330C" w14:textId="1D237E3B" w:rsidR="00C97274" w:rsidRPr="00A2389E" w:rsidRDefault="00C97274" w:rsidP="00A2389E">
      <w:pPr>
        <w:pStyle w:val="ListParagraph"/>
        <w:spacing w:after="160" w:line="259" w:lineRule="auto"/>
        <w:ind w:left="567" w:right="567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593769">
        <w:rPr>
          <w:rFonts w:ascii="Arial" w:hAnsi="Arial" w:cs="Arial"/>
          <w:sz w:val="28"/>
          <w:szCs w:val="28"/>
        </w:rPr>
        <w:t xml:space="preserve">20   </w:t>
      </w:r>
      <w:r w:rsidRPr="0059376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From the following trial balance of </w:t>
      </w:r>
      <w:proofErr w:type="spellStart"/>
      <w:r w:rsidRPr="0059376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Kaushal</w:t>
      </w:r>
      <w:proofErr w:type="spellEnd"/>
      <w:r w:rsidRPr="0059376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Limited, prepare Statement of Profit and Loss and a Balance Sheet for the </w:t>
      </w:r>
      <w:r w:rsidR="00A2389E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year ended on 31st March 2022. 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961"/>
        <w:gridCol w:w="1984"/>
        <w:gridCol w:w="2268"/>
        <w:gridCol w:w="2141"/>
      </w:tblGrid>
      <w:tr w:rsidR="00C97274" w:rsidRPr="00593769" w14:paraId="3111AE5E" w14:textId="77777777" w:rsidTr="00C66476">
        <w:trPr>
          <w:trHeight w:val="227"/>
        </w:trPr>
        <w:tc>
          <w:tcPr>
            <w:tcW w:w="2961" w:type="dxa"/>
          </w:tcPr>
          <w:p w14:paraId="68693178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476">
              <w:rPr>
                <w:rFonts w:ascii="Times New Roman" w:hAnsi="Times New Roman"/>
                <w:b/>
                <w:bCs/>
                <w:sz w:val="28"/>
                <w:szCs w:val="28"/>
              </w:rPr>
              <w:t>Debit balance</w:t>
            </w:r>
          </w:p>
        </w:tc>
        <w:tc>
          <w:tcPr>
            <w:tcW w:w="1984" w:type="dxa"/>
          </w:tcPr>
          <w:p w14:paraId="269BA7D4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476">
              <w:rPr>
                <w:rFonts w:ascii="Times New Roman" w:hAnsi="Times New Roman"/>
                <w:b/>
                <w:bCs/>
                <w:sz w:val="28"/>
                <w:szCs w:val="28"/>
              </w:rPr>
              <w:t>Amount in Rupees</w:t>
            </w:r>
          </w:p>
        </w:tc>
        <w:tc>
          <w:tcPr>
            <w:tcW w:w="2268" w:type="dxa"/>
          </w:tcPr>
          <w:p w14:paraId="3C8244AF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476">
              <w:rPr>
                <w:rFonts w:ascii="Times New Roman" w:hAnsi="Times New Roman"/>
                <w:b/>
                <w:bCs/>
                <w:sz w:val="28"/>
                <w:szCs w:val="28"/>
              </w:rPr>
              <w:t>Credit balances</w:t>
            </w:r>
          </w:p>
        </w:tc>
        <w:tc>
          <w:tcPr>
            <w:tcW w:w="2141" w:type="dxa"/>
          </w:tcPr>
          <w:p w14:paraId="6C91D127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476">
              <w:rPr>
                <w:rFonts w:ascii="Times New Roman" w:hAnsi="Times New Roman"/>
                <w:b/>
                <w:bCs/>
                <w:sz w:val="28"/>
                <w:szCs w:val="28"/>
              </w:rPr>
              <w:t>Amount in Rupees</w:t>
            </w:r>
          </w:p>
        </w:tc>
      </w:tr>
      <w:tr w:rsidR="00C97274" w:rsidRPr="00593769" w14:paraId="4AB135AD" w14:textId="77777777" w:rsidTr="00C66476">
        <w:trPr>
          <w:trHeight w:val="227"/>
        </w:trPr>
        <w:tc>
          <w:tcPr>
            <w:tcW w:w="2961" w:type="dxa"/>
          </w:tcPr>
          <w:p w14:paraId="0E5B26E4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Opening stock on 1st April, 2021</w:t>
            </w:r>
          </w:p>
        </w:tc>
        <w:tc>
          <w:tcPr>
            <w:tcW w:w="1984" w:type="dxa"/>
          </w:tcPr>
          <w:p w14:paraId="59EFAB07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16,000</w:t>
            </w:r>
          </w:p>
        </w:tc>
        <w:tc>
          <w:tcPr>
            <w:tcW w:w="2268" w:type="dxa"/>
          </w:tcPr>
          <w:p w14:paraId="5A812034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Capital</w:t>
            </w:r>
          </w:p>
        </w:tc>
        <w:tc>
          <w:tcPr>
            <w:tcW w:w="2141" w:type="dxa"/>
          </w:tcPr>
          <w:p w14:paraId="38EC4D18" w14:textId="77777777" w:rsidR="000C309B" w:rsidRDefault="000C309B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14:paraId="26BD63FA" w14:textId="5F2F696C" w:rsidR="00C97274" w:rsidRPr="000C309B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0C309B">
              <w:rPr>
                <w:rFonts w:ascii="Times New Roman" w:hAnsi="Times New Roman"/>
                <w:sz w:val="28"/>
                <w:szCs w:val="28"/>
                <w:lang w:val="en-GB"/>
              </w:rPr>
              <w:t>80,000</w:t>
            </w:r>
          </w:p>
        </w:tc>
      </w:tr>
      <w:tr w:rsidR="00C97274" w:rsidRPr="00593769" w14:paraId="721AAEEA" w14:textId="77777777" w:rsidTr="00C66476">
        <w:trPr>
          <w:trHeight w:val="236"/>
        </w:trPr>
        <w:tc>
          <w:tcPr>
            <w:tcW w:w="2961" w:type="dxa"/>
          </w:tcPr>
          <w:p w14:paraId="0B650F1C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Purchases</w:t>
            </w:r>
          </w:p>
        </w:tc>
        <w:tc>
          <w:tcPr>
            <w:tcW w:w="1984" w:type="dxa"/>
          </w:tcPr>
          <w:p w14:paraId="3F014FCE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75,000</w:t>
            </w:r>
          </w:p>
        </w:tc>
        <w:tc>
          <w:tcPr>
            <w:tcW w:w="2268" w:type="dxa"/>
          </w:tcPr>
          <w:p w14:paraId="305F793D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Sales</w:t>
            </w:r>
          </w:p>
        </w:tc>
        <w:tc>
          <w:tcPr>
            <w:tcW w:w="2141" w:type="dxa"/>
          </w:tcPr>
          <w:p w14:paraId="59BAE61C" w14:textId="77777777" w:rsidR="00C97274" w:rsidRPr="000C309B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0C309B">
              <w:rPr>
                <w:rFonts w:ascii="Times New Roman" w:hAnsi="Times New Roman"/>
                <w:sz w:val="28"/>
                <w:szCs w:val="28"/>
                <w:lang w:val="en-GB"/>
              </w:rPr>
              <w:t>2,00,000</w:t>
            </w:r>
          </w:p>
        </w:tc>
      </w:tr>
      <w:tr w:rsidR="00C97274" w:rsidRPr="00593769" w14:paraId="64DFF8E1" w14:textId="77777777" w:rsidTr="00C66476">
        <w:trPr>
          <w:trHeight w:val="227"/>
        </w:trPr>
        <w:tc>
          <w:tcPr>
            <w:tcW w:w="2961" w:type="dxa"/>
          </w:tcPr>
          <w:p w14:paraId="04B532AF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Sales returns</w:t>
            </w:r>
          </w:p>
        </w:tc>
        <w:tc>
          <w:tcPr>
            <w:tcW w:w="1984" w:type="dxa"/>
          </w:tcPr>
          <w:p w14:paraId="366617CD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5,000</w:t>
            </w:r>
          </w:p>
        </w:tc>
        <w:tc>
          <w:tcPr>
            <w:tcW w:w="2268" w:type="dxa"/>
          </w:tcPr>
          <w:p w14:paraId="05ABDE1B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Purchases returns</w:t>
            </w:r>
          </w:p>
        </w:tc>
        <w:tc>
          <w:tcPr>
            <w:tcW w:w="2141" w:type="dxa"/>
          </w:tcPr>
          <w:p w14:paraId="2D7461FD" w14:textId="77777777" w:rsidR="00C97274" w:rsidRPr="000C309B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0C309B">
              <w:rPr>
                <w:rFonts w:ascii="Times New Roman" w:hAnsi="Times New Roman"/>
                <w:sz w:val="28"/>
                <w:szCs w:val="28"/>
                <w:lang w:val="en-GB"/>
              </w:rPr>
              <w:t>2,000</w:t>
            </w:r>
          </w:p>
        </w:tc>
      </w:tr>
      <w:tr w:rsidR="00C97274" w:rsidRPr="00593769" w14:paraId="51DB1573" w14:textId="77777777" w:rsidTr="00C66476">
        <w:trPr>
          <w:trHeight w:val="227"/>
        </w:trPr>
        <w:tc>
          <w:tcPr>
            <w:tcW w:w="2961" w:type="dxa"/>
          </w:tcPr>
          <w:p w14:paraId="7F5BC4FF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Carriage inwards</w:t>
            </w:r>
          </w:p>
        </w:tc>
        <w:tc>
          <w:tcPr>
            <w:tcW w:w="1984" w:type="dxa"/>
          </w:tcPr>
          <w:p w14:paraId="7EA1751A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1,500</w:t>
            </w:r>
          </w:p>
        </w:tc>
        <w:tc>
          <w:tcPr>
            <w:tcW w:w="2268" w:type="dxa"/>
          </w:tcPr>
          <w:p w14:paraId="13165A10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Discount</w:t>
            </w:r>
          </w:p>
        </w:tc>
        <w:tc>
          <w:tcPr>
            <w:tcW w:w="2141" w:type="dxa"/>
          </w:tcPr>
          <w:p w14:paraId="5B89D5C7" w14:textId="77777777" w:rsidR="00C97274" w:rsidRPr="000C309B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0C309B">
              <w:rPr>
                <w:rFonts w:ascii="Times New Roman" w:hAnsi="Times New Roman"/>
                <w:sz w:val="28"/>
                <w:szCs w:val="28"/>
                <w:lang w:val="en-GB"/>
              </w:rPr>
              <w:t>500</w:t>
            </w:r>
          </w:p>
        </w:tc>
      </w:tr>
      <w:tr w:rsidR="00C97274" w:rsidRPr="00593769" w14:paraId="763F183E" w14:textId="77777777" w:rsidTr="00C66476">
        <w:trPr>
          <w:trHeight w:val="227"/>
        </w:trPr>
        <w:tc>
          <w:tcPr>
            <w:tcW w:w="2961" w:type="dxa"/>
          </w:tcPr>
          <w:p w14:paraId="5CD2B4AB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lastRenderedPageBreak/>
              <w:t>Plant and Machinery</w:t>
            </w:r>
          </w:p>
        </w:tc>
        <w:tc>
          <w:tcPr>
            <w:tcW w:w="1984" w:type="dxa"/>
          </w:tcPr>
          <w:p w14:paraId="1A69E06F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40,000</w:t>
            </w:r>
          </w:p>
        </w:tc>
        <w:tc>
          <w:tcPr>
            <w:tcW w:w="2268" w:type="dxa"/>
          </w:tcPr>
          <w:p w14:paraId="6AD3D3C5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Sundry creditors</w:t>
            </w:r>
          </w:p>
        </w:tc>
        <w:tc>
          <w:tcPr>
            <w:tcW w:w="2141" w:type="dxa"/>
          </w:tcPr>
          <w:p w14:paraId="5B70176A" w14:textId="77777777" w:rsidR="00C97274" w:rsidRPr="000C309B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0C309B">
              <w:rPr>
                <w:rFonts w:ascii="Times New Roman" w:hAnsi="Times New Roman"/>
                <w:sz w:val="28"/>
                <w:szCs w:val="28"/>
                <w:lang w:val="en-GB"/>
              </w:rPr>
              <w:t>10,000</w:t>
            </w:r>
          </w:p>
        </w:tc>
      </w:tr>
      <w:tr w:rsidR="00C97274" w:rsidRPr="00593769" w14:paraId="7C121B92" w14:textId="77777777" w:rsidTr="00C66476">
        <w:trPr>
          <w:trHeight w:val="227"/>
        </w:trPr>
        <w:tc>
          <w:tcPr>
            <w:tcW w:w="2961" w:type="dxa"/>
          </w:tcPr>
          <w:p w14:paraId="6D920173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Furniture and fixtures</w:t>
            </w:r>
          </w:p>
        </w:tc>
        <w:tc>
          <w:tcPr>
            <w:tcW w:w="1984" w:type="dxa"/>
          </w:tcPr>
          <w:p w14:paraId="154E8D98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5,000</w:t>
            </w:r>
          </w:p>
        </w:tc>
        <w:tc>
          <w:tcPr>
            <w:tcW w:w="2268" w:type="dxa"/>
          </w:tcPr>
          <w:p w14:paraId="019ABA98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Bills payable</w:t>
            </w:r>
          </w:p>
        </w:tc>
        <w:tc>
          <w:tcPr>
            <w:tcW w:w="2141" w:type="dxa"/>
          </w:tcPr>
          <w:p w14:paraId="27F4F971" w14:textId="77777777" w:rsidR="00C97274" w:rsidRPr="000C309B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0C309B">
              <w:rPr>
                <w:rFonts w:ascii="Times New Roman" w:hAnsi="Times New Roman"/>
                <w:sz w:val="28"/>
                <w:szCs w:val="28"/>
                <w:lang w:val="en-GB"/>
              </w:rPr>
              <w:t>1,500</w:t>
            </w:r>
          </w:p>
        </w:tc>
      </w:tr>
      <w:tr w:rsidR="00C97274" w:rsidRPr="00593769" w14:paraId="48CE4940" w14:textId="77777777" w:rsidTr="00C66476">
        <w:trPr>
          <w:trHeight w:val="227"/>
        </w:trPr>
        <w:tc>
          <w:tcPr>
            <w:tcW w:w="2961" w:type="dxa"/>
          </w:tcPr>
          <w:p w14:paraId="5DB8AC3B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Freehold property</w:t>
            </w:r>
          </w:p>
        </w:tc>
        <w:tc>
          <w:tcPr>
            <w:tcW w:w="1984" w:type="dxa"/>
          </w:tcPr>
          <w:p w14:paraId="10B44328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45,650</w:t>
            </w:r>
          </w:p>
        </w:tc>
        <w:tc>
          <w:tcPr>
            <w:tcW w:w="2268" w:type="dxa"/>
          </w:tcPr>
          <w:p w14:paraId="6E810256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66438EE8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274" w:rsidRPr="00593769" w14:paraId="3F40AD52" w14:textId="77777777" w:rsidTr="00C66476">
        <w:trPr>
          <w:trHeight w:val="227"/>
        </w:trPr>
        <w:tc>
          <w:tcPr>
            <w:tcW w:w="2961" w:type="dxa"/>
          </w:tcPr>
          <w:p w14:paraId="2CDCF677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Cash in hand</w:t>
            </w:r>
          </w:p>
        </w:tc>
        <w:tc>
          <w:tcPr>
            <w:tcW w:w="1984" w:type="dxa"/>
          </w:tcPr>
          <w:p w14:paraId="33E80162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5,000</w:t>
            </w:r>
          </w:p>
        </w:tc>
        <w:tc>
          <w:tcPr>
            <w:tcW w:w="2268" w:type="dxa"/>
          </w:tcPr>
          <w:p w14:paraId="6689D162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50329310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274" w:rsidRPr="00593769" w14:paraId="3EA82449" w14:textId="77777777" w:rsidTr="00C66476">
        <w:trPr>
          <w:trHeight w:val="227"/>
        </w:trPr>
        <w:tc>
          <w:tcPr>
            <w:tcW w:w="2961" w:type="dxa"/>
          </w:tcPr>
          <w:p w14:paraId="2F45FAD5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Carriage outwards</w:t>
            </w:r>
          </w:p>
        </w:tc>
        <w:tc>
          <w:tcPr>
            <w:tcW w:w="1984" w:type="dxa"/>
          </w:tcPr>
          <w:p w14:paraId="2AB48144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400</w:t>
            </w:r>
          </w:p>
        </w:tc>
        <w:tc>
          <w:tcPr>
            <w:tcW w:w="2268" w:type="dxa"/>
          </w:tcPr>
          <w:p w14:paraId="69CFD6E8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65746DE0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274" w:rsidRPr="00593769" w14:paraId="215A1BE2" w14:textId="77777777" w:rsidTr="00C66476">
        <w:trPr>
          <w:trHeight w:val="227"/>
        </w:trPr>
        <w:tc>
          <w:tcPr>
            <w:tcW w:w="2961" w:type="dxa"/>
          </w:tcPr>
          <w:p w14:paraId="5384CC4D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Wages</w:t>
            </w:r>
          </w:p>
        </w:tc>
        <w:tc>
          <w:tcPr>
            <w:tcW w:w="1984" w:type="dxa"/>
          </w:tcPr>
          <w:p w14:paraId="289E8043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30,000</w:t>
            </w:r>
          </w:p>
        </w:tc>
        <w:tc>
          <w:tcPr>
            <w:tcW w:w="2268" w:type="dxa"/>
          </w:tcPr>
          <w:p w14:paraId="63AB5F75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4079F288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274" w:rsidRPr="00593769" w14:paraId="670E092C" w14:textId="77777777" w:rsidTr="00C66476">
        <w:trPr>
          <w:trHeight w:val="227"/>
        </w:trPr>
        <w:tc>
          <w:tcPr>
            <w:tcW w:w="2961" w:type="dxa"/>
          </w:tcPr>
          <w:p w14:paraId="18EC63BA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Salaries</w:t>
            </w:r>
          </w:p>
        </w:tc>
        <w:tc>
          <w:tcPr>
            <w:tcW w:w="1984" w:type="dxa"/>
          </w:tcPr>
          <w:p w14:paraId="3FBA9A02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18,000</w:t>
            </w:r>
          </w:p>
        </w:tc>
        <w:tc>
          <w:tcPr>
            <w:tcW w:w="2268" w:type="dxa"/>
          </w:tcPr>
          <w:p w14:paraId="74B3047B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12BFE703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274" w:rsidRPr="00593769" w14:paraId="2F196EB9" w14:textId="77777777" w:rsidTr="00C66476">
        <w:trPr>
          <w:trHeight w:val="227"/>
        </w:trPr>
        <w:tc>
          <w:tcPr>
            <w:tcW w:w="2961" w:type="dxa"/>
          </w:tcPr>
          <w:p w14:paraId="2082C7D6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Lighting (factory)</w:t>
            </w:r>
          </w:p>
        </w:tc>
        <w:tc>
          <w:tcPr>
            <w:tcW w:w="1984" w:type="dxa"/>
          </w:tcPr>
          <w:p w14:paraId="543910F7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268" w:type="dxa"/>
          </w:tcPr>
          <w:p w14:paraId="2C4CC4B9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1823C3C1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274" w:rsidRPr="00593769" w14:paraId="6AB6319E" w14:textId="77777777" w:rsidTr="00C66476">
        <w:trPr>
          <w:trHeight w:val="227"/>
        </w:trPr>
        <w:tc>
          <w:tcPr>
            <w:tcW w:w="2961" w:type="dxa"/>
          </w:tcPr>
          <w:p w14:paraId="7DB97E1A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Sundry debtors</w:t>
            </w:r>
          </w:p>
        </w:tc>
        <w:tc>
          <w:tcPr>
            <w:tcW w:w="1984" w:type="dxa"/>
          </w:tcPr>
          <w:p w14:paraId="5027B5EA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28,000</w:t>
            </w:r>
          </w:p>
        </w:tc>
        <w:tc>
          <w:tcPr>
            <w:tcW w:w="2268" w:type="dxa"/>
          </w:tcPr>
          <w:p w14:paraId="1E7A9F43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613C8B3B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274" w:rsidRPr="00593769" w14:paraId="203EC221" w14:textId="77777777" w:rsidTr="00C66476">
        <w:trPr>
          <w:trHeight w:val="227"/>
        </w:trPr>
        <w:tc>
          <w:tcPr>
            <w:tcW w:w="2961" w:type="dxa"/>
          </w:tcPr>
          <w:p w14:paraId="6A9A7CC5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Travelling expenses</w:t>
            </w:r>
          </w:p>
        </w:tc>
        <w:tc>
          <w:tcPr>
            <w:tcW w:w="1984" w:type="dxa"/>
          </w:tcPr>
          <w:p w14:paraId="43B193DE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1,200</w:t>
            </w:r>
          </w:p>
        </w:tc>
        <w:tc>
          <w:tcPr>
            <w:tcW w:w="2268" w:type="dxa"/>
          </w:tcPr>
          <w:p w14:paraId="0E82809F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3F8D067D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274" w:rsidRPr="00593769" w14:paraId="065EAB88" w14:textId="77777777" w:rsidTr="00C66476">
        <w:trPr>
          <w:trHeight w:val="227"/>
        </w:trPr>
        <w:tc>
          <w:tcPr>
            <w:tcW w:w="2961" w:type="dxa"/>
          </w:tcPr>
          <w:p w14:paraId="22AA21DD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Rent and taxes</w:t>
            </w:r>
          </w:p>
        </w:tc>
        <w:tc>
          <w:tcPr>
            <w:tcW w:w="1984" w:type="dxa"/>
          </w:tcPr>
          <w:p w14:paraId="73E1E5C3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4,800</w:t>
            </w:r>
          </w:p>
        </w:tc>
        <w:tc>
          <w:tcPr>
            <w:tcW w:w="2268" w:type="dxa"/>
          </w:tcPr>
          <w:p w14:paraId="3C3858CF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58B3D77D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274" w:rsidRPr="00593769" w14:paraId="63567CEE" w14:textId="77777777" w:rsidTr="00C66476">
        <w:trPr>
          <w:trHeight w:val="227"/>
        </w:trPr>
        <w:tc>
          <w:tcPr>
            <w:tcW w:w="2961" w:type="dxa"/>
          </w:tcPr>
          <w:p w14:paraId="78E74111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Drawings</w:t>
            </w:r>
          </w:p>
        </w:tc>
        <w:tc>
          <w:tcPr>
            <w:tcW w:w="1984" w:type="dxa"/>
          </w:tcPr>
          <w:p w14:paraId="5AB82003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5,000</w:t>
            </w:r>
          </w:p>
        </w:tc>
        <w:tc>
          <w:tcPr>
            <w:tcW w:w="2268" w:type="dxa"/>
          </w:tcPr>
          <w:p w14:paraId="64B0F039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72FCB271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274" w:rsidRPr="00593769" w14:paraId="37E39EEA" w14:textId="77777777" w:rsidTr="00C66476">
        <w:trPr>
          <w:trHeight w:val="227"/>
        </w:trPr>
        <w:tc>
          <w:tcPr>
            <w:tcW w:w="2961" w:type="dxa"/>
          </w:tcPr>
          <w:p w14:paraId="08039540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Insurance</w:t>
            </w:r>
          </w:p>
        </w:tc>
        <w:tc>
          <w:tcPr>
            <w:tcW w:w="1984" w:type="dxa"/>
          </w:tcPr>
          <w:p w14:paraId="0C81631D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450</w:t>
            </w:r>
          </w:p>
        </w:tc>
        <w:tc>
          <w:tcPr>
            <w:tcW w:w="2268" w:type="dxa"/>
          </w:tcPr>
          <w:p w14:paraId="5AC3FF1D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2C1EE27D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274" w:rsidRPr="00593769" w14:paraId="064339BB" w14:textId="77777777" w:rsidTr="00C66476">
        <w:trPr>
          <w:trHeight w:val="227"/>
        </w:trPr>
        <w:tc>
          <w:tcPr>
            <w:tcW w:w="2961" w:type="dxa"/>
          </w:tcPr>
          <w:p w14:paraId="3254581E" w14:textId="77777777" w:rsidR="00C97274" w:rsidRPr="000C309B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0C309B">
              <w:rPr>
                <w:rFonts w:ascii="Times New Roman" w:hAnsi="Times New Roman"/>
                <w:sz w:val="28"/>
                <w:szCs w:val="28"/>
                <w:lang w:val="en-GB"/>
              </w:rPr>
              <w:t>General expenses</w:t>
            </w:r>
          </w:p>
        </w:tc>
        <w:tc>
          <w:tcPr>
            <w:tcW w:w="1984" w:type="dxa"/>
          </w:tcPr>
          <w:p w14:paraId="68C539F5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sz w:val="28"/>
                <w:szCs w:val="28"/>
                <w:lang w:val="en-GB"/>
              </w:rPr>
              <w:t>12,200</w:t>
            </w:r>
          </w:p>
        </w:tc>
        <w:tc>
          <w:tcPr>
            <w:tcW w:w="2268" w:type="dxa"/>
          </w:tcPr>
          <w:p w14:paraId="714D5BA5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3FC1BB82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274" w:rsidRPr="00593769" w14:paraId="1D0C63A8" w14:textId="77777777" w:rsidTr="00C66476">
        <w:trPr>
          <w:trHeight w:val="227"/>
        </w:trPr>
        <w:tc>
          <w:tcPr>
            <w:tcW w:w="2961" w:type="dxa"/>
          </w:tcPr>
          <w:p w14:paraId="5C0A63B1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  <w:r w:rsidRPr="00593769">
              <w:rPr>
                <w:rFonts w:ascii="Times New Roman" w:hAnsi="Times New Roman"/>
                <w:sz w:val="28"/>
                <w:szCs w:val="28"/>
              </w:rPr>
              <w:t>Total</w:t>
            </w:r>
          </w:p>
        </w:tc>
        <w:tc>
          <w:tcPr>
            <w:tcW w:w="1984" w:type="dxa"/>
          </w:tcPr>
          <w:p w14:paraId="159F7650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2,94,000</w:t>
            </w:r>
          </w:p>
        </w:tc>
        <w:tc>
          <w:tcPr>
            <w:tcW w:w="2268" w:type="dxa"/>
          </w:tcPr>
          <w:p w14:paraId="218A9BF4" w14:textId="77777777" w:rsidR="00C97274" w:rsidRPr="00593769" w:rsidRDefault="00C97274" w:rsidP="000C309B">
            <w:pPr>
              <w:pStyle w:val="ListParagraph"/>
              <w:spacing w:after="0" w:line="240" w:lineRule="auto"/>
              <w:ind w:left="567" w:righ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5D8D9EA7" w14:textId="77777777" w:rsidR="00C97274" w:rsidRPr="00C66476" w:rsidRDefault="00C97274" w:rsidP="000C309B">
            <w:pPr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C66476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2,94,000</w:t>
            </w:r>
          </w:p>
        </w:tc>
      </w:tr>
    </w:tbl>
    <w:p w14:paraId="7F57E896" w14:textId="77777777" w:rsidR="00C97274" w:rsidRPr="00593769" w:rsidRDefault="00C97274" w:rsidP="000C309B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/>
          <w:sz w:val="28"/>
          <w:szCs w:val="28"/>
          <w:lang w:val="en-GB"/>
        </w:rPr>
      </w:pPr>
      <w:r w:rsidRPr="00593769">
        <w:rPr>
          <w:rFonts w:ascii="Times New Roman" w:hAnsi="Times New Roman"/>
          <w:sz w:val="28"/>
          <w:szCs w:val="28"/>
          <w:lang w:val="en-GB"/>
        </w:rPr>
        <w:t>Adjustments:</w:t>
      </w:r>
    </w:p>
    <w:p w14:paraId="6A82CA69" w14:textId="77777777" w:rsidR="00C97274" w:rsidRPr="00593769" w:rsidRDefault="00C97274" w:rsidP="000C309B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593769">
        <w:rPr>
          <w:rFonts w:ascii="Times New Roman" w:hAnsi="Times New Roman"/>
          <w:sz w:val="28"/>
          <w:szCs w:val="28"/>
          <w:lang w:val="en-GB"/>
        </w:rPr>
        <w:t>i</w:t>
      </w:r>
      <w:proofErr w:type="spellEnd"/>
      <w:r w:rsidRPr="00593769">
        <w:rPr>
          <w:rFonts w:ascii="Times New Roman" w:hAnsi="Times New Roman"/>
          <w:sz w:val="28"/>
          <w:szCs w:val="28"/>
          <w:lang w:val="en-GB"/>
        </w:rPr>
        <w:t xml:space="preserve">. Stock on 31st March 2022 was valued at </w:t>
      </w:r>
      <w:proofErr w:type="spellStart"/>
      <w:r w:rsidRPr="00593769">
        <w:rPr>
          <w:rFonts w:ascii="Times New Roman" w:hAnsi="Times New Roman"/>
          <w:sz w:val="28"/>
          <w:szCs w:val="28"/>
          <w:lang w:val="en-GB"/>
        </w:rPr>
        <w:t>Rs</w:t>
      </w:r>
      <w:proofErr w:type="spellEnd"/>
      <w:r w:rsidRPr="00593769">
        <w:rPr>
          <w:rFonts w:ascii="Times New Roman" w:hAnsi="Times New Roman"/>
          <w:sz w:val="28"/>
          <w:szCs w:val="28"/>
          <w:lang w:val="en-GB"/>
        </w:rPr>
        <w:t>. 20,000</w:t>
      </w:r>
    </w:p>
    <w:p w14:paraId="369C0B2B" w14:textId="77777777" w:rsidR="00C97274" w:rsidRPr="00593769" w:rsidRDefault="00C97274" w:rsidP="000C309B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/>
          <w:sz w:val="28"/>
          <w:szCs w:val="28"/>
          <w:lang w:val="en-GB"/>
        </w:rPr>
      </w:pPr>
      <w:r w:rsidRPr="00593769">
        <w:rPr>
          <w:rFonts w:ascii="Times New Roman" w:hAnsi="Times New Roman"/>
          <w:sz w:val="28"/>
          <w:szCs w:val="28"/>
          <w:lang w:val="en-GB"/>
        </w:rPr>
        <w:t xml:space="preserve">ii. Wages amounting to </w:t>
      </w:r>
      <w:proofErr w:type="spellStart"/>
      <w:r w:rsidRPr="00593769">
        <w:rPr>
          <w:rFonts w:ascii="Times New Roman" w:hAnsi="Times New Roman"/>
          <w:sz w:val="28"/>
          <w:szCs w:val="28"/>
          <w:lang w:val="en-GB"/>
        </w:rPr>
        <w:t>Rs</w:t>
      </w:r>
      <w:proofErr w:type="spellEnd"/>
      <w:r w:rsidRPr="00593769">
        <w:rPr>
          <w:rFonts w:ascii="Times New Roman" w:hAnsi="Times New Roman"/>
          <w:sz w:val="28"/>
          <w:szCs w:val="28"/>
          <w:lang w:val="en-GB"/>
        </w:rPr>
        <w:t xml:space="preserve">. 2,000 and salaries amounting to </w:t>
      </w:r>
      <w:proofErr w:type="spellStart"/>
      <w:r w:rsidRPr="00593769">
        <w:rPr>
          <w:rFonts w:ascii="Times New Roman" w:hAnsi="Times New Roman"/>
          <w:sz w:val="28"/>
          <w:szCs w:val="28"/>
          <w:lang w:val="en-GB"/>
        </w:rPr>
        <w:t>Rs</w:t>
      </w:r>
      <w:proofErr w:type="spellEnd"/>
      <w:r w:rsidRPr="00593769">
        <w:rPr>
          <w:rFonts w:ascii="Times New Roman" w:hAnsi="Times New Roman"/>
          <w:sz w:val="28"/>
          <w:szCs w:val="28"/>
          <w:lang w:val="en-GB"/>
        </w:rPr>
        <w:t>. 1,500 are outstanding.</w:t>
      </w:r>
    </w:p>
    <w:p w14:paraId="1B652F1D" w14:textId="77777777" w:rsidR="00C97274" w:rsidRPr="00593769" w:rsidRDefault="00C97274" w:rsidP="000C309B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/>
          <w:sz w:val="28"/>
          <w:szCs w:val="28"/>
          <w:lang w:val="en-GB"/>
        </w:rPr>
      </w:pPr>
      <w:r w:rsidRPr="00593769">
        <w:rPr>
          <w:rFonts w:ascii="Times New Roman" w:hAnsi="Times New Roman"/>
          <w:sz w:val="28"/>
          <w:szCs w:val="28"/>
          <w:lang w:val="en-GB"/>
        </w:rPr>
        <w:t>iii. Prepaid insurance amounted to Rs.150.</w:t>
      </w:r>
    </w:p>
    <w:p w14:paraId="13CD31BF" w14:textId="77777777" w:rsidR="00C97274" w:rsidRDefault="00C97274" w:rsidP="000C309B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/>
          <w:sz w:val="28"/>
          <w:szCs w:val="28"/>
          <w:lang w:val="en-GB"/>
        </w:rPr>
      </w:pPr>
      <w:r w:rsidRPr="00593769">
        <w:rPr>
          <w:rFonts w:ascii="Times New Roman" w:hAnsi="Times New Roman"/>
          <w:sz w:val="28"/>
          <w:szCs w:val="28"/>
          <w:lang w:val="en-GB"/>
        </w:rPr>
        <w:t>iv. Provide depreciation on plant and machinery at 5% and on furniture and fixtures at 10%.</w:t>
      </w:r>
    </w:p>
    <w:p w14:paraId="7018AAF5" w14:textId="77777777" w:rsidR="00347846" w:rsidRPr="00593769" w:rsidRDefault="00347846" w:rsidP="000C309B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/>
          <w:sz w:val="28"/>
          <w:szCs w:val="28"/>
          <w:lang w:val="en-GB"/>
        </w:rPr>
      </w:pPr>
    </w:p>
    <w:p w14:paraId="41FA276E" w14:textId="12BA5D23" w:rsidR="00C97274" w:rsidRPr="00593769" w:rsidRDefault="00347846" w:rsidP="000C309B">
      <w:pPr>
        <w:pStyle w:val="ListParagraph"/>
        <w:ind w:left="567" w:right="567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064508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406F22">
        <w:rPr>
          <w:rFonts w:ascii="Arial" w:hAnsi="Arial" w:cs="Arial"/>
          <w:sz w:val="24"/>
          <w:szCs w:val="24"/>
        </w:rPr>
        <w:t>o.1) [Analysis</w:t>
      </w:r>
      <w:r w:rsidRPr="00954B5A">
        <w:rPr>
          <w:rFonts w:ascii="Arial" w:hAnsi="Arial" w:cs="Arial"/>
          <w:sz w:val="24"/>
          <w:szCs w:val="24"/>
        </w:rPr>
        <w:t>]</w:t>
      </w:r>
    </w:p>
    <w:sectPr w:rsidR="00C97274" w:rsidRPr="00593769" w:rsidSect="00FD1AE1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C548B" w14:textId="77777777" w:rsidR="00AA2055" w:rsidRDefault="00AA205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9415E56" w14:textId="77777777" w:rsidR="00AA2055" w:rsidRDefault="00AA205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40C5FE3" w:rsidR="00982AC5" w:rsidRPr="00565156" w:rsidRDefault="00982AC5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442F6">
      <w:rPr>
        <w:rFonts w:ascii="Times New Roman" w:hAnsi="Times New Roman"/>
        <w:b/>
        <w:noProof/>
        <w:highlight w:val="yellow"/>
      </w:rPr>
      <w:t>6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442F6">
      <w:rPr>
        <w:rFonts w:ascii="Times New Roman" w:hAnsi="Times New Roman"/>
        <w:b/>
        <w:noProof/>
        <w:highlight w:val="yellow"/>
      </w:rPr>
      <w:t>6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982AC5" w:rsidRDefault="00982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D1626" w14:textId="77777777" w:rsidR="00AA2055" w:rsidRDefault="00AA205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EB4632E" w14:textId="77777777" w:rsidR="00AA2055" w:rsidRDefault="00AA205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D28"/>
    <w:multiLevelType w:val="hybridMultilevel"/>
    <w:tmpl w:val="C13803A4"/>
    <w:lvl w:ilvl="0" w:tplc="EEDAB06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3026"/>
    <w:rsid w:val="00056855"/>
    <w:rsid w:val="00060A83"/>
    <w:rsid w:val="00064176"/>
    <w:rsid w:val="00064508"/>
    <w:rsid w:val="000648F2"/>
    <w:rsid w:val="00065201"/>
    <w:rsid w:val="000717EF"/>
    <w:rsid w:val="00077F8B"/>
    <w:rsid w:val="00081A14"/>
    <w:rsid w:val="00084B6E"/>
    <w:rsid w:val="0008573A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09B"/>
    <w:rsid w:val="000C34FB"/>
    <w:rsid w:val="000D0AAB"/>
    <w:rsid w:val="000D425C"/>
    <w:rsid w:val="000D6ACB"/>
    <w:rsid w:val="000E38A4"/>
    <w:rsid w:val="000E4867"/>
    <w:rsid w:val="000E5994"/>
    <w:rsid w:val="000F1893"/>
    <w:rsid w:val="000F6AB2"/>
    <w:rsid w:val="00103325"/>
    <w:rsid w:val="0010425F"/>
    <w:rsid w:val="0012303A"/>
    <w:rsid w:val="00123813"/>
    <w:rsid w:val="00132A2A"/>
    <w:rsid w:val="001418A3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7214"/>
    <w:rsid w:val="001F12B9"/>
    <w:rsid w:val="001F4B84"/>
    <w:rsid w:val="001F5382"/>
    <w:rsid w:val="001F7C76"/>
    <w:rsid w:val="00203C7F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47F"/>
    <w:rsid w:val="00266FE6"/>
    <w:rsid w:val="00270DD3"/>
    <w:rsid w:val="00272210"/>
    <w:rsid w:val="002739DF"/>
    <w:rsid w:val="002756D6"/>
    <w:rsid w:val="002777E0"/>
    <w:rsid w:val="00281CDC"/>
    <w:rsid w:val="00283030"/>
    <w:rsid w:val="002845B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846"/>
    <w:rsid w:val="00347B35"/>
    <w:rsid w:val="0035383F"/>
    <w:rsid w:val="00356725"/>
    <w:rsid w:val="00365235"/>
    <w:rsid w:val="0036604D"/>
    <w:rsid w:val="00366AF1"/>
    <w:rsid w:val="00370765"/>
    <w:rsid w:val="0037458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05C30"/>
    <w:rsid w:val="00406F22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6AF3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513"/>
    <w:rsid w:val="004A0F55"/>
    <w:rsid w:val="004A26BD"/>
    <w:rsid w:val="004A61A7"/>
    <w:rsid w:val="004A7A15"/>
    <w:rsid w:val="004B2798"/>
    <w:rsid w:val="004B3064"/>
    <w:rsid w:val="004C29B1"/>
    <w:rsid w:val="004C2C65"/>
    <w:rsid w:val="004C624F"/>
    <w:rsid w:val="004D032E"/>
    <w:rsid w:val="004D1DE8"/>
    <w:rsid w:val="004D6A49"/>
    <w:rsid w:val="004E04BB"/>
    <w:rsid w:val="004E51A7"/>
    <w:rsid w:val="004F4DA9"/>
    <w:rsid w:val="004F7895"/>
    <w:rsid w:val="00505801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71AAE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3769"/>
    <w:rsid w:val="00594AAC"/>
    <w:rsid w:val="005B2D15"/>
    <w:rsid w:val="005B4510"/>
    <w:rsid w:val="005B5111"/>
    <w:rsid w:val="005B6500"/>
    <w:rsid w:val="005C55B9"/>
    <w:rsid w:val="005C6DAE"/>
    <w:rsid w:val="005D1803"/>
    <w:rsid w:val="005D5B46"/>
    <w:rsid w:val="005D6EB9"/>
    <w:rsid w:val="005D71F2"/>
    <w:rsid w:val="005D74EC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1F4"/>
    <w:rsid w:val="00636A7D"/>
    <w:rsid w:val="006404F0"/>
    <w:rsid w:val="006432B5"/>
    <w:rsid w:val="00643D36"/>
    <w:rsid w:val="006442F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5EEE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B7718"/>
    <w:rsid w:val="006C1798"/>
    <w:rsid w:val="006C2BA5"/>
    <w:rsid w:val="006C5A74"/>
    <w:rsid w:val="006D1CD9"/>
    <w:rsid w:val="006E4807"/>
    <w:rsid w:val="006F03DD"/>
    <w:rsid w:val="006F0B16"/>
    <w:rsid w:val="006F4E5A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1DD"/>
    <w:rsid w:val="00756430"/>
    <w:rsid w:val="00757D9B"/>
    <w:rsid w:val="00761DF1"/>
    <w:rsid w:val="00763C67"/>
    <w:rsid w:val="007656C4"/>
    <w:rsid w:val="00771429"/>
    <w:rsid w:val="0077143D"/>
    <w:rsid w:val="00773B4D"/>
    <w:rsid w:val="0077663F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4A59"/>
    <w:rsid w:val="0079640F"/>
    <w:rsid w:val="007A0849"/>
    <w:rsid w:val="007A08F3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09A"/>
    <w:rsid w:val="007E19C9"/>
    <w:rsid w:val="007E4683"/>
    <w:rsid w:val="007E6774"/>
    <w:rsid w:val="007E68DD"/>
    <w:rsid w:val="007F040B"/>
    <w:rsid w:val="007F222E"/>
    <w:rsid w:val="007F6D9D"/>
    <w:rsid w:val="007F774C"/>
    <w:rsid w:val="00802544"/>
    <w:rsid w:val="00802858"/>
    <w:rsid w:val="00802AB0"/>
    <w:rsid w:val="00803BDF"/>
    <w:rsid w:val="008048B7"/>
    <w:rsid w:val="00805D96"/>
    <w:rsid w:val="00805DC0"/>
    <w:rsid w:val="00806949"/>
    <w:rsid w:val="0081383B"/>
    <w:rsid w:val="00814B9A"/>
    <w:rsid w:val="00822DEC"/>
    <w:rsid w:val="00823E94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2D5C"/>
    <w:rsid w:val="00865DC7"/>
    <w:rsid w:val="008720C6"/>
    <w:rsid w:val="00873266"/>
    <w:rsid w:val="00875827"/>
    <w:rsid w:val="0087655F"/>
    <w:rsid w:val="00877268"/>
    <w:rsid w:val="008842FE"/>
    <w:rsid w:val="00890652"/>
    <w:rsid w:val="00890856"/>
    <w:rsid w:val="00891A0E"/>
    <w:rsid w:val="00892E4D"/>
    <w:rsid w:val="008A5B04"/>
    <w:rsid w:val="008A653E"/>
    <w:rsid w:val="008A6CD9"/>
    <w:rsid w:val="008B139A"/>
    <w:rsid w:val="008B2E48"/>
    <w:rsid w:val="008B3D70"/>
    <w:rsid w:val="008B67FB"/>
    <w:rsid w:val="008C1E6C"/>
    <w:rsid w:val="008C34D7"/>
    <w:rsid w:val="008D0184"/>
    <w:rsid w:val="008D13CD"/>
    <w:rsid w:val="008D1EA8"/>
    <w:rsid w:val="008D23F1"/>
    <w:rsid w:val="008D2D9F"/>
    <w:rsid w:val="008D33C2"/>
    <w:rsid w:val="008D48BF"/>
    <w:rsid w:val="008D73E6"/>
    <w:rsid w:val="008E017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568"/>
    <w:rsid w:val="00930F43"/>
    <w:rsid w:val="00931589"/>
    <w:rsid w:val="00932A9C"/>
    <w:rsid w:val="009335EB"/>
    <w:rsid w:val="00935AE4"/>
    <w:rsid w:val="00940207"/>
    <w:rsid w:val="0094180B"/>
    <w:rsid w:val="009425BC"/>
    <w:rsid w:val="0095189B"/>
    <w:rsid w:val="00952468"/>
    <w:rsid w:val="00952A51"/>
    <w:rsid w:val="009544B4"/>
    <w:rsid w:val="00960CF0"/>
    <w:rsid w:val="0096103B"/>
    <w:rsid w:val="0096742C"/>
    <w:rsid w:val="00970676"/>
    <w:rsid w:val="009713C5"/>
    <w:rsid w:val="00973546"/>
    <w:rsid w:val="00977F04"/>
    <w:rsid w:val="00982AC5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618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3F91"/>
    <w:rsid w:val="00A14A59"/>
    <w:rsid w:val="00A20742"/>
    <w:rsid w:val="00A21A95"/>
    <w:rsid w:val="00A21E25"/>
    <w:rsid w:val="00A22BCB"/>
    <w:rsid w:val="00A2389E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055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3297"/>
    <w:rsid w:val="00B12335"/>
    <w:rsid w:val="00B20608"/>
    <w:rsid w:val="00B20CBB"/>
    <w:rsid w:val="00B21EFB"/>
    <w:rsid w:val="00B225E2"/>
    <w:rsid w:val="00B23243"/>
    <w:rsid w:val="00B23E0F"/>
    <w:rsid w:val="00B2405C"/>
    <w:rsid w:val="00B2453E"/>
    <w:rsid w:val="00B2572C"/>
    <w:rsid w:val="00B33307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217D"/>
    <w:rsid w:val="00B77506"/>
    <w:rsid w:val="00B77F41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24D4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49BE"/>
    <w:rsid w:val="00C45326"/>
    <w:rsid w:val="00C459F2"/>
    <w:rsid w:val="00C460A6"/>
    <w:rsid w:val="00C6647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97274"/>
    <w:rsid w:val="00CA04A6"/>
    <w:rsid w:val="00CA22BC"/>
    <w:rsid w:val="00CA280C"/>
    <w:rsid w:val="00CA631C"/>
    <w:rsid w:val="00CA669E"/>
    <w:rsid w:val="00CB0D27"/>
    <w:rsid w:val="00CB2AFF"/>
    <w:rsid w:val="00CB39E2"/>
    <w:rsid w:val="00CB4557"/>
    <w:rsid w:val="00CB7C4C"/>
    <w:rsid w:val="00CC02DC"/>
    <w:rsid w:val="00CC0778"/>
    <w:rsid w:val="00CD3799"/>
    <w:rsid w:val="00CD6308"/>
    <w:rsid w:val="00CE2310"/>
    <w:rsid w:val="00CF3348"/>
    <w:rsid w:val="00CF33AD"/>
    <w:rsid w:val="00CF79D6"/>
    <w:rsid w:val="00D04C04"/>
    <w:rsid w:val="00D04FEE"/>
    <w:rsid w:val="00D055C8"/>
    <w:rsid w:val="00D05E69"/>
    <w:rsid w:val="00D134B4"/>
    <w:rsid w:val="00D173CE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2577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35FE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E7F73"/>
    <w:rsid w:val="00DF00F1"/>
    <w:rsid w:val="00DF06E8"/>
    <w:rsid w:val="00DF1069"/>
    <w:rsid w:val="00DF1B07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5E2E"/>
    <w:rsid w:val="00E470AA"/>
    <w:rsid w:val="00E5217D"/>
    <w:rsid w:val="00E550F6"/>
    <w:rsid w:val="00E55ABF"/>
    <w:rsid w:val="00E620E0"/>
    <w:rsid w:val="00E6268B"/>
    <w:rsid w:val="00E626E0"/>
    <w:rsid w:val="00E65D4B"/>
    <w:rsid w:val="00E66BD0"/>
    <w:rsid w:val="00E66DF6"/>
    <w:rsid w:val="00E67CAE"/>
    <w:rsid w:val="00E71AF5"/>
    <w:rsid w:val="00E73880"/>
    <w:rsid w:val="00E77EBA"/>
    <w:rsid w:val="00E81A45"/>
    <w:rsid w:val="00E8662D"/>
    <w:rsid w:val="00E92AB6"/>
    <w:rsid w:val="00E92D77"/>
    <w:rsid w:val="00E94378"/>
    <w:rsid w:val="00E946BA"/>
    <w:rsid w:val="00E96E70"/>
    <w:rsid w:val="00EA1E16"/>
    <w:rsid w:val="00EA4012"/>
    <w:rsid w:val="00EA7D72"/>
    <w:rsid w:val="00EC1FED"/>
    <w:rsid w:val="00EC686D"/>
    <w:rsid w:val="00ED3D23"/>
    <w:rsid w:val="00ED4F04"/>
    <w:rsid w:val="00ED7479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13F86"/>
    <w:rsid w:val="00F20434"/>
    <w:rsid w:val="00F2111F"/>
    <w:rsid w:val="00F24EE4"/>
    <w:rsid w:val="00F33E3E"/>
    <w:rsid w:val="00F3700C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67B9C"/>
    <w:rsid w:val="00F70492"/>
    <w:rsid w:val="00F71B3D"/>
    <w:rsid w:val="00F7235F"/>
    <w:rsid w:val="00F804DC"/>
    <w:rsid w:val="00F838D8"/>
    <w:rsid w:val="00F85919"/>
    <w:rsid w:val="00F85DB3"/>
    <w:rsid w:val="00F87A54"/>
    <w:rsid w:val="00F93F78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794A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C97274"/>
    <w:rPr>
      <w:rFonts w:eastAsia="Times New Roman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822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EE70A-4A41-4855-BEFA-65C711D5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873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9</cp:revision>
  <cp:lastPrinted>2024-06-29T08:27:00Z</cp:lastPrinted>
  <dcterms:created xsi:type="dcterms:W3CDTF">2024-06-28T05:34:00Z</dcterms:created>
  <dcterms:modified xsi:type="dcterms:W3CDTF">2024-06-29T08:27:00Z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a4ad52ea95cb53813f2db3fbab03d2550fcb9e20923e7d2ef77fe0f3b5383c88</vt:lpwstr>
  </property>
</Properties>
</file>