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F7464D">
        <w:trPr>
          <w:trHeight w:val="620"/>
        </w:trPr>
        <w:tc>
          <w:tcPr>
            <w:tcW w:w="970" w:type="dxa"/>
            <w:tcBorders>
              <w:left w:val="single" w:sz="8" w:space="0" w:color="DDDDDD"/>
              <w:right w:val="single" w:sz="8" w:space="0" w:color="DDDDDD"/>
            </w:tcBorders>
          </w:tcPr>
          <w:p w:rsidR="00F7464D" w:rsidRDefault="00F7464D">
            <w:pPr>
              <w:pStyle w:val="TableParagraph"/>
              <w:spacing w:before="25"/>
              <w:rPr>
                <w:rFonts w:ascii="Times New Roman"/>
                <w:sz w:val="16"/>
              </w:rPr>
            </w:pPr>
          </w:p>
          <w:p w:rsidR="00F7464D" w:rsidRDefault="001E0C48">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F7464D" w:rsidRDefault="00F7464D">
            <w:pPr>
              <w:pStyle w:val="TableParagraph"/>
              <w:rPr>
                <w:rFonts w:ascii="Times New Roman"/>
              </w:rPr>
            </w:pPr>
          </w:p>
        </w:tc>
        <w:tc>
          <w:tcPr>
            <w:tcW w:w="460" w:type="dxa"/>
            <w:tcBorders>
              <w:left w:val="single" w:sz="8" w:space="0" w:color="DDDDDD"/>
              <w:right w:val="single" w:sz="8" w:space="0" w:color="DDDDDD"/>
            </w:tcBorders>
          </w:tcPr>
          <w:p w:rsidR="00F7464D" w:rsidRDefault="00F7464D">
            <w:pPr>
              <w:pStyle w:val="TableParagraph"/>
              <w:rPr>
                <w:rFonts w:ascii="Times New Roman"/>
              </w:rPr>
            </w:pPr>
          </w:p>
        </w:tc>
        <w:tc>
          <w:tcPr>
            <w:tcW w:w="460" w:type="dxa"/>
            <w:tcBorders>
              <w:left w:val="single" w:sz="8" w:space="0" w:color="DDDDDD"/>
              <w:right w:val="single" w:sz="8" w:space="0" w:color="DDDDDD"/>
            </w:tcBorders>
          </w:tcPr>
          <w:p w:rsidR="00F7464D" w:rsidRDefault="00F7464D">
            <w:pPr>
              <w:pStyle w:val="TableParagraph"/>
              <w:rPr>
                <w:rFonts w:ascii="Times New Roman"/>
              </w:rPr>
            </w:pPr>
          </w:p>
        </w:tc>
        <w:tc>
          <w:tcPr>
            <w:tcW w:w="450" w:type="dxa"/>
            <w:tcBorders>
              <w:left w:val="single" w:sz="8" w:space="0" w:color="DDDDDD"/>
              <w:right w:val="single" w:sz="8" w:space="0" w:color="DDDDDD"/>
            </w:tcBorders>
          </w:tcPr>
          <w:p w:rsidR="00F7464D" w:rsidRDefault="00F7464D">
            <w:pPr>
              <w:pStyle w:val="TableParagraph"/>
              <w:rPr>
                <w:rFonts w:ascii="Times New Roman"/>
              </w:rPr>
            </w:pPr>
          </w:p>
        </w:tc>
        <w:tc>
          <w:tcPr>
            <w:tcW w:w="460" w:type="dxa"/>
            <w:tcBorders>
              <w:left w:val="single" w:sz="8" w:space="0" w:color="DDDDDD"/>
              <w:right w:val="single" w:sz="8" w:space="0" w:color="DDDDDD"/>
            </w:tcBorders>
          </w:tcPr>
          <w:p w:rsidR="00F7464D" w:rsidRDefault="00F7464D">
            <w:pPr>
              <w:pStyle w:val="TableParagraph"/>
              <w:rPr>
                <w:rFonts w:ascii="Times New Roman"/>
              </w:rPr>
            </w:pPr>
          </w:p>
        </w:tc>
        <w:tc>
          <w:tcPr>
            <w:tcW w:w="450" w:type="dxa"/>
            <w:tcBorders>
              <w:left w:val="single" w:sz="8" w:space="0" w:color="DDDDDD"/>
              <w:right w:val="single" w:sz="8" w:space="0" w:color="DDDDDD"/>
            </w:tcBorders>
          </w:tcPr>
          <w:p w:rsidR="00F7464D" w:rsidRDefault="00F7464D">
            <w:pPr>
              <w:pStyle w:val="TableParagraph"/>
              <w:rPr>
                <w:rFonts w:ascii="Times New Roman"/>
              </w:rPr>
            </w:pPr>
          </w:p>
        </w:tc>
        <w:tc>
          <w:tcPr>
            <w:tcW w:w="460" w:type="dxa"/>
            <w:tcBorders>
              <w:left w:val="single" w:sz="8" w:space="0" w:color="DDDDDD"/>
              <w:right w:val="single" w:sz="8" w:space="0" w:color="DDDDDD"/>
            </w:tcBorders>
          </w:tcPr>
          <w:p w:rsidR="00F7464D" w:rsidRDefault="00F7464D">
            <w:pPr>
              <w:pStyle w:val="TableParagraph"/>
              <w:rPr>
                <w:rFonts w:ascii="Times New Roman"/>
              </w:rPr>
            </w:pPr>
          </w:p>
        </w:tc>
        <w:tc>
          <w:tcPr>
            <w:tcW w:w="450" w:type="dxa"/>
            <w:tcBorders>
              <w:left w:val="single" w:sz="8" w:space="0" w:color="DDDDDD"/>
              <w:right w:val="single" w:sz="8" w:space="0" w:color="DDDDDD"/>
            </w:tcBorders>
          </w:tcPr>
          <w:p w:rsidR="00F7464D" w:rsidRDefault="00F7464D">
            <w:pPr>
              <w:pStyle w:val="TableParagraph"/>
              <w:rPr>
                <w:rFonts w:ascii="Times New Roman"/>
              </w:rPr>
            </w:pPr>
          </w:p>
        </w:tc>
        <w:tc>
          <w:tcPr>
            <w:tcW w:w="460" w:type="dxa"/>
            <w:tcBorders>
              <w:left w:val="single" w:sz="8" w:space="0" w:color="DDDDDD"/>
              <w:right w:val="single" w:sz="8" w:space="0" w:color="DDDDDD"/>
            </w:tcBorders>
          </w:tcPr>
          <w:p w:rsidR="00F7464D" w:rsidRDefault="00F7464D">
            <w:pPr>
              <w:pStyle w:val="TableParagraph"/>
              <w:rPr>
                <w:rFonts w:ascii="Times New Roman"/>
              </w:rPr>
            </w:pPr>
          </w:p>
        </w:tc>
        <w:tc>
          <w:tcPr>
            <w:tcW w:w="450" w:type="dxa"/>
            <w:tcBorders>
              <w:left w:val="single" w:sz="8" w:space="0" w:color="DDDDDD"/>
              <w:right w:val="single" w:sz="8" w:space="0" w:color="DDDDDD"/>
            </w:tcBorders>
          </w:tcPr>
          <w:p w:rsidR="00F7464D" w:rsidRDefault="00F7464D">
            <w:pPr>
              <w:pStyle w:val="TableParagraph"/>
              <w:rPr>
                <w:rFonts w:ascii="Times New Roman"/>
              </w:rPr>
            </w:pPr>
          </w:p>
        </w:tc>
        <w:tc>
          <w:tcPr>
            <w:tcW w:w="170" w:type="dxa"/>
            <w:tcBorders>
              <w:left w:val="single" w:sz="8" w:space="0" w:color="DDDDDD"/>
              <w:right w:val="nil"/>
            </w:tcBorders>
          </w:tcPr>
          <w:p w:rsidR="00F7464D" w:rsidRDefault="00F7464D">
            <w:pPr>
              <w:pStyle w:val="TableParagraph"/>
              <w:rPr>
                <w:rFonts w:ascii="Times New Roman"/>
              </w:rPr>
            </w:pPr>
          </w:p>
        </w:tc>
      </w:tr>
    </w:tbl>
    <w:p w:rsidR="00F7464D" w:rsidRDefault="001F3800">
      <w:pPr>
        <w:pStyle w:val="BodyText"/>
        <w:spacing w:before="217"/>
        <w:rPr>
          <w:rFonts w:ascii="Times New Roman"/>
          <w:sz w:val="28"/>
        </w:rPr>
      </w:pPr>
      <w:r>
        <w:rPr>
          <w:noProof/>
          <w:lang w:val="en-IN" w:eastAsia="en-IN"/>
        </w:rPr>
        <w:drawing>
          <wp:anchor distT="0" distB="0" distL="0" distR="0" simplePos="0" relativeHeight="15729664" behindDoc="0" locked="0" layoutInCell="1" allowOverlap="1" wp14:anchorId="2FD037F2" wp14:editId="61FF135B">
            <wp:simplePos x="0" y="0"/>
            <wp:positionH relativeFrom="page">
              <wp:posOffset>837565</wp:posOffset>
            </wp:positionH>
            <wp:positionV relativeFrom="paragraph">
              <wp:posOffset>-66675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F7464D" w:rsidRDefault="001E0C48">
      <w:pPr>
        <w:pStyle w:val="Title"/>
      </w:pPr>
      <w:r>
        <w:t>PRESIDENCY</w:t>
      </w:r>
      <w:r>
        <w:rPr>
          <w:spacing w:val="-20"/>
        </w:rPr>
        <w:t xml:space="preserve"> </w:t>
      </w:r>
      <w:r>
        <w:t xml:space="preserve">UNIVERSITY </w:t>
      </w:r>
      <w:r>
        <w:rPr>
          <w:spacing w:val="-2"/>
        </w:rPr>
        <w:t>BENGALURU</w:t>
      </w:r>
    </w:p>
    <w:p w:rsidR="00F7464D" w:rsidRDefault="001F3800">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SET-A</w:t>
      </w:r>
    </w:p>
    <w:p w:rsidR="00F7464D" w:rsidRDefault="001E0C48">
      <w:pPr>
        <w:pStyle w:val="Title"/>
        <w:ind w:right="2446"/>
      </w:pPr>
      <w:r>
        <w:t>SCHOOL</w:t>
      </w:r>
      <w:r>
        <w:rPr>
          <w:spacing w:val="-6"/>
        </w:rPr>
        <w:t xml:space="preserve"> </w:t>
      </w:r>
      <w:r>
        <w:t xml:space="preserve">OF </w:t>
      </w:r>
      <w:r>
        <w:rPr>
          <w:spacing w:val="-2"/>
        </w:rPr>
        <w:t>ENGINEERING</w:t>
      </w:r>
    </w:p>
    <w:p w:rsidR="00F7464D" w:rsidRDefault="001E0C48" w:rsidP="001F3800">
      <w:pPr>
        <w:spacing w:before="6"/>
        <w:ind w:left="2835" w:right="2446"/>
        <w:jc w:val="center"/>
        <w:rPr>
          <w:rFonts w:ascii="Arial"/>
          <w:b/>
          <w:sz w:val="25"/>
        </w:rPr>
      </w:pPr>
      <w:r>
        <w:rPr>
          <w:rFonts w:ascii="Arial"/>
          <w:b/>
          <w:sz w:val="25"/>
          <w:u w:val="single"/>
        </w:rPr>
        <w:t>END</w:t>
      </w:r>
      <w:r>
        <w:rPr>
          <w:rFonts w:ascii="Arial"/>
          <w:b/>
          <w:spacing w:val="-4"/>
          <w:sz w:val="25"/>
          <w:u w:val="single"/>
        </w:rPr>
        <w:t xml:space="preserve"> </w:t>
      </w:r>
      <w:r>
        <w:rPr>
          <w:rFonts w:ascii="Arial"/>
          <w:b/>
          <w:sz w:val="25"/>
          <w:u w:val="single"/>
        </w:rPr>
        <w:t>TERM</w:t>
      </w:r>
      <w:r>
        <w:rPr>
          <w:rFonts w:ascii="Arial"/>
          <w:b/>
          <w:spacing w:val="-4"/>
          <w:sz w:val="25"/>
          <w:u w:val="single"/>
        </w:rPr>
        <w:t xml:space="preserve"> </w:t>
      </w:r>
      <w:r>
        <w:rPr>
          <w:rFonts w:ascii="Arial"/>
          <w:b/>
          <w:sz w:val="25"/>
          <w:u w:val="single"/>
        </w:rPr>
        <w:t>EXAMINATION</w:t>
      </w:r>
      <w:r>
        <w:rPr>
          <w:rFonts w:ascii="Arial"/>
          <w:b/>
          <w:spacing w:val="-4"/>
          <w:sz w:val="25"/>
          <w:u w:val="single"/>
        </w:rPr>
        <w:t xml:space="preserve"> </w:t>
      </w:r>
      <w:r w:rsidR="001F3800">
        <w:rPr>
          <w:rFonts w:ascii="Arial"/>
          <w:b/>
          <w:sz w:val="25"/>
          <w:u w:val="single"/>
        </w:rPr>
        <w:t>–</w:t>
      </w:r>
      <w:r>
        <w:rPr>
          <w:rFonts w:ascii="Arial"/>
          <w:b/>
          <w:spacing w:val="-4"/>
          <w:sz w:val="25"/>
          <w:u w:val="single"/>
        </w:rPr>
        <w:t xml:space="preserve"> </w:t>
      </w:r>
      <w:r w:rsidR="001F3800">
        <w:rPr>
          <w:rFonts w:ascii="Arial"/>
          <w:b/>
          <w:spacing w:val="-4"/>
          <w:sz w:val="25"/>
          <w:u w:val="single"/>
        </w:rPr>
        <w:t>MAY/</w:t>
      </w:r>
      <w:r>
        <w:rPr>
          <w:rFonts w:ascii="Arial"/>
          <w:b/>
          <w:sz w:val="25"/>
          <w:u w:val="single"/>
        </w:rPr>
        <w:t>JUN</w:t>
      </w:r>
      <w:r w:rsidR="001F3800">
        <w:rPr>
          <w:rFonts w:ascii="Arial"/>
          <w:b/>
          <w:sz w:val="25"/>
          <w:u w:val="single"/>
        </w:rPr>
        <w:t>E</w:t>
      </w:r>
      <w:r>
        <w:rPr>
          <w:rFonts w:ascii="Arial"/>
          <w:b/>
          <w:spacing w:val="-3"/>
          <w:sz w:val="25"/>
          <w:u w:val="single"/>
        </w:rPr>
        <w:t xml:space="preserve"> </w:t>
      </w:r>
      <w:r>
        <w:rPr>
          <w:rFonts w:ascii="Arial"/>
          <w:b/>
          <w:spacing w:val="-4"/>
          <w:sz w:val="25"/>
          <w:u w:val="single"/>
        </w:rPr>
        <w:t>2024</w:t>
      </w:r>
    </w:p>
    <w:p w:rsidR="00F7464D" w:rsidRDefault="00F7464D">
      <w:pPr>
        <w:pStyle w:val="BodyText"/>
        <w:spacing w:before="4"/>
        <w:rPr>
          <w:rFonts w:ascii="Arial"/>
          <w:b/>
          <w:sz w:val="10"/>
        </w:rPr>
      </w:pPr>
    </w:p>
    <w:p w:rsidR="00F7464D" w:rsidRDefault="00F7464D">
      <w:pPr>
        <w:rPr>
          <w:rFonts w:ascii="Arial"/>
          <w:sz w:val="10"/>
        </w:rPr>
        <w:sectPr w:rsidR="00F7464D">
          <w:type w:val="continuous"/>
          <w:pgSz w:w="11900" w:h="16840"/>
          <w:pgMar w:top="840" w:right="440" w:bottom="280" w:left="540" w:header="720" w:footer="720" w:gutter="0"/>
          <w:cols w:space="720"/>
        </w:sectPr>
      </w:pPr>
    </w:p>
    <w:p w:rsidR="00F7464D" w:rsidRDefault="001E0C48">
      <w:pPr>
        <w:spacing w:before="92"/>
        <w:ind w:left="130"/>
        <w:rPr>
          <w:sz w:val="23"/>
        </w:rPr>
      </w:pPr>
      <w:proofErr w:type="gramStart"/>
      <w:r>
        <w:rPr>
          <w:rFonts w:ascii="Arial"/>
          <w:b/>
          <w:sz w:val="23"/>
        </w:rPr>
        <w:lastRenderedPageBreak/>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II</w:t>
      </w:r>
      <w:r>
        <w:rPr>
          <w:spacing w:val="-4"/>
          <w:sz w:val="23"/>
        </w:rPr>
        <w:t xml:space="preserve"> </w:t>
      </w:r>
      <w:r>
        <w:rPr>
          <w:spacing w:val="-8"/>
          <w:sz w:val="23"/>
        </w:rPr>
        <w:t xml:space="preserve"> </w:t>
      </w:r>
      <w:r>
        <w:rPr>
          <w:sz w:val="23"/>
        </w:rPr>
        <w:t>-</w:t>
      </w:r>
      <w:r>
        <w:rPr>
          <w:spacing w:val="-3"/>
          <w:sz w:val="23"/>
        </w:rPr>
        <w:t xml:space="preserve"> </w:t>
      </w:r>
      <w:r>
        <w:rPr>
          <w:spacing w:val="-4"/>
          <w:sz w:val="23"/>
        </w:rPr>
        <w:t>2023</w:t>
      </w:r>
    </w:p>
    <w:p w:rsidR="00F7464D" w:rsidRDefault="001E0C48">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PET1001</w:t>
      </w:r>
    </w:p>
    <w:p w:rsidR="00F7464D" w:rsidRDefault="001E0C48">
      <w:pPr>
        <w:spacing w:before="65"/>
        <w:ind w:left="130"/>
        <w:rPr>
          <w:sz w:val="23"/>
        </w:rPr>
      </w:pPr>
      <w:r>
        <w:rPr>
          <w:rFonts w:ascii="Arial"/>
          <w:b/>
          <w:sz w:val="23"/>
        </w:rPr>
        <w:t xml:space="preserve">Course </w:t>
      </w:r>
      <w:proofErr w:type="gramStart"/>
      <w:r>
        <w:rPr>
          <w:rFonts w:ascii="Arial"/>
          <w:b/>
          <w:sz w:val="23"/>
        </w:rPr>
        <w:t>Name :</w:t>
      </w:r>
      <w:proofErr w:type="gramEnd"/>
      <w:r>
        <w:rPr>
          <w:rFonts w:ascii="Arial"/>
          <w:b/>
          <w:sz w:val="23"/>
        </w:rPr>
        <w:t xml:space="preserve"> </w:t>
      </w:r>
      <w:r>
        <w:rPr>
          <w:sz w:val="23"/>
        </w:rPr>
        <w:t xml:space="preserve"> Petroleum </w:t>
      </w:r>
      <w:r>
        <w:rPr>
          <w:spacing w:val="-2"/>
          <w:sz w:val="23"/>
        </w:rPr>
        <w:t>Geology</w:t>
      </w:r>
    </w:p>
    <w:p w:rsidR="00F7464D" w:rsidRDefault="001E0C48">
      <w:pPr>
        <w:spacing w:before="66"/>
        <w:ind w:left="130"/>
        <w:rPr>
          <w:sz w:val="23"/>
        </w:rPr>
      </w:pPr>
      <w:proofErr w:type="gramStart"/>
      <w:r>
        <w:rPr>
          <w:rFonts w:ascii="Arial"/>
          <w:b/>
          <w:sz w:val="23"/>
        </w:rPr>
        <w:t>Program</w:t>
      </w:r>
      <w:r>
        <w:rPr>
          <w:rFonts w:ascii="Arial"/>
          <w:b/>
          <w:spacing w:val="-7"/>
          <w:sz w:val="23"/>
        </w:rPr>
        <w:t xml:space="preserve"> </w:t>
      </w:r>
      <w:r>
        <w:rPr>
          <w:rFonts w:ascii="Arial"/>
          <w:b/>
          <w:sz w:val="23"/>
        </w:rPr>
        <w:t>:</w:t>
      </w:r>
      <w:proofErr w:type="gramEnd"/>
      <w:r>
        <w:rPr>
          <w:rFonts w:ascii="Arial"/>
          <w:b/>
          <w:spacing w:val="-6"/>
          <w:sz w:val="23"/>
        </w:rPr>
        <w:t xml:space="preserve"> </w:t>
      </w:r>
      <w:r>
        <w:rPr>
          <w:sz w:val="23"/>
        </w:rPr>
        <w:t>B.</w:t>
      </w:r>
      <w:r w:rsidR="001F3800">
        <w:rPr>
          <w:sz w:val="23"/>
        </w:rPr>
        <w:t xml:space="preserve"> </w:t>
      </w:r>
      <w:r>
        <w:rPr>
          <w:sz w:val="23"/>
        </w:rPr>
        <w:t>Tech.</w:t>
      </w:r>
      <w:r>
        <w:rPr>
          <w:spacing w:val="-7"/>
          <w:sz w:val="23"/>
        </w:rPr>
        <w:t xml:space="preserve"> </w:t>
      </w:r>
      <w:r>
        <w:rPr>
          <w:sz w:val="23"/>
        </w:rPr>
        <w:t>Petroleum</w:t>
      </w:r>
      <w:r>
        <w:rPr>
          <w:spacing w:val="-6"/>
          <w:sz w:val="23"/>
        </w:rPr>
        <w:t xml:space="preserve"> </w:t>
      </w:r>
      <w:r>
        <w:rPr>
          <w:spacing w:val="-2"/>
          <w:sz w:val="23"/>
        </w:rPr>
        <w:t>Engineering</w:t>
      </w:r>
    </w:p>
    <w:p w:rsidR="00F7464D" w:rsidRDefault="001E0C48">
      <w:pPr>
        <w:spacing w:before="92"/>
        <w:ind w:left="130"/>
        <w:rPr>
          <w:sz w:val="23"/>
        </w:rPr>
      </w:pPr>
      <w:r>
        <w:br w:type="column"/>
      </w:r>
      <w:proofErr w:type="gramStart"/>
      <w:r>
        <w:rPr>
          <w:rFonts w:ascii="Arial"/>
          <w:b/>
          <w:sz w:val="23"/>
        </w:rPr>
        <w:lastRenderedPageBreak/>
        <w:t>Date</w:t>
      </w:r>
      <w:r>
        <w:rPr>
          <w:rFonts w:ascii="Arial"/>
          <w:b/>
          <w:spacing w:val="-5"/>
          <w:sz w:val="23"/>
        </w:rPr>
        <w:t xml:space="preserve"> </w:t>
      </w:r>
      <w:r>
        <w:rPr>
          <w:rFonts w:ascii="Arial"/>
          <w:b/>
          <w:sz w:val="23"/>
        </w:rPr>
        <w:t>:</w:t>
      </w:r>
      <w:proofErr w:type="gramEnd"/>
      <w:r>
        <w:rPr>
          <w:rFonts w:ascii="Arial"/>
          <w:b/>
          <w:spacing w:val="-4"/>
          <w:sz w:val="23"/>
        </w:rPr>
        <w:t xml:space="preserve"> </w:t>
      </w:r>
      <w:r>
        <w:rPr>
          <w:sz w:val="23"/>
        </w:rPr>
        <w:t>Jun</w:t>
      </w:r>
      <w:r w:rsidR="001F3800">
        <w:rPr>
          <w:sz w:val="23"/>
        </w:rPr>
        <w:t>e</w:t>
      </w:r>
      <w:r>
        <w:rPr>
          <w:spacing w:val="-5"/>
          <w:sz w:val="23"/>
        </w:rPr>
        <w:t xml:space="preserve"> </w:t>
      </w:r>
      <w:r w:rsidR="001F3800">
        <w:rPr>
          <w:sz w:val="23"/>
        </w:rPr>
        <w:t>18</w:t>
      </w:r>
      <w:r>
        <w:rPr>
          <w:sz w:val="23"/>
        </w:rPr>
        <w:t>,</w:t>
      </w:r>
      <w:r>
        <w:rPr>
          <w:spacing w:val="-4"/>
          <w:sz w:val="23"/>
        </w:rPr>
        <w:t xml:space="preserve"> 2024</w:t>
      </w:r>
    </w:p>
    <w:p w:rsidR="00F7464D" w:rsidRDefault="001E0C48">
      <w:pPr>
        <w:spacing w:before="66"/>
        <w:ind w:left="130"/>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sidR="001F3800">
        <w:rPr>
          <w:sz w:val="23"/>
        </w:rPr>
        <w:t>1:00</w:t>
      </w:r>
      <w:r>
        <w:rPr>
          <w:spacing w:val="-14"/>
          <w:sz w:val="23"/>
        </w:rPr>
        <w:t xml:space="preserve"> </w:t>
      </w:r>
      <w:r w:rsidR="001F3800">
        <w:rPr>
          <w:sz w:val="23"/>
        </w:rPr>
        <w:t>P</w:t>
      </w:r>
      <w:r>
        <w:rPr>
          <w:sz w:val="23"/>
        </w:rPr>
        <w:t>M</w:t>
      </w:r>
      <w:r>
        <w:rPr>
          <w:spacing w:val="-1"/>
          <w:sz w:val="23"/>
        </w:rPr>
        <w:t xml:space="preserve"> </w:t>
      </w:r>
      <w:r>
        <w:rPr>
          <w:sz w:val="23"/>
        </w:rPr>
        <w:t>-</w:t>
      </w:r>
      <w:r>
        <w:rPr>
          <w:spacing w:val="-1"/>
          <w:sz w:val="23"/>
        </w:rPr>
        <w:t xml:space="preserve"> </w:t>
      </w:r>
      <w:r w:rsidR="001F3800">
        <w:rPr>
          <w:sz w:val="23"/>
        </w:rPr>
        <w:t>400</w:t>
      </w:r>
      <w:r>
        <w:rPr>
          <w:spacing w:val="-13"/>
          <w:sz w:val="23"/>
        </w:rPr>
        <w:t xml:space="preserve"> </w:t>
      </w:r>
      <w:r w:rsidR="001F3800">
        <w:rPr>
          <w:spacing w:val="-5"/>
          <w:sz w:val="23"/>
        </w:rPr>
        <w:t>P</w:t>
      </w:r>
      <w:r>
        <w:rPr>
          <w:spacing w:val="-5"/>
          <w:sz w:val="23"/>
        </w:rPr>
        <w:t>M</w:t>
      </w:r>
    </w:p>
    <w:p w:rsidR="00F7464D" w:rsidRDefault="001E0C48">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F7464D" w:rsidRDefault="001E0C48">
      <w:pPr>
        <w:spacing w:before="6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F7464D" w:rsidRDefault="00F7464D">
      <w:pPr>
        <w:rPr>
          <w:sz w:val="23"/>
        </w:rPr>
        <w:sectPr w:rsidR="00F7464D">
          <w:type w:val="continuous"/>
          <w:pgSz w:w="11900" w:h="16840"/>
          <w:pgMar w:top="840" w:right="440" w:bottom="280" w:left="540" w:header="720" w:footer="720" w:gutter="0"/>
          <w:cols w:num="2" w:space="720" w:equalWidth="0">
            <w:col w:w="5859" w:space="1635"/>
            <w:col w:w="3426"/>
          </w:cols>
        </w:sectPr>
      </w:pPr>
    </w:p>
    <w:p w:rsidR="00F7464D" w:rsidRDefault="00F7464D">
      <w:pPr>
        <w:pStyle w:val="BodyText"/>
        <w:rPr>
          <w:sz w:val="20"/>
        </w:rPr>
      </w:pPr>
    </w:p>
    <w:p w:rsidR="00F7464D" w:rsidRDefault="00F7464D">
      <w:pPr>
        <w:pStyle w:val="BodyText"/>
        <w:spacing w:before="21"/>
        <w:rPr>
          <w:sz w:val="20"/>
        </w:rPr>
      </w:pPr>
    </w:p>
    <w:p w:rsidR="00F7464D" w:rsidRDefault="001E0C48">
      <w:pPr>
        <w:pStyle w:val="BodyText"/>
        <w:spacing w:line="20" w:lineRule="exact"/>
        <w:ind w:left="100"/>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7C84BC35"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F7464D" w:rsidRDefault="001E0C48">
      <w:pPr>
        <w:spacing w:before="74"/>
        <w:ind w:left="200"/>
        <w:rPr>
          <w:rFonts w:ascii="Arial"/>
          <w:b/>
          <w:sz w:val="23"/>
        </w:rPr>
      </w:pPr>
      <w:r>
        <w:rPr>
          <w:rFonts w:ascii="Arial"/>
          <w:b/>
          <w:spacing w:val="-2"/>
          <w:sz w:val="23"/>
        </w:rPr>
        <w:t>Instructions:</w:t>
      </w:r>
    </w:p>
    <w:p w:rsidR="00F7464D" w:rsidRDefault="001E0C48">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F7464D" w:rsidRDefault="001E0C48">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F7464D" w:rsidRDefault="001E0C48">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F7464D" w:rsidRDefault="001E0C48">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F7464D" w:rsidRDefault="001E0C48">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11C4EF48"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F7464D" w:rsidRDefault="00F7464D">
      <w:pPr>
        <w:pStyle w:val="BodyText"/>
        <w:rPr>
          <w:rFonts w:ascii="Arial"/>
          <w:i/>
          <w:sz w:val="23"/>
        </w:rPr>
      </w:pPr>
    </w:p>
    <w:p w:rsidR="00F7464D" w:rsidRDefault="00F7464D">
      <w:pPr>
        <w:pStyle w:val="BodyText"/>
        <w:spacing w:before="84"/>
        <w:rPr>
          <w:rFonts w:ascii="Arial"/>
          <w:i/>
          <w:sz w:val="23"/>
        </w:rPr>
      </w:pPr>
    </w:p>
    <w:p w:rsidR="00F7464D" w:rsidRDefault="001E0C48">
      <w:pPr>
        <w:pStyle w:val="Heading1"/>
      </w:pPr>
      <w:r>
        <w:rPr>
          <w:spacing w:val="-4"/>
        </w:rPr>
        <w:t>PART</w:t>
      </w:r>
      <w:r>
        <w:rPr>
          <w:spacing w:val="-10"/>
        </w:rPr>
        <w:t xml:space="preserve"> A</w:t>
      </w:r>
    </w:p>
    <w:p w:rsidR="00F7464D" w:rsidRDefault="001E0C48">
      <w:pPr>
        <w:tabs>
          <w:tab w:val="left" w:pos="6442"/>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FIVE </w:t>
      </w:r>
      <w:r>
        <w:rPr>
          <w:rFonts w:ascii="Arial"/>
          <w:b/>
          <w:spacing w:val="-2"/>
        </w:rPr>
        <w:t>QUESTIONS</w:t>
      </w:r>
      <w:r>
        <w:rPr>
          <w:rFonts w:ascii="Arial"/>
          <w:b/>
        </w:rPr>
        <w:tab/>
      </w:r>
      <w:r>
        <w:rPr>
          <w:rFonts w:ascii="Arial"/>
          <w:b/>
          <w:spacing w:val="-2"/>
        </w:rPr>
        <w:t>5QX2M=10</w:t>
      </w:r>
      <w:r w:rsidR="001F3800">
        <w:rPr>
          <w:rFonts w:ascii="Arial"/>
          <w:b/>
          <w:spacing w:val="-2"/>
        </w:rPr>
        <w:t>M</w:t>
      </w:r>
    </w:p>
    <w:p w:rsidR="00F7464D" w:rsidRDefault="00F7464D">
      <w:pPr>
        <w:pStyle w:val="BodyText"/>
        <w:spacing w:before="74"/>
        <w:rPr>
          <w:rFonts w:ascii="Arial"/>
          <w:b/>
          <w:sz w:val="20"/>
        </w:rPr>
      </w:pPr>
    </w:p>
    <w:p w:rsidR="00F7464D" w:rsidRDefault="00F7464D">
      <w:pPr>
        <w:rPr>
          <w:rFonts w:ascii="Arial"/>
          <w:sz w:val="20"/>
        </w:rPr>
        <w:sectPr w:rsidR="00F7464D">
          <w:type w:val="continuous"/>
          <w:pgSz w:w="11900" w:h="16840"/>
          <w:pgMar w:top="840" w:right="440" w:bottom="280" w:left="540" w:header="720" w:footer="720" w:gutter="0"/>
          <w:cols w:space="720"/>
        </w:sectPr>
      </w:pPr>
    </w:p>
    <w:p w:rsidR="00F7464D" w:rsidRDefault="001E0C48">
      <w:pPr>
        <w:pStyle w:val="ListParagraph"/>
        <w:numPr>
          <w:ilvl w:val="1"/>
          <w:numId w:val="1"/>
        </w:numPr>
        <w:tabs>
          <w:tab w:val="left" w:pos="485"/>
        </w:tabs>
        <w:spacing w:before="93"/>
        <w:ind w:left="485" w:hanging="355"/>
      </w:pPr>
      <w:r>
        <w:lastRenderedPageBreak/>
        <w:t xml:space="preserve">List out any two functions that any geomorphic agent serves in </w:t>
      </w:r>
      <w:r>
        <w:rPr>
          <w:spacing w:val="-2"/>
        </w:rPr>
        <w:t>general.</w:t>
      </w:r>
    </w:p>
    <w:p w:rsidR="00F7464D" w:rsidRDefault="00F7464D">
      <w:pPr>
        <w:pStyle w:val="BodyText"/>
        <w:spacing w:before="134"/>
      </w:pPr>
    </w:p>
    <w:p w:rsidR="00F7464D" w:rsidRDefault="001E0C48">
      <w:pPr>
        <w:pStyle w:val="ListParagraph"/>
        <w:numPr>
          <w:ilvl w:val="1"/>
          <w:numId w:val="1"/>
        </w:numPr>
        <w:tabs>
          <w:tab w:val="left" w:pos="485"/>
        </w:tabs>
        <w:spacing w:before="0"/>
        <w:ind w:left="485" w:hanging="355"/>
      </w:pPr>
      <w:r>
        <w:t xml:space="preserve">Fill in the </w:t>
      </w:r>
      <w:r>
        <w:rPr>
          <w:spacing w:val="-2"/>
        </w:rPr>
        <w:t>Blanks:</w:t>
      </w:r>
    </w:p>
    <w:p w:rsidR="00F7464D" w:rsidRDefault="001E0C48">
      <w:pPr>
        <w:pStyle w:val="ListParagraph"/>
        <w:numPr>
          <w:ilvl w:val="2"/>
          <w:numId w:val="1"/>
        </w:numPr>
        <w:tabs>
          <w:tab w:val="left" w:pos="812"/>
          <w:tab w:val="left" w:pos="8211"/>
        </w:tabs>
        <w:spacing w:before="8"/>
        <w:ind w:hanging="326"/>
      </w:pPr>
      <w:r>
        <w:t xml:space="preserve">The difference between Equatorial Radius and Polar Radius is </w:t>
      </w:r>
      <w:r>
        <w:rPr>
          <w:rFonts w:ascii="Times New Roman"/>
          <w:u w:val="single"/>
        </w:rPr>
        <w:tab/>
      </w:r>
      <w:r>
        <w:rPr>
          <w:spacing w:val="-5"/>
        </w:rPr>
        <w:t>km.</w:t>
      </w:r>
    </w:p>
    <w:p w:rsidR="00F7464D" w:rsidRDefault="001E0C48">
      <w:pPr>
        <w:pStyle w:val="ListParagraph"/>
        <w:numPr>
          <w:ilvl w:val="2"/>
          <w:numId w:val="1"/>
        </w:numPr>
        <w:tabs>
          <w:tab w:val="left" w:pos="812"/>
          <w:tab w:val="left" w:pos="5304"/>
        </w:tabs>
        <w:spacing w:before="7"/>
        <w:ind w:hanging="326"/>
      </w:pPr>
      <w:r>
        <w:t xml:space="preserve">The Mean Radius of the Earth is </w:t>
      </w:r>
      <w:r>
        <w:rPr>
          <w:rFonts w:ascii="Times New Roman"/>
          <w:u w:val="single"/>
        </w:rPr>
        <w:tab/>
      </w:r>
      <w:r>
        <w:rPr>
          <w:spacing w:val="-5"/>
        </w:rPr>
        <w:t>km.</w:t>
      </w:r>
    </w:p>
    <w:p w:rsidR="00F7464D" w:rsidRDefault="001E0C48">
      <w:pPr>
        <w:spacing w:before="130"/>
      </w:pPr>
      <w:r>
        <w:br w:type="column"/>
      </w:r>
    </w:p>
    <w:p w:rsidR="00F7464D" w:rsidRDefault="001E0C48">
      <w:pPr>
        <w:pStyle w:val="BodyText"/>
        <w:ind w:left="27"/>
      </w:pPr>
      <w:r>
        <w:t xml:space="preserve">(CO1) </w:t>
      </w:r>
      <w:r>
        <w:rPr>
          <w:spacing w:val="-2"/>
        </w:rPr>
        <w:t>[Knowledge]</w:t>
      </w:r>
    </w:p>
    <w:p w:rsidR="00F7464D" w:rsidRDefault="00F7464D">
      <w:pPr>
        <w:pStyle w:val="BodyText"/>
      </w:pPr>
    </w:p>
    <w:p w:rsidR="00F7464D" w:rsidRDefault="00F7464D">
      <w:pPr>
        <w:pStyle w:val="BodyText"/>
      </w:pPr>
    </w:p>
    <w:p w:rsidR="00F7464D" w:rsidRDefault="00F7464D">
      <w:pPr>
        <w:pStyle w:val="BodyText"/>
        <w:spacing w:before="148"/>
      </w:pPr>
    </w:p>
    <w:p w:rsidR="00F7464D" w:rsidRDefault="001E0C48">
      <w:pPr>
        <w:pStyle w:val="BodyText"/>
        <w:spacing w:before="1"/>
        <w:ind w:left="27"/>
      </w:pPr>
      <w:r>
        <w:t xml:space="preserve">(CO1) </w:t>
      </w:r>
      <w:r>
        <w:rPr>
          <w:spacing w:val="-2"/>
        </w:rPr>
        <w:t>[Knowledge]</w:t>
      </w:r>
    </w:p>
    <w:p w:rsidR="00F7464D" w:rsidRDefault="00F7464D">
      <w:pPr>
        <w:sectPr w:rsidR="00F7464D">
          <w:type w:val="continuous"/>
          <w:pgSz w:w="11900" w:h="16840"/>
          <w:pgMar w:top="840" w:right="440" w:bottom="280" w:left="540" w:header="720" w:footer="720" w:gutter="0"/>
          <w:cols w:num="2" w:space="720" w:equalWidth="0">
            <w:col w:w="8575" w:space="40"/>
            <w:col w:w="2305"/>
          </w:cols>
        </w:sectPr>
      </w:pPr>
    </w:p>
    <w:p w:rsidR="00F7464D" w:rsidRDefault="001E0C48">
      <w:pPr>
        <w:pStyle w:val="ListParagraph"/>
        <w:numPr>
          <w:ilvl w:val="1"/>
          <w:numId w:val="1"/>
        </w:numPr>
        <w:tabs>
          <w:tab w:val="left" w:pos="484"/>
          <w:tab w:val="left" w:pos="486"/>
        </w:tabs>
        <w:spacing w:line="247" w:lineRule="auto"/>
        <w:ind w:right="374"/>
        <w:jc w:val="both"/>
      </w:pPr>
      <w:r>
        <w:lastRenderedPageBreak/>
        <w:t>A</w:t>
      </w:r>
      <w:r>
        <w:rPr>
          <w:spacing w:val="-6"/>
        </w:rPr>
        <w:t xml:space="preserve"> </w:t>
      </w:r>
      <w:r>
        <w:t xml:space="preserve">few </w:t>
      </w:r>
      <w:proofErr w:type="spellStart"/>
      <w:r>
        <w:t>lithologies</w:t>
      </w:r>
      <w:proofErr w:type="spellEnd"/>
      <w:r>
        <w:t xml:space="preserve"> generally observed as cap rock are Salt,</w:t>
      </w:r>
      <w:r>
        <w:rPr>
          <w:spacing w:val="-6"/>
        </w:rPr>
        <w:t xml:space="preserve"> </w:t>
      </w:r>
      <w:r>
        <w:t xml:space="preserve">Anhydrite, Organic-rich Shales, Shales, Silty Shales, Calcareous Mudstones, and </w:t>
      </w:r>
      <w:proofErr w:type="spellStart"/>
      <w:r>
        <w:t>Cherts</w:t>
      </w:r>
      <w:proofErr w:type="spellEnd"/>
      <w:r>
        <w:t xml:space="preserve">. Find out the most ductile and least ductile </w:t>
      </w:r>
      <w:proofErr w:type="spellStart"/>
      <w:r>
        <w:t>lithologies</w:t>
      </w:r>
      <w:proofErr w:type="spellEnd"/>
      <w:r>
        <w:t>.</w:t>
      </w:r>
    </w:p>
    <w:p w:rsidR="00F7464D" w:rsidRDefault="001E0C48">
      <w:pPr>
        <w:pStyle w:val="BodyText"/>
        <w:spacing w:before="28"/>
        <w:ind w:left="8641"/>
        <w:jc w:val="both"/>
      </w:pPr>
      <w:r>
        <w:t xml:space="preserve">(CO2) </w:t>
      </w:r>
      <w:r>
        <w:rPr>
          <w:spacing w:val="-2"/>
        </w:rPr>
        <w:t>[Knowledge]</w:t>
      </w:r>
    </w:p>
    <w:p w:rsidR="00F7464D" w:rsidRDefault="001E0C48">
      <w:pPr>
        <w:pStyle w:val="ListParagraph"/>
        <w:numPr>
          <w:ilvl w:val="1"/>
          <w:numId w:val="1"/>
        </w:numPr>
        <w:tabs>
          <w:tab w:val="left" w:pos="484"/>
          <w:tab w:val="left" w:pos="486"/>
          <w:tab w:val="left" w:pos="7523"/>
        </w:tabs>
        <w:spacing w:line="247" w:lineRule="auto"/>
        <w:ind w:right="374"/>
        <w:jc w:val="both"/>
      </w:pPr>
      <w:r>
        <w:t>Fill i</w:t>
      </w:r>
      <w:r>
        <w:t xml:space="preserve">n the Blanks: The most ductile </w:t>
      </w:r>
      <w:proofErr w:type="spellStart"/>
      <w:r>
        <w:t>lithologies</w:t>
      </w:r>
      <w:proofErr w:type="spellEnd"/>
      <w:r>
        <w:t xml:space="preserve"> are </w:t>
      </w:r>
      <w:proofErr w:type="spellStart"/>
      <w:r>
        <w:t>evaporites</w:t>
      </w:r>
      <w:proofErr w:type="spellEnd"/>
      <w:r>
        <w:t xml:space="preserve">. This may explain the extraordinary success of </w:t>
      </w:r>
      <w:proofErr w:type="spellStart"/>
      <w:r>
        <w:t>evaporites</w:t>
      </w:r>
      <w:proofErr w:type="spellEnd"/>
      <w:r>
        <w:t xml:space="preserve"> as cap rocks. Ductility is also a function of </w:t>
      </w:r>
      <w:r>
        <w:rPr>
          <w:rFonts w:ascii="Times New Roman"/>
          <w:u w:val="single"/>
        </w:rPr>
        <w:tab/>
      </w:r>
      <w:proofErr w:type="spellStart"/>
      <w:r>
        <w:t>and</w:t>
      </w:r>
      <w:proofErr w:type="spellEnd"/>
      <w:r>
        <w:t xml:space="preserve"> </w:t>
      </w:r>
      <w:r>
        <w:rPr>
          <w:rFonts w:ascii="Times New Roman"/>
          <w:spacing w:val="40"/>
          <w:u w:val="single"/>
        </w:rPr>
        <w:t xml:space="preserve">  </w:t>
      </w:r>
      <w:r>
        <w:t xml:space="preserve">. </w:t>
      </w:r>
      <w:proofErr w:type="spellStart"/>
      <w:r>
        <w:t>Evaporites</w:t>
      </w:r>
      <w:proofErr w:type="spellEnd"/>
      <w:r>
        <w:t xml:space="preserve"> may be brittle at shallow depths, but very ductile at depths of over 1km.</w:t>
      </w:r>
    </w:p>
    <w:p w:rsidR="00F7464D" w:rsidRDefault="001E0C48">
      <w:pPr>
        <w:pStyle w:val="BodyText"/>
        <w:spacing w:before="29"/>
        <w:ind w:left="8641"/>
        <w:jc w:val="both"/>
      </w:pPr>
      <w:r>
        <w:t xml:space="preserve">(CO2) </w:t>
      </w:r>
      <w:r>
        <w:rPr>
          <w:spacing w:val="-2"/>
        </w:rPr>
        <w:t>[Knowledge]</w:t>
      </w:r>
    </w:p>
    <w:p w:rsidR="00F7464D" w:rsidRDefault="001E0C48">
      <w:pPr>
        <w:pStyle w:val="ListParagraph"/>
        <w:numPr>
          <w:ilvl w:val="1"/>
          <w:numId w:val="1"/>
        </w:numPr>
        <w:tabs>
          <w:tab w:val="left" w:pos="484"/>
          <w:tab w:val="left" w:pos="486"/>
          <w:tab w:val="left" w:pos="3591"/>
          <w:tab w:val="left" w:pos="7584"/>
        </w:tabs>
        <w:spacing w:line="247" w:lineRule="auto"/>
        <w:ind w:right="374"/>
        <w:jc w:val="both"/>
      </w:pPr>
      <w:r>
        <w:t>Fill</w:t>
      </w:r>
      <w:r>
        <w:rPr>
          <w:spacing w:val="40"/>
        </w:rPr>
        <w:t xml:space="preserve"> </w:t>
      </w:r>
      <w:r>
        <w:t>in</w:t>
      </w:r>
      <w:r>
        <w:rPr>
          <w:spacing w:val="40"/>
        </w:rPr>
        <w:t xml:space="preserve"> </w:t>
      </w:r>
      <w:r>
        <w:t>the</w:t>
      </w:r>
      <w:r>
        <w:rPr>
          <w:spacing w:val="40"/>
        </w:rPr>
        <w:t xml:space="preserve"> </w:t>
      </w:r>
      <w:r>
        <w:t>Blanks</w:t>
      </w:r>
      <w:r>
        <w:rPr>
          <w:spacing w:val="40"/>
        </w:rPr>
        <w:t xml:space="preserve"> </w:t>
      </w:r>
      <w:r>
        <w:t>with</w:t>
      </w:r>
      <w:r>
        <w:rPr>
          <w:spacing w:val="40"/>
        </w:rPr>
        <w:t xml:space="preserve"> </w:t>
      </w:r>
      <w:r>
        <w:t>the</w:t>
      </w:r>
      <w:r>
        <w:rPr>
          <w:spacing w:val="40"/>
        </w:rPr>
        <w:t xml:space="preserve"> </w:t>
      </w:r>
      <w:r>
        <w:t>appropriate</w:t>
      </w:r>
      <w:r>
        <w:rPr>
          <w:spacing w:val="40"/>
        </w:rPr>
        <w:t xml:space="preserve"> </w:t>
      </w:r>
      <w:r>
        <w:t>information:</w:t>
      </w:r>
      <w:r>
        <w:rPr>
          <w:spacing w:val="40"/>
        </w:rPr>
        <w:t xml:space="preserve"> </w:t>
      </w:r>
      <w:r>
        <w:t>There</w:t>
      </w:r>
      <w:r>
        <w:rPr>
          <w:spacing w:val="40"/>
        </w:rPr>
        <w:t xml:space="preserve"> </w:t>
      </w:r>
      <w:r>
        <w:t>are</w:t>
      </w:r>
      <w:r>
        <w:rPr>
          <w:spacing w:val="55"/>
        </w:rPr>
        <w:t xml:space="preserve"> </w:t>
      </w:r>
      <w:r>
        <w:rPr>
          <w:rFonts w:ascii="Times New Roman"/>
          <w:u w:val="single"/>
        </w:rPr>
        <w:tab/>
      </w:r>
      <w:r>
        <w:rPr>
          <w:rFonts w:ascii="Times New Roman"/>
        </w:rPr>
        <w:t xml:space="preserve"> </w:t>
      </w:r>
      <w:r>
        <w:t xml:space="preserve">sedimentary basins in India, covering a total area of </w:t>
      </w:r>
      <w:r>
        <w:rPr>
          <w:rFonts w:ascii="Times New Roman"/>
          <w:u w:val="single"/>
        </w:rPr>
        <w:tab/>
      </w:r>
      <w:r>
        <w:rPr>
          <w:rFonts w:ascii="Times New Roman"/>
          <w:spacing w:val="-14"/>
        </w:rPr>
        <w:t xml:space="preserve"> </w:t>
      </w:r>
      <w:r>
        <w:t xml:space="preserve">million square kilometers. The area is spread across </w:t>
      </w:r>
      <w:proofErr w:type="spellStart"/>
      <w:r>
        <w:t>onland</w:t>
      </w:r>
      <w:proofErr w:type="spellEnd"/>
      <w:r>
        <w:t xml:space="preserve">, shallow water up to 400 meter water depth and </w:t>
      </w:r>
      <w:proofErr w:type="spellStart"/>
      <w:r>
        <w:t>deepwater</w:t>
      </w:r>
      <w:proofErr w:type="spellEnd"/>
      <w:r>
        <w:t xml:space="preserve"> farther up to Exclusive Economic Zone (EEZ).</w:t>
      </w:r>
    </w:p>
    <w:p w:rsidR="00F7464D" w:rsidRDefault="001E0C48">
      <w:pPr>
        <w:pStyle w:val="BodyText"/>
        <w:spacing w:before="28"/>
        <w:ind w:left="8641"/>
        <w:jc w:val="both"/>
      </w:pPr>
      <w:r>
        <w:t xml:space="preserve">(CO3) </w:t>
      </w:r>
      <w:r>
        <w:rPr>
          <w:spacing w:val="-2"/>
        </w:rPr>
        <w:t>[Knowledge]</w:t>
      </w:r>
    </w:p>
    <w:p w:rsidR="00F7464D" w:rsidRDefault="00F7464D">
      <w:pPr>
        <w:jc w:val="both"/>
        <w:sectPr w:rsidR="00F7464D">
          <w:type w:val="continuous"/>
          <w:pgSz w:w="11900" w:h="16840"/>
          <w:pgMar w:top="840" w:right="440" w:bottom="280" w:left="540" w:header="720" w:footer="720" w:gutter="0"/>
          <w:cols w:space="720"/>
        </w:sectPr>
      </w:pPr>
    </w:p>
    <w:p w:rsidR="00F7464D" w:rsidRDefault="001E0C48">
      <w:pPr>
        <w:pStyle w:val="ListParagraph"/>
        <w:numPr>
          <w:ilvl w:val="1"/>
          <w:numId w:val="1"/>
        </w:numPr>
        <w:tabs>
          <w:tab w:val="left" w:pos="485"/>
        </w:tabs>
        <w:ind w:left="485" w:hanging="355"/>
      </w:pPr>
      <w:r>
        <w:lastRenderedPageBreak/>
        <w:t xml:space="preserve">Name at least two depositional </w:t>
      </w:r>
      <w:r>
        <w:rPr>
          <w:spacing w:val="-2"/>
        </w:rPr>
        <w:t>environments.</w:t>
      </w:r>
    </w:p>
    <w:p w:rsidR="00F7464D" w:rsidRDefault="00F7464D">
      <w:pPr>
        <w:pStyle w:val="BodyText"/>
        <w:spacing w:before="134"/>
      </w:pPr>
    </w:p>
    <w:p w:rsidR="00F7464D" w:rsidRDefault="001E0C48">
      <w:pPr>
        <w:pStyle w:val="ListParagraph"/>
        <w:numPr>
          <w:ilvl w:val="1"/>
          <w:numId w:val="1"/>
        </w:numPr>
        <w:tabs>
          <w:tab w:val="left" w:pos="485"/>
        </w:tabs>
        <w:spacing w:before="0"/>
        <w:ind w:left="485" w:hanging="355"/>
      </w:pPr>
      <w:r>
        <w:t xml:space="preserve">Discuss “Accommodation Space” as a term of </w:t>
      </w:r>
      <w:r>
        <w:rPr>
          <w:spacing w:val="-2"/>
        </w:rPr>
        <w:t>geology.</w:t>
      </w:r>
    </w:p>
    <w:p w:rsidR="00F7464D" w:rsidRDefault="00F7464D">
      <w:pPr>
        <w:pStyle w:val="BodyText"/>
      </w:pPr>
    </w:p>
    <w:p w:rsidR="00F7464D" w:rsidRDefault="00F7464D">
      <w:pPr>
        <w:pStyle w:val="BodyText"/>
      </w:pPr>
    </w:p>
    <w:p w:rsidR="00F7464D" w:rsidRDefault="00F7464D">
      <w:pPr>
        <w:pStyle w:val="BodyText"/>
        <w:spacing w:before="138"/>
      </w:pPr>
    </w:p>
    <w:p w:rsidR="001F3800" w:rsidRDefault="001F3800">
      <w:pPr>
        <w:pStyle w:val="Heading1"/>
        <w:ind w:right="52"/>
        <w:jc w:val="right"/>
        <w:rPr>
          <w:spacing w:val="-2"/>
        </w:rPr>
      </w:pPr>
    </w:p>
    <w:p w:rsidR="00F7464D" w:rsidRDefault="00F7464D" w:rsidP="001F3800">
      <w:pPr>
        <w:pStyle w:val="Heading1"/>
        <w:ind w:right="52"/>
        <w:jc w:val="left"/>
      </w:pPr>
    </w:p>
    <w:p w:rsidR="00F7464D" w:rsidRDefault="001E0C48">
      <w:pPr>
        <w:spacing w:before="134"/>
        <w:rPr>
          <w:rFonts w:ascii="Arial"/>
          <w:b/>
        </w:rPr>
      </w:pPr>
      <w:r>
        <w:br w:type="column"/>
      </w:r>
    </w:p>
    <w:p w:rsidR="00F7464D" w:rsidRDefault="001E0C48">
      <w:pPr>
        <w:pStyle w:val="BodyText"/>
        <w:spacing w:line="607" w:lineRule="auto"/>
        <w:ind w:left="130" w:right="404"/>
      </w:pPr>
      <w:r>
        <w:t>(CO3)</w:t>
      </w:r>
      <w:r>
        <w:rPr>
          <w:spacing w:val="-16"/>
        </w:rPr>
        <w:t xml:space="preserve"> </w:t>
      </w:r>
      <w:r>
        <w:t xml:space="preserve">[Knowledge] (CO3) </w:t>
      </w:r>
      <w:r>
        <w:rPr>
          <w:spacing w:val="-2"/>
        </w:rPr>
        <w:t>[Knowledge]</w:t>
      </w:r>
    </w:p>
    <w:p w:rsidR="00F7464D" w:rsidRDefault="00F7464D">
      <w:pPr>
        <w:spacing w:line="607" w:lineRule="auto"/>
        <w:sectPr w:rsidR="00F7464D">
          <w:type w:val="continuous"/>
          <w:pgSz w:w="11900" w:h="16840"/>
          <w:pgMar w:top="840" w:right="440" w:bottom="280" w:left="540" w:header="720" w:footer="720" w:gutter="0"/>
          <w:cols w:num="2" w:space="720" w:equalWidth="0">
            <w:col w:w="5866" w:space="2646"/>
            <w:col w:w="2408"/>
          </w:cols>
        </w:sectPr>
      </w:pPr>
    </w:p>
    <w:p w:rsidR="001F3800" w:rsidRDefault="001F3800">
      <w:pPr>
        <w:pStyle w:val="Heading1"/>
        <w:tabs>
          <w:tab w:val="left" w:pos="6442"/>
        </w:tabs>
        <w:spacing w:before="75"/>
      </w:pPr>
      <w:r>
        <w:lastRenderedPageBreak/>
        <w:t>PART-B</w:t>
      </w:r>
    </w:p>
    <w:p w:rsidR="001F3800" w:rsidRDefault="001F3800">
      <w:pPr>
        <w:pStyle w:val="Heading1"/>
        <w:tabs>
          <w:tab w:val="left" w:pos="6442"/>
        </w:tabs>
        <w:spacing w:before="75"/>
      </w:pPr>
    </w:p>
    <w:p w:rsidR="00F7464D" w:rsidRDefault="001E0C48">
      <w:pPr>
        <w:pStyle w:val="Heading1"/>
        <w:tabs>
          <w:tab w:val="left" w:pos="6442"/>
        </w:tabs>
        <w:spacing w:before="75"/>
      </w:pPr>
      <w:r>
        <w:t>ANSWER</w:t>
      </w:r>
      <w:r>
        <w:rPr>
          <w:spacing w:val="-9"/>
        </w:rPr>
        <w:t xml:space="preserve"> </w:t>
      </w:r>
      <w:r>
        <w:t>ANY</w:t>
      </w:r>
      <w:r>
        <w:rPr>
          <w:spacing w:val="-4"/>
        </w:rPr>
        <w:t xml:space="preserve"> </w:t>
      </w:r>
      <w:r>
        <w:t xml:space="preserve">FIVE </w:t>
      </w:r>
      <w:r>
        <w:rPr>
          <w:spacing w:val="-2"/>
        </w:rPr>
        <w:t>QUESTIONS</w:t>
      </w:r>
      <w:r>
        <w:tab/>
      </w:r>
      <w:r>
        <w:rPr>
          <w:spacing w:val="-2"/>
        </w:rPr>
        <w:t>5QX10M=50</w:t>
      </w:r>
      <w:r w:rsidR="001F3800">
        <w:rPr>
          <w:spacing w:val="-2"/>
        </w:rPr>
        <w:t>M</w:t>
      </w:r>
    </w:p>
    <w:p w:rsidR="00F7464D" w:rsidRDefault="00F7464D">
      <w:pPr>
        <w:pStyle w:val="BodyText"/>
        <w:spacing w:before="144"/>
        <w:rPr>
          <w:rFonts w:ascii="Arial"/>
          <w:b/>
        </w:rPr>
      </w:pPr>
    </w:p>
    <w:p w:rsidR="00F7464D" w:rsidRDefault="001E0C48">
      <w:pPr>
        <w:pStyle w:val="ListParagraph"/>
        <w:numPr>
          <w:ilvl w:val="1"/>
          <w:numId w:val="1"/>
        </w:numPr>
        <w:tabs>
          <w:tab w:val="left" w:pos="484"/>
          <w:tab w:val="left" w:pos="486"/>
        </w:tabs>
        <w:spacing w:before="0" w:line="247" w:lineRule="auto"/>
        <w:ind w:right="374"/>
        <w:jc w:val="both"/>
      </w:pPr>
      <w:r>
        <w:t>We are aware that the internal structure of the Earth is consisting of the inner core, outer</w:t>
      </w:r>
      <w:r>
        <w:t xml:space="preserve"> core, lower mantle,</w:t>
      </w:r>
      <w:r>
        <w:rPr>
          <w:spacing w:val="-2"/>
        </w:rPr>
        <w:t xml:space="preserve"> </w:t>
      </w:r>
      <w:r>
        <w:t>upper</w:t>
      </w:r>
      <w:r>
        <w:rPr>
          <w:spacing w:val="-2"/>
        </w:rPr>
        <w:t xml:space="preserve"> </w:t>
      </w:r>
      <w:r>
        <w:t>mantle,</w:t>
      </w:r>
      <w:r>
        <w:rPr>
          <w:spacing w:val="-2"/>
        </w:rPr>
        <w:t xml:space="preserve"> </w:t>
      </w:r>
      <w:r>
        <w:t>and</w:t>
      </w:r>
      <w:r>
        <w:rPr>
          <w:spacing w:val="-2"/>
        </w:rPr>
        <w:t xml:space="preserve"> </w:t>
      </w:r>
      <w:r>
        <w:t>crust.</w:t>
      </w:r>
      <w:r>
        <w:rPr>
          <w:spacing w:val="-2"/>
        </w:rPr>
        <w:t xml:space="preserve"> </w:t>
      </w:r>
      <w:r>
        <w:t>We</w:t>
      </w:r>
      <w:r>
        <w:rPr>
          <w:spacing w:val="-2"/>
        </w:rPr>
        <w:t xml:space="preserve"> </w:t>
      </w:r>
      <w:r>
        <w:t>are</w:t>
      </w:r>
      <w:r>
        <w:rPr>
          <w:spacing w:val="-2"/>
        </w:rPr>
        <w:t xml:space="preserve"> </w:t>
      </w:r>
      <w:r>
        <w:t>also</w:t>
      </w:r>
      <w:r>
        <w:rPr>
          <w:spacing w:val="-2"/>
        </w:rPr>
        <w:t xml:space="preserve"> </w:t>
      </w:r>
      <w:r>
        <w:t>aware</w:t>
      </w:r>
      <w:r>
        <w:rPr>
          <w:spacing w:val="-2"/>
        </w:rPr>
        <w:t xml:space="preserve"> </w:t>
      </w:r>
      <w:r>
        <w:t>that</w:t>
      </w:r>
      <w:r>
        <w:rPr>
          <w:spacing w:val="-2"/>
        </w:rPr>
        <w:t xml:space="preserve"> </w:t>
      </w:r>
      <w:r>
        <w:t>direct</w:t>
      </w:r>
      <w:r>
        <w:rPr>
          <w:spacing w:val="-2"/>
        </w:rPr>
        <w:t xml:space="preserve"> </w:t>
      </w:r>
      <w:r>
        <w:t>observation</w:t>
      </w:r>
      <w:r>
        <w:rPr>
          <w:spacing w:val="-2"/>
        </w:rPr>
        <w:t xml:space="preserve"> </w:t>
      </w:r>
      <w:r>
        <w:t>of</w:t>
      </w:r>
      <w:r>
        <w:rPr>
          <w:spacing w:val="-2"/>
        </w:rPr>
        <w:t xml:space="preserve"> </w:t>
      </w:r>
      <w:r>
        <w:t>the</w:t>
      </w:r>
      <w:r>
        <w:rPr>
          <w:spacing w:val="-2"/>
        </w:rPr>
        <w:t xml:space="preserve"> </w:t>
      </w:r>
      <w:r>
        <w:t>interior</w:t>
      </w:r>
      <w:r>
        <w:rPr>
          <w:spacing w:val="-2"/>
        </w:rPr>
        <w:t xml:space="preserve"> </w:t>
      </w:r>
      <w:r>
        <w:t>of</w:t>
      </w:r>
      <w:r>
        <w:rPr>
          <w:spacing w:val="-2"/>
        </w:rPr>
        <w:t xml:space="preserve"> </w:t>
      </w:r>
      <w:r>
        <w:t>the</w:t>
      </w:r>
      <w:r>
        <w:rPr>
          <w:spacing w:val="-2"/>
        </w:rPr>
        <w:t xml:space="preserve"> </w:t>
      </w:r>
      <w:r>
        <w:t>Earth</w:t>
      </w:r>
      <w:r>
        <w:rPr>
          <w:spacing w:val="-2"/>
        </w:rPr>
        <w:t xml:space="preserve"> </w:t>
      </w:r>
      <w:r>
        <w:t>is not possible because the interior of the Earth becomes hotter with depth. The above-mentioned two sentences indicate that the indirect m</w:t>
      </w:r>
      <w:r>
        <w:t xml:space="preserve">ethods are used to conclude about the internal structure of the </w:t>
      </w:r>
      <w:r>
        <w:rPr>
          <w:spacing w:val="-2"/>
        </w:rPr>
        <w:t>Earth.</w:t>
      </w:r>
    </w:p>
    <w:p w:rsidR="00F7464D" w:rsidRDefault="001E0C48">
      <w:pPr>
        <w:pStyle w:val="ListParagraph"/>
        <w:numPr>
          <w:ilvl w:val="2"/>
          <w:numId w:val="1"/>
        </w:numPr>
        <w:tabs>
          <w:tab w:val="left" w:pos="816"/>
        </w:tabs>
        <w:spacing w:before="0" w:line="250" w:lineRule="exact"/>
        <w:ind w:left="816" w:hanging="330"/>
        <w:jc w:val="both"/>
      </w:pPr>
      <w:r>
        <w:t xml:space="preserve">List the methods used for understanding the internal structure of the </w:t>
      </w:r>
      <w:r>
        <w:rPr>
          <w:spacing w:val="-2"/>
        </w:rPr>
        <w:t>Earth.</w:t>
      </w:r>
    </w:p>
    <w:p w:rsidR="00F7464D" w:rsidRDefault="001E0C48">
      <w:pPr>
        <w:pStyle w:val="ListParagraph"/>
        <w:numPr>
          <w:ilvl w:val="2"/>
          <w:numId w:val="1"/>
        </w:numPr>
        <w:tabs>
          <w:tab w:val="left" w:pos="853"/>
        </w:tabs>
        <w:spacing w:before="7" w:line="247" w:lineRule="auto"/>
        <w:ind w:left="486" w:right="374" w:firstLine="0"/>
        <w:jc w:val="both"/>
      </w:pPr>
      <w:r>
        <w:t>Explain any of the widely accepted methods (with diagram) used for understanding the internal structure of the Earth.</w:t>
      </w:r>
    </w:p>
    <w:p w:rsidR="00F7464D" w:rsidRDefault="001E0C48">
      <w:pPr>
        <w:pStyle w:val="BodyText"/>
        <w:spacing w:before="29"/>
        <w:ind w:left="8177"/>
        <w:jc w:val="both"/>
      </w:pPr>
      <w:r>
        <w:t xml:space="preserve">(CO1) </w:t>
      </w:r>
      <w:r>
        <w:rPr>
          <w:spacing w:val="-2"/>
        </w:rPr>
        <w:t>[Comprehension]</w:t>
      </w:r>
    </w:p>
    <w:p w:rsidR="00F7464D" w:rsidRDefault="001E0C48">
      <w:pPr>
        <w:pStyle w:val="ListParagraph"/>
        <w:numPr>
          <w:ilvl w:val="1"/>
          <w:numId w:val="1"/>
        </w:numPr>
        <w:tabs>
          <w:tab w:val="left" w:pos="484"/>
          <w:tab w:val="left" w:pos="486"/>
        </w:tabs>
        <w:spacing w:line="247" w:lineRule="auto"/>
        <w:ind w:right="374"/>
        <w:jc w:val="both"/>
      </w:pPr>
      <w:r>
        <w:t>(a) The Earth is a member of the planetary system of the sun. The principal theories which have been advanced to explain the origin of the earth can be divided into two groups. Discuss the basic difference between the theories proposed by the above-mention</w:t>
      </w:r>
      <w:r>
        <w:t>ed two groups.</w:t>
      </w:r>
    </w:p>
    <w:p w:rsidR="00F7464D" w:rsidRDefault="001E0C48">
      <w:pPr>
        <w:pStyle w:val="BodyText"/>
        <w:spacing w:line="247" w:lineRule="auto"/>
        <w:ind w:left="486" w:right="374"/>
        <w:jc w:val="both"/>
      </w:pPr>
      <w:r>
        <w:t xml:space="preserve">(b) List any two of the existing theories/hypothesis that explains the origin of the Earth and explain </w:t>
      </w:r>
      <w:r>
        <w:rPr>
          <w:spacing w:val="-2"/>
        </w:rPr>
        <w:t>them.</w:t>
      </w:r>
    </w:p>
    <w:p w:rsidR="00F7464D" w:rsidRDefault="001E0C48">
      <w:pPr>
        <w:pStyle w:val="BodyText"/>
        <w:spacing w:before="27"/>
        <w:ind w:left="8177"/>
        <w:jc w:val="both"/>
      </w:pPr>
      <w:r>
        <w:t xml:space="preserve">(CO1) </w:t>
      </w:r>
      <w:r>
        <w:rPr>
          <w:spacing w:val="-2"/>
        </w:rPr>
        <w:t>[Comprehension]</w:t>
      </w:r>
    </w:p>
    <w:p w:rsidR="00F7464D" w:rsidRDefault="001E0C48">
      <w:pPr>
        <w:pStyle w:val="ListParagraph"/>
        <w:numPr>
          <w:ilvl w:val="1"/>
          <w:numId w:val="1"/>
        </w:numPr>
        <w:tabs>
          <w:tab w:val="left" w:pos="655"/>
          <w:tab w:val="left" w:pos="657"/>
        </w:tabs>
        <w:spacing w:line="247" w:lineRule="auto"/>
        <w:ind w:left="657" w:right="365" w:hanging="528"/>
        <w:jc w:val="both"/>
      </w:pPr>
      <w:r>
        <w:t>A</w:t>
      </w:r>
      <w:r>
        <w:rPr>
          <w:spacing w:val="-2"/>
        </w:rPr>
        <w:t xml:space="preserve"> </w:t>
      </w:r>
      <w:r>
        <w:t xml:space="preserve">salt dome is a type of structural dome formed when salt (or other </w:t>
      </w:r>
      <w:proofErr w:type="spellStart"/>
      <w:r>
        <w:t>evaporite</w:t>
      </w:r>
      <w:proofErr w:type="spellEnd"/>
      <w:r>
        <w:t xml:space="preserve"> minerals) intrudes into overlyin</w:t>
      </w:r>
      <w:r>
        <w:t>g</w:t>
      </w:r>
      <w:r>
        <w:rPr>
          <w:spacing w:val="-3"/>
        </w:rPr>
        <w:t xml:space="preserve"> </w:t>
      </w:r>
      <w:r>
        <w:t>rocks</w:t>
      </w:r>
      <w:r>
        <w:rPr>
          <w:spacing w:val="-3"/>
        </w:rPr>
        <w:t xml:space="preserve"> </w:t>
      </w:r>
      <w:r>
        <w:t>in</w:t>
      </w:r>
      <w:r>
        <w:rPr>
          <w:spacing w:val="-3"/>
        </w:rPr>
        <w:t xml:space="preserve"> </w:t>
      </w:r>
      <w:r>
        <w:t>a</w:t>
      </w:r>
      <w:r>
        <w:rPr>
          <w:spacing w:val="-3"/>
        </w:rPr>
        <w:t xml:space="preserve"> </w:t>
      </w:r>
      <w:r>
        <w:t>process</w:t>
      </w:r>
      <w:r>
        <w:rPr>
          <w:spacing w:val="-3"/>
        </w:rPr>
        <w:t xml:space="preserve"> </w:t>
      </w:r>
      <w:r>
        <w:t>known</w:t>
      </w:r>
      <w:r>
        <w:rPr>
          <w:spacing w:val="-3"/>
        </w:rPr>
        <w:t xml:space="preserve"> </w:t>
      </w:r>
      <w:r>
        <w:t>as</w:t>
      </w:r>
      <w:r>
        <w:rPr>
          <w:spacing w:val="-3"/>
        </w:rPr>
        <w:t xml:space="preserve"> </w:t>
      </w:r>
      <w:proofErr w:type="spellStart"/>
      <w:r>
        <w:t>diapirism</w:t>
      </w:r>
      <w:proofErr w:type="spellEnd"/>
      <w:r>
        <w:t>.</w:t>
      </w:r>
      <w:r>
        <w:rPr>
          <w:spacing w:val="-3"/>
        </w:rPr>
        <w:t xml:space="preserve"> </w:t>
      </w:r>
      <w:r>
        <w:t>Salt</w:t>
      </w:r>
      <w:r>
        <w:rPr>
          <w:spacing w:val="-3"/>
        </w:rPr>
        <w:t xml:space="preserve"> </w:t>
      </w:r>
      <w:r>
        <w:t>domes</w:t>
      </w:r>
      <w:r>
        <w:rPr>
          <w:spacing w:val="-3"/>
        </w:rPr>
        <w:t xml:space="preserve"> </w:t>
      </w:r>
      <w:r>
        <w:t>can</w:t>
      </w:r>
      <w:r>
        <w:rPr>
          <w:spacing w:val="-3"/>
        </w:rPr>
        <w:t xml:space="preserve"> </w:t>
      </w:r>
      <w:r>
        <w:t>have</w:t>
      </w:r>
      <w:r>
        <w:rPr>
          <w:spacing w:val="-3"/>
        </w:rPr>
        <w:t xml:space="preserve"> </w:t>
      </w:r>
      <w:r>
        <w:t>unique</w:t>
      </w:r>
      <w:r>
        <w:rPr>
          <w:spacing w:val="-3"/>
        </w:rPr>
        <w:t xml:space="preserve"> </w:t>
      </w:r>
      <w:r>
        <w:t>surface</w:t>
      </w:r>
      <w:r>
        <w:rPr>
          <w:spacing w:val="-3"/>
        </w:rPr>
        <w:t xml:space="preserve"> </w:t>
      </w:r>
      <w:r>
        <w:t>and</w:t>
      </w:r>
      <w:r>
        <w:rPr>
          <w:spacing w:val="-3"/>
        </w:rPr>
        <w:t xml:space="preserve"> </w:t>
      </w:r>
      <w:r>
        <w:t>subsurface structures, and they can be discovered using techniques such as seismic reflection. If we drill a salt dome, then it'll collapse. The salt domes do not have that muc</w:t>
      </w:r>
      <w:r>
        <w:t>h strength to hold them intact while drilling. Suppose, we came to know about the existence of a salt dome beneath the surface from a seismic reflection study and the dome is acting as a petroleum trap as portrayed in Figure B. Considering the expected dri</w:t>
      </w:r>
      <w:r>
        <w:t xml:space="preserve">lling challenges, a total of three drilling strategies (i.e., 1, 2, and 3 in Figure B) are proposed by a trainee engineer. Being an experienced drilling engineer, considering both drilling challenges and economic aspects, </w:t>
      </w:r>
      <w:r>
        <w:rPr>
          <w:rFonts w:ascii="Arial"/>
          <w:b/>
        </w:rPr>
        <w:t xml:space="preserve">(a) </w:t>
      </w:r>
      <w:r>
        <w:t>Choose the best drilling optio</w:t>
      </w:r>
      <w:r>
        <w:t xml:space="preserve">n proposed by the trainee engineer for implementation. Justify your answer for accepting as well as rejecting any of the proposed drilling strategies. </w:t>
      </w:r>
      <w:r>
        <w:rPr>
          <w:rFonts w:ascii="Arial"/>
          <w:b/>
        </w:rPr>
        <w:t xml:space="preserve">(b) </w:t>
      </w:r>
      <w:r>
        <w:t>Analyze the challenges expected to encounter, and propose a new drilling strategy that can be impleme</w:t>
      </w:r>
      <w:r>
        <w:t xml:space="preserve">nted with comparatively fewer complications and more </w:t>
      </w:r>
      <w:r>
        <w:rPr>
          <w:spacing w:val="-2"/>
        </w:rPr>
        <w:t>economically.</w:t>
      </w:r>
    </w:p>
    <w:p w:rsidR="00F7464D" w:rsidRDefault="001E0C48">
      <w:pPr>
        <w:pStyle w:val="BodyText"/>
        <w:ind w:left="660"/>
        <w:rPr>
          <w:sz w:val="20"/>
        </w:rPr>
      </w:pPr>
      <w:r>
        <w:rPr>
          <w:noProof/>
          <w:sz w:val="20"/>
          <w:lang w:val="en-IN" w:eastAsia="en-IN"/>
        </w:rPr>
        <w:drawing>
          <wp:inline distT="0" distB="0" distL="0" distR="0">
            <wp:extent cx="2374468" cy="215064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2374468" cy="2150649"/>
                    </a:xfrm>
                    <a:prstGeom prst="rect">
                      <a:avLst/>
                    </a:prstGeom>
                  </pic:spPr>
                </pic:pic>
              </a:graphicData>
            </a:graphic>
          </wp:inline>
        </w:drawing>
      </w:r>
    </w:p>
    <w:p w:rsidR="00F7464D" w:rsidRDefault="001E0C48">
      <w:pPr>
        <w:pStyle w:val="BodyText"/>
        <w:spacing w:before="96"/>
        <w:ind w:left="8185"/>
      </w:pPr>
      <w:r>
        <w:t xml:space="preserve">(CO2) </w:t>
      </w:r>
      <w:r>
        <w:rPr>
          <w:spacing w:val="-2"/>
        </w:rPr>
        <w:t>[Comprehension]</w:t>
      </w:r>
    </w:p>
    <w:p w:rsidR="00F7464D" w:rsidRDefault="001E0C48">
      <w:pPr>
        <w:pStyle w:val="ListParagraph"/>
        <w:numPr>
          <w:ilvl w:val="1"/>
          <w:numId w:val="1"/>
        </w:numPr>
        <w:tabs>
          <w:tab w:val="left" w:pos="640"/>
        </w:tabs>
        <w:spacing w:line="247" w:lineRule="auto"/>
        <w:ind w:left="640" w:right="366" w:hanging="511"/>
      </w:pPr>
      <w:r>
        <w:t>Source rocks are classified by the types of Kerogen that they contain, which in turn governs the type of hydrocarbons that will be generated.</w:t>
      </w:r>
    </w:p>
    <w:p w:rsidR="00F7464D" w:rsidRDefault="001E0C48">
      <w:pPr>
        <w:pStyle w:val="ListParagraph"/>
        <w:numPr>
          <w:ilvl w:val="2"/>
          <w:numId w:val="1"/>
        </w:numPr>
        <w:tabs>
          <w:tab w:val="left" w:pos="970"/>
        </w:tabs>
        <w:spacing w:before="0" w:line="252" w:lineRule="exact"/>
        <w:ind w:left="970" w:hanging="330"/>
      </w:pPr>
      <w:r>
        <w:t xml:space="preserve">Name the type of source rock that is responsible for the generation of waxy crude </w:t>
      </w:r>
      <w:r>
        <w:rPr>
          <w:spacing w:val="-2"/>
        </w:rPr>
        <w:t>oils.</w:t>
      </w:r>
    </w:p>
    <w:p w:rsidR="00F7464D" w:rsidRDefault="001E0C48">
      <w:pPr>
        <w:pStyle w:val="ListParagraph"/>
        <w:numPr>
          <w:ilvl w:val="2"/>
          <w:numId w:val="1"/>
        </w:numPr>
        <w:tabs>
          <w:tab w:val="left" w:pos="1016"/>
        </w:tabs>
        <w:spacing w:before="7" w:line="247" w:lineRule="auto"/>
        <w:ind w:left="640" w:right="366" w:firstLine="0"/>
      </w:pPr>
      <w:r>
        <w:t>Explain</w:t>
      </w:r>
      <w:r>
        <w:rPr>
          <w:spacing w:val="40"/>
        </w:rPr>
        <w:t xml:space="preserve"> </w:t>
      </w:r>
      <w:r>
        <w:t>the</w:t>
      </w:r>
      <w:r>
        <w:rPr>
          <w:spacing w:val="40"/>
        </w:rPr>
        <w:t xml:space="preserve"> </w:t>
      </w:r>
      <w:r>
        <w:t>conditions</w:t>
      </w:r>
      <w:r>
        <w:rPr>
          <w:spacing w:val="40"/>
        </w:rPr>
        <w:t xml:space="preserve"> </w:t>
      </w:r>
      <w:r>
        <w:t>that</w:t>
      </w:r>
      <w:r>
        <w:rPr>
          <w:spacing w:val="40"/>
        </w:rPr>
        <w:t xml:space="preserve"> </w:t>
      </w:r>
      <w:r>
        <w:t>need</w:t>
      </w:r>
      <w:r>
        <w:rPr>
          <w:spacing w:val="40"/>
        </w:rPr>
        <w:t xml:space="preserve"> </w:t>
      </w:r>
      <w:r>
        <w:t>to</w:t>
      </w:r>
      <w:r>
        <w:rPr>
          <w:spacing w:val="40"/>
        </w:rPr>
        <w:t xml:space="preserve"> </w:t>
      </w:r>
      <w:r>
        <w:t>be</w:t>
      </w:r>
      <w:r>
        <w:rPr>
          <w:spacing w:val="40"/>
        </w:rPr>
        <w:t xml:space="preserve"> </w:t>
      </w:r>
      <w:r>
        <w:t>fulfilled</w:t>
      </w:r>
      <w:r>
        <w:rPr>
          <w:spacing w:val="40"/>
        </w:rPr>
        <w:t xml:space="preserve"> </w:t>
      </w:r>
      <w:r>
        <w:t>for</w:t>
      </w:r>
      <w:r>
        <w:rPr>
          <w:spacing w:val="40"/>
        </w:rPr>
        <w:t xml:space="preserve"> </w:t>
      </w:r>
      <w:r>
        <w:t>the</w:t>
      </w:r>
      <w:r>
        <w:rPr>
          <w:spacing w:val="40"/>
        </w:rPr>
        <w:t xml:space="preserve"> </w:t>
      </w:r>
      <w:r>
        <w:t>formation</w:t>
      </w:r>
      <w:r>
        <w:rPr>
          <w:spacing w:val="40"/>
        </w:rPr>
        <w:t xml:space="preserve"> </w:t>
      </w:r>
      <w:r>
        <w:t>of</w:t>
      </w:r>
      <w:r>
        <w:rPr>
          <w:spacing w:val="40"/>
        </w:rPr>
        <w:t xml:space="preserve"> </w:t>
      </w:r>
      <w:r>
        <w:t>various</w:t>
      </w:r>
      <w:r>
        <w:rPr>
          <w:spacing w:val="40"/>
        </w:rPr>
        <w:t xml:space="preserve"> </w:t>
      </w:r>
      <w:r>
        <w:t>source</w:t>
      </w:r>
      <w:r>
        <w:rPr>
          <w:spacing w:val="40"/>
        </w:rPr>
        <w:t xml:space="preserve"> </w:t>
      </w:r>
      <w:r>
        <w:t>rocks</w:t>
      </w:r>
      <w:r>
        <w:rPr>
          <w:spacing w:val="40"/>
        </w:rPr>
        <w:t xml:space="preserve"> </w:t>
      </w:r>
      <w:r>
        <w:t>that generate (</w:t>
      </w:r>
      <w:proofErr w:type="spellStart"/>
      <w:r>
        <w:t>i</w:t>
      </w:r>
      <w:proofErr w:type="spellEnd"/>
      <w:r>
        <w:t>) waxy crude oils, (ii) both oil and gas, and (iii) mostly gas with light oil.</w:t>
      </w:r>
    </w:p>
    <w:p w:rsidR="00F7464D" w:rsidRDefault="001E0C48">
      <w:pPr>
        <w:pStyle w:val="BodyText"/>
        <w:spacing w:before="29"/>
        <w:ind w:left="8185"/>
      </w:pPr>
      <w:r>
        <w:t xml:space="preserve">(CO2) </w:t>
      </w:r>
      <w:r>
        <w:rPr>
          <w:spacing w:val="-2"/>
        </w:rPr>
        <w:t>[Comprehension]</w:t>
      </w:r>
    </w:p>
    <w:p w:rsidR="00F7464D" w:rsidRDefault="00F7464D">
      <w:pPr>
        <w:sectPr w:rsidR="00F7464D">
          <w:pgSz w:w="11900" w:h="16840"/>
          <w:pgMar w:top="640" w:right="440" w:bottom="280" w:left="540" w:header="720" w:footer="720" w:gutter="0"/>
          <w:cols w:space="720"/>
        </w:sectPr>
      </w:pPr>
    </w:p>
    <w:p w:rsidR="00F7464D" w:rsidRDefault="001E0C48">
      <w:pPr>
        <w:pStyle w:val="ListParagraph"/>
        <w:numPr>
          <w:ilvl w:val="1"/>
          <w:numId w:val="1"/>
        </w:numPr>
        <w:tabs>
          <w:tab w:val="left" w:pos="655"/>
          <w:tab w:val="left" w:pos="657"/>
        </w:tabs>
        <w:spacing w:before="65" w:line="247" w:lineRule="auto"/>
        <w:ind w:left="657" w:right="367" w:hanging="528"/>
        <w:jc w:val="both"/>
      </w:pPr>
      <w:r>
        <w:lastRenderedPageBreak/>
        <w:t>Assume</w:t>
      </w:r>
      <w:r>
        <w:rPr>
          <w:spacing w:val="-2"/>
        </w:rPr>
        <w:t xml:space="preserve"> </w:t>
      </w:r>
      <w:r>
        <w:t>that</w:t>
      </w:r>
      <w:r>
        <w:rPr>
          <w:spacing w:val="-2"/>
        </w:rPr>
        <w:t xml:space="preserve"> </w:t>
      </w:r>
      <w:r>
        <w:t>you</w:t>
      </w:r>
      <w:r>
        <w:rPr>
          <w:spacing w:val="-2"/>
        </w:rPr>
        <w:t xml:space="preserve"> </w:t>
      </w:r>
      <w:r>
        <w:t>have</w:t>
      </w:r>
      <w:r>
        <w:rPr>
          <w:spacing w:val="-2"/>
        </w:rPr>
        <w:t xml:space="preserve"> </w:t>
      </w:r>
      <w:r>
        <w:t>joined</w:t>
      </w:r>
      <w:r>
        <w:rPr>
          <w:spacing w:val="-2"/>
        </w:rPr>
        <w:t xml:space="preserve"> </w:t>
      </w:r>
      <w:r>
        <w:t>an</w:t>
      </w:r>
      <w:r>
        <w:rPr>
          <w:spacing w:val="-2"/>
        </w:rPr>
        <w:t xml:space="preserve"> </w:t>
      </w:r>
      <w:r>
        <w:t>Oil</w:t>
      </w:r>
      <w:r>
        <w:rPr>
          <w:spacing w:val="-2"/>
        </w:rPr>
        <w:t xml:space="preserve"> </w:t>
      </w:r>
      <w:r>
        <w:t>and</w:t>
      </w:r>
      <w:r>
        <w:rPr>
          <w:spacing w:val="-2"/>
        </w:rPr>
        <w:t xml:space="preserve"> </w:t>
      </w:r>
      <w:r>
        <w:t>Gas</w:t>
      </w:r>
      <w:r>
        <w:rPr>
          <w:spacing w:val="-2"/>
        </w:rPr>
        <w:t xml:space="preserve"> </w:t>
      </w:r>
      <w:r>
        <w:t>exploration</w:t>
      </w:r>
      <w:r>
        <w:rPr>
          <w:spacing w:val="-2"/>
        </w:rPr>
        <w:t xml:space="preserve"> </w:t>
      </w:r>
      <w:r>
        <w:t>company</w:t>
      </w:r>
      <w:r>
        <w:rPr>
          <w:spacing w:val="-2"/>
        </w:rPr>
        <w:t xml:space="preserve"> </w:t>
      </w:r>
      <w:r>
        <w:t>as</w:t>
      </w:r>
      <w:r>
        <w:rPr>
          <w:spacing w:val="-2"/>
        </w:rPr>
        <w:t xml:space="preserve"> </w:t>
      </w:r>
      <w:r>
        <w:t>an</w:t>
      </w:r>
      <w:r>
        <w:rPr>
          <w:spacing w:val="-14"/>
        </w:rPr>
        <w:t xml:space="preserve"> </w:t>
      </w:r>
      <w:r>
        <w:t>Assistant</w:t>
      </w:r>
      <w:r>
        <w:rPr>
          <w:spacing w:val="-2"/>
        </w:rPr>
        <w:t xml:space="preserve"> </w:t>
      </w:r>
      <w:r>
        <w:t>Driller</w:t>
      </w:r>
      <w:r>
        <w:rPr>
          <w:spacing w:val="-2"/>
        </w:rPr>
        <w:t xml:space="preserve"> </w:t>
      </w:r>
      <w:r>
        <w:t>recently</w:t>
      </w:r>
      <w:r>
        <w:rPr>
          <w:spacing w:val="-2"/>
        </w:rPr>
        <w:t xml:space="preserve"> </w:t>
      </w:r>
      <w:r>
        <w:t>and you got your posting in a</w:t>
      </w:r>
      <w:r>
        <w:t xml:space="preserve"> drilling rig. You have been informed that a reservoir is expected at about 4500 m depth. Suddenly, the Wellsite Geologist asked you to stop the drilling around 300 m before the</w:t>
      </w:r>
      <w:r>
        <w:rPr>
          <w:spacing w:val="-1"/>
        </w:rPr>
        <w:t xml:space="preserve"> </w:t>
      </w:r>
      <w:r>
        <w:t>target</w:t>
      </w:r>
      <w:r>
        <w:rPr>
          <w:spacing w:val="-1"/>
        </w:rPr>
        <w:t xml:space="preserve"> </w:t>
      </w:r>
      <w:r>
        <w:t>depth</w:t>
      </w:r>
      <w:r>
        <w:rPr>
          <w:spacing w:val="-1"/>
        </w:rPr>
        <w:t xml:space="preserve"> </w:t>
      </w:r>
      <w:r>
        <w:t>after</w:t>
      </w:r>
      <w:r>
        <w:rPr>
          <w:spacing w:val="-1"/>
        </w:rPr>
        <w:t xml:space="preserve"> </w:t>
      </w:r>
      <w:r>
        <w:t>examining</w:t>
      </w:r>
      <w:r>
        <w:rPr>
          <w:spacing w:val="-1"/>
        </w:rPr>
        <w:t xml:space="preserve"> </w:t>
      </w:r>
      <w:r>
        <w:t>the</w:t>
      </w:r>
      <w:r>
        <w:rPr>
          <w:spacing w:val="-1"/>
        </w:rPr>
        <w:t xml:space="preserve"> </w:t>
      </w:r>
      <w:r>
        <w:t>drill</w:t>
      </w:r>
      <w:r>
        <w:rPr>
          <w:spacing w:val="-1"/>
        </w:rPr>
        <w:t xml:space="preserve"> </w:t>
      </w:r>
      <w:r>
        <w:t>cuttings</w:t>
      </w:r>
      <w:r>
        <w:rPr>
          <w:spacing w:val="-1"/>
        </w:rPr>
        <w:t xml:space="preserve"> </w:t>
      </w:r>
      <w:r>
        <w:t>and</w:t>
      </w:r>
      <w:r>
        <w:rPr>
          <w:spacing w:val="-1"/>
        </w:rPr>
        <w:t xml:space="preserve"> </w:t>
      </w:r>
      <w:r>
        <w:t>also</w:t>
      </w:r>
      <w:r>
        <w:rPr>
          <w:spacing w:val="-1"/>
        </w:rPr>
        <w:t xml:space="preserve"> </w:t>
      </w:r>
      <w:r>
        <w:t>convinced</w:t>
      </w:r>
      <w:r>
        <w:rPr>
          <w:spacing w:val="-1"/>
        </w:rPr>
        <w:t xml:space="preserve"> </w:t>
      </w:r>
      <w:r>
        <w:t>the</w:t>
      </w:r>
      <w:r>
        <w:rPr>
          <w:spacing w:val="-1"/>
        </w:rPr>
        <w:t xml:space="preserve"> </w:t>
      </w:r>
      <w:r>
        <w:t>managem</w:t>
      </w:r>
      <w:r>
        <w:t>ent</w:t>
      </w:r>
      <w:r>
        <w:rPr>
          <w:spacing w:val="-1"/>
        </w:rPr>
        <w:t xml:space="preserve"> </w:t>
      </w:r>
      <w:r>
        <w:t>that</w:t>
      </w:r>
      <w:r>
        <w:rPr>
          <w:spacing w:val="-1"/>
        </w:rPr>
        <w:t xml:space="preserve"> </w:t>
      </w:r>
      <w:r>
        <w:t>the</w:t>
      </w:r>
      <w:r>
        <w:rPr>
          <w:spacing w:val="-1"/>
        </w:rPr>
        <w:t xml:space="preserve"> </w:t>
      </w:r>
      <w:r>
        <w:t>oil</w:t>
      </w:r>
      <w:r>
        <w:rPr>
          <w:spacing w:val="-1"/>
        </w:rPr>
        <w:t xml:space="preserve"> </w:t>
      </w:r>
      <w:r>
        <w:t>and gas can’t be found below the present depth.</w:t>
      </w:r>
      <w:r>
        <w:rPr>
          <w:spacing w:val="-10"/>
        </w:rPr>
        <w:t xml:space="preserve"> </w:t>
      </w:r>
      <w:r>
        <w:t>As per the drill cuttings, the cuttings of shale, sandstone, mudstone, dolerite, gneiss, and graphite from the same well are received. (a) Identify the rock</w:t>
      </w:r>
      <w:r>
        <w:rPr>
          <w:spacing w:val="40"/>
        </w:rPr>
        <w:t xml:space="preserve"> </w:t>
      </w:r>
      <w:r>
        <w:t xml:space="preserve">cuttings that helped the Wellsite </w:t>
      </w:r>
      <w:r>
        <w:t>Geologist to stop drilling. (b) Explain the reason(s) cited for confirming that oil and gas can’t exist in deeper depth.</w:t>
      </w:r>
    </w:p>
    <w:p w:rsidR="00F7464D" w:rsidRDefault="001E0C48">
      <w:pPr>
        <w:pStyle w:val="BodyText"/>
        <w:spacing w:before="25"/>
        <w:ind w:left="8185"/>
      </w:pPr>
      <w:r>
        <w:t xml:space="preserve">(CO2) </w:t>
      </w:r>
      <w:r>
        <w:rPr>
          <w:spacing w:val="-2"/>
        </w:rPr>
        <w:t>[Comprehension]</w:t>
      </w:r>
    </w:p>
    <w:p w:rsidR="00F7464D" w:rsidRDefault="001E0C48">
      <w:pPr>
        <w:pStyle w:val="ListParagraph"/>
        <w:numPr>
          <w:ilvl w:val="1"/>
          <w:numId w:val="1"/>
        </w:numPr>
        <w:tabs>
          <w:tab w:val="left" w:pos="657"/>
        </w:tabs>
        <w:spacing w:after="4" w:line="247" w:lineRule="auto"/>
        <w:ind w:left="657" w:right="366" w:hanging="528"/>
      </w:pPr>
      <w:r>
        <w:t>Figure D below depicts a cycle that explains the opening and closing of an ocean basin. (a) Write the name of that cycle. (b) Illustrate the Figure D.</w:t>
      </w:r>
    </w:p>
    <w:p w:rsidR="00F7464D" w:rsidRDefault="001E0C48">
      <w:pPr>
        <w:pStyle w:val="BodyText"/>
        <w:ind w:left="740"/>
        <w:rPr>
          <w:sz w:val="20"/>
        </w:rPr>
      </w:pPr>
      <w:r>
        <w:rPr>
          <w:noProof/>
          <w:sz w:val="20"/>
          <w:lang w:val="en-IN" w:eastAsia="en-IN"/>
        </w:rPr>
        <w:drawing>
          <wp:inline distT="0" distB="0" distL="0" distR="0">
            <wp:extent cx="3267455" cy="474802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3267455" cy="4748022"/>
                    </a:xfrm>
                    <a:prstGeom prst="rect">
                      <a:avLst/>
                    </a:prstGeom>
                  </pic:spPr>
                </pic:pic>
              </a:graphicData>
            </a:graphic>
          </wp:inline>
        </w:drawing>
      </w:r>
    </w:p>
    <w:p w:rsidR="00F7464D" w:rsidRDefault="001E0C48">
      <w:pPr>
        <w:pStyle w:val="BodyText"/>
        <w:ind w:left="8185"/>
      </w:pPr>
      <w:r>
        <w:t xml:space="preserve">(CO3) </w:t>
      </w:r>
      <w:r>
        <w:rPr>
          <w:spacing w:val="-2"/>
        </w:rPr>
        <w:t>[Comprehension]</w:t>
      </w:r>
    </w:p>
    <w:p w:rsidR="00F7464D" w:rsidRDefault="001E0C48">
      <w:pPr>
        <w:pStyle w:val="ListParagraph"/>
        <w:numPr>
          <w:ilvl w:val="1"/>
          <w:numId w:val="1"/>
        </w:numPr>
        <w:tabs>
          <w:tab w:val="left" w:pos="656"/>
        </w:tabs>
        <w:spacing w:before="82"/>
        <w:ind w:left="656" w:hanging="526"/>
      </w:pPr>
      <w:r>
        <w:t xml:space="preserve">(a) Define a sedimentary basin and explain the primary mechanisms of basin </w:t>
      </w:r>
      <w:r>
        <w:rPr>
          <w:spacing w:val="-2"/>
        </w:rPr>
        <w:t>format</w:t>
      </w:r>
      <w:r>
        <w:rPr>
          <w:spacing w:val="-2"/>
        </w:rPr>
        <w:t>ion.</w:t>
      </w:r>
    </w:p>
    <w:p w:rsidR="00F7464D" w:rsidRDefault="001E0C48">
      <w:pPr>
        <w:pStyle w:val="BodyText"/>
        <w:spacing w:before="7"/>
        <w:ind w:left="657"/>
      </w:pPr>
      <w:r>
        <w:t xml:space="preserve">(b) Describe the relationship between plate tectonics and sedimentary </w:t>
      </w:r>
      <w:r>
        <w:rPr>
          <w:spacing w:val="-2"/>
        </w:rPr>
        <w:t>basins.</w:t>
      </w:r>
    </w:p>
    <w:p w:rsidR="00F7464D" w:rsidRDefault="001E0C48">
      <w:pPr>
        <w:pStyle w:val="BodyText"/>
        <w:spacing w:before="37"/>
        <w:ind w:left="8185"/>
      </w:pPr>
      <w:r>
        <w:t xml:space="preserve">(CO3) </w:t>
      </w:r>
      <w:r>
        <w:rPr>
          <w:spacing w:val="-2"/>
        </w:rPr>
        <w:t>[Comprehension]</w:t>
      </w:r>
    </w:p>
    <w:p w:rsidR="00F7464D" w:rsidRDefault="00F7464D">
      <w:pPr>
        <w:pStyle w:val="BodyText"/>
      </w:pPr>
    </w:p>
    <w:p w:rsidR="00F7464D" w:rsidRDefault="00F7464D">
      <w:pPr>
        <w:pStyle w:val="BodyText"/>
        <w:spacing w:before="101"/>
      </w:pPr>
    </w:p>
    <w:p w:rsidR="00F7464D" w:rsidRDefault="001E0C48">
      <w:pPr>
        <w:pStyle w:val="Heading1"/>
      </w:pPr>
      <w:r>
        <w:rPr>
          <w:spacing w:val="-2"/>
        </w:rPr>
        <w:t>PART</w:t>
      </w:r>
      <w:r>
        <w:rPr>
          <w:spacing w:val="-9"/>
        </w:rPr>
        <w:t xml:space="preserve"> </w:t>
      </w:r>
      <w:r>
        <w:rPr>
          <w:spacing w:val="-10"/>
        </w:rPr>
        <w:t>C</w:t>
      </w:r>
    </w:p>
    <w:p w:rsidR="00F7464D" w:rsidRDefault="001E0C48">
      <w:pPr>
        <w:tabs>
          <w:tab w:val="left" w:pos="6467"/>
        </w:tabs>
        <w:spacing w:before="187"/>
        <w:ind w:right="97"/>
        <w:jc w:val="center"/>
        <w:rPr>
          <w:rFonts w:ascii="Arial"/>
          <w:b/>
        </w:rPr>
      </w:pPr>
      <w:r>
        <w:rPr>
          <w:rFonts w:ascii="Arial"/>
          <w:b/>
        </w:rPr>
        <w:t>ANSWER</w:t>
      </w:r>
      <w:r>
        <w:rPr>
          <w:rFonts w:ascii="Arial"/>
          <w:b/>
          <w:spacing w:val="-9"/>
        </w:rPr>
        <w:t xml:space="preserve"> </w:t>
      </w:r>
      <w:r>
        <w:rPr>
          <w:rFonts w:ascii="Arial"/>
          <w:b/>
        </w:rPr>
        <w:t>ANY</w:t>
      </w:r>
      <w:r>
        <w:rPr>
          <w:rFonts w:ascii="Arial"/>
          <w:b/>
          <w:spacing w:val="-4"/>
        </w:rPr>
        <w:t xml:space="preserve"> </w:t>
      </w:r>
      <w:r>
        <w:rPr>
          <w:rFonts w:ascii="Arial"/>
          <w:b/>
        </w:rPr>
        <w:t xml:space="preserve">TWO </w:t>
      </w:r>
      <w:r>
        <w:rPr>
          <w:rFonts w:ascii="Arial"/>
          <w:b/>
          <w:spacing w:val="-2"/>
        </w:rPr>
        <w:t>QUESTIONS</w:t>
      </w:r>
      <w:r>
        <w:rPr>
          <w:rFonts w:ascii="Arial"/>
          <w:b/>
        </w:rPr>
        <w:tab/>
      </w:r>
      <w:r>
        <w:rPr>
          <w:rFonts w:ascii="Arial"/>
          <w:b/>
          <w:spacing w:val="-2"/>
        </w:rPr>
        <w:t>2QX20M=40</w:t>
      </w:r>
    </w:p>
    <w:p w:rsidR="00F7464D" w:rsidRDefault="00F7464D">
      <w:pPr>
        <w:pStyle w:val="BodyText"/>
        <w:spacing w:before="144"/>
        <w:rPr>
          <w:rFonts w:ascii="Arial"/>
          <w:b/>
        </w:rPr>
      </w:pPr>
    </w:p>
    <w:p w:rsidR="00F7464D" w:rsidRDefault="001E0C48">
      <w:pPr>
        <w:pStyle w:val="ListParagraph"/>
        <w:numPr>
          <w:ilvl w:val="1"/>
          <w:numId w:val="1"/>
        </w:numPr>
        <w:tabs>
          <w:tab w:val="left" w:pos="657"/>
        </w:tabs>
        <w:spacing w:before="1" w:line="247" w:lineRule="auto"/>
        <w:ind w:left="657" w:right="365" w:hanging="528"/>
      </w:pPr>
      <w:r>
        <w:t xml:space="preserve">(a) Describe the major types of depositional environments, focusing on continental, </w:t>
      </w:r>
      <w:r>
        <w:t xml:space="preserve">marginal-marine, </w:t>
      </w:r>
      <w:proofErr w:type="gramStart"/>
      <w:r>
        <w:t>siliciclastic</w:t>
      </w:r>
      <w:proofErr w:type="gramEnd"/>
      <w:r>
        <w:t xml:space="preserve"> marine, and carbonate environments.</w:t>
      </w:r>
    </w:p>
    <w:p w:rsidR="00F7464D" w:rsidRDefault="001E0C48">
      <w:pPr>
        <w:pStyle w:val="BodyText"/>
        <w:spacing w:line="247" w:lineRule="auto"/>
        <w:ind w:left="657"/>
      </w:pPr>
      <w:r>
        <w:t>(b)</w:t>
      </w:r>
      <w:r>
        <w:rPr>
          <w:spacing w:val="40"/>
        </w:rPr>
        <w:t xml:space="preserve"> </w:t>
      </w:r>
      <w:r>
        <w:t>Discuss</w:t>
      </w:r>
      <w:r>
        <w:rPr>
          <w:spacing w:val="40"/>
        </w:rPr>
        <w:t xml:space="preserve"> </w:t>
      </w:r>
      <w:r>
        <w:t>the</w:t>
      </w:r>
      <w:r>
        <w:rPr>
          <w:spacing w:val="40"/>
        </w:rPr>
        <w:t xml:space="preserve"> </w:t>
      </w:r>
      <w:r>
        <w:t>formation,</w:t>
      </w:r>
      <w:r>
        <w:rPr>
          <w:spacing w:val="40"/>
        </w:rPr>
        <w:t xml:space="preserve"> </w:t>
      </w:r>
      <w:r>
        <w:t>processes,</w:t>
      </w:r>
      <w:r>
        <w:rPr>
          <w:spacing w:val="40"/>
        </w:rPr>
        <w:t xml:space="preserve"> </w:t>
      </w:r>
      <w:r>
        <w:t>and</w:t>
      </w:r>
      <w:r>
        <w:rPr>
          <w:spacing w:val="40"/>
        </w:rPr>
        <w:t xml:space="preserve"> </w:t>
      </w:r>
      <w:r>
        <w:t>characteristics</w:t>
      </w:r>
      <w:r>
        <w:rPr>
          <w:spacing w:val="40"/>
        </w:rPr>
        <w:t xml:space="preserve"> </w:t>
      </w:r>
      <w:r>
        <w:t>of</w:t>
      </w:r>
      <w:r>
        <w:rPr>
          <w:spacing w:val="40"/>
        </w:rPr>
        <w:t xml:space="preserve"> </w:t>
      </w:r>
      <w:proofErr w:type="spellStart"/>
      <w:r>
        <w:t>evaporite</w:t>
      </w:r>
      <w:proofErr w:type="spellEnd"/>
      <w:r>
        <w:rPr>
          <w:spacing w:val="40"/>
        </w:rPr>
        <w:t xml:space="preserve"> </w:t>
      </w:r>
      <w:r>
        <w:t>environments,</w:t>
      </w:r>
      <w:r>
        <w:rPr>
          <w:spacing w:val="40"/>
        </w:rPr>
        <w:t xml:space="preserve"> </w:t>
      </w:r>
      <w:r>
        <w:t>and</w:t>
      </w:r>
      <w:r>
        <w:rPr>
          <w:spacing w:val="42"/>
        </w:rPr>
        <w:t xml:space="preserve"> </w:t>
      </w:r>
      <w:r>
        <w:t>provide examples of where these environments can be found.</w:t>
      </w:r>
    </w:p>
    <w:p w:rsidR="00F7464D" w:rsidRDefault="001E0C48">
      <w:pPr>
        <w:pStyle w:val="BodyText"/>
        <w:spacing w:before="27"/>
        <w:ind w:right="396"/>
        <w:jc w:val="right"/>
      </w:pPr>
      <w:r>
        <w:t xml:space="preserve">(CO1) </w:t>
      </w:r>
      <w:r>
        <w:rPr>
          <w:spacing w:val="-2"/>
        </w:rPr>
        <w:t>[Application]</w:t>
      </w:r>
    </w:p>
    <w:p w:rsidR="00F7464D" w:rsidRDefault="00F7464D">
      <w:pPr>
        <w:jc w:val="right"/>
        <w:sectPr w:rsidR="00F7464D">
          <w:pgSz w:w="11900" w:h="16840"/>
          <w:pgMar w:top="500" w:right="440" w:bottom="280" w:left="540" w:header="720" w:footer="720" w:gutter="0"/>
          <w:cols w:space="720"/>
        </w:sectPr>
      </w:pPr>
    </w:p>
    <w:p w:rsidR="00F7464D" w:rsidRDefault="001E0C48">
      <w:pPr>
        <w:pStyle w:val="ListParagraph"/>
        <w:numPr>
          <w:ilvl w:val="1"/>
          <w:numId w:val="1"/>
        </w:numPr>
        <w:tabs>
          <w:tab w:val="left" w:pos="655"/>
          <w:tab w:val="left" w:pos="657"/>
        </w:tabs>
        <w:spacing w:before="65" w:line="247" w:lineRule="auto"/>
        <w:ind w:left="657" w:right="367" w:hanging="528"/>
        <w:jc w:val="both"/>
      </w:pPr>
      <w:r>
        <w:lastRenderedPageBreak/>
        <w:t>The hyd</w:t>
      </w:r>
      <w:r>
        <w:t>rocarbon potential of organic carbon depends on the thermal history of the rocks containing the kerogen. Both temperature and time are important to determine the maturity of Organic Matter (OM). Name all the methods used for measuring the maturity of OM an</w:t>
      </w:r>
      <w:r>
        <w:t>d explain them.</w:t>
      </w:r>
    </w:p>
    <w:p w:rsidR="00F7464D" w:rsidRDefault="001E0C48">
      <w:pPr>
        <w:pStyle w:val="BodyText"/>
        <w:spacing w:before="28"/>
        <w:ind w:left="8662"/>
        <w:jc w:val="both"/>
        <w:rPr>
          <w:spacing w:val="-2"/>
        </w:rPr>
      </w:pPr>
      <w:r>
        <w:t xml:space="preserve">(CO2) </w:t>
      </w:r>
      <w:r>
        <w:rPr>
          <w:spacing w:val="-2"/>
        </w:rPr>
        <w:t>[Application]</w:t>
      </w:r>
    </w:p>
    <w:p w:rsidR="001F3800" w:rsidRDefault="001F3800">
      <w:pPr>
        <w:pStyle w:val="BodyText"/>
        <w:spacing w:before="28"/>
        <w:ind w:left="8662"/>
        <w:jc w:val="both"/>
        <w:rPr>
          <w:spacing w:val="-2"/>
        </w:rPr>
      </w:pPr>
    </w:p>
    <w:p w:rsidR="001F3800" w:rsidRDefault="001F3800">
      <w:pPr>
        <w:pStyle w:val="BodyText"/>
        <w:spacing w:before="28"/>
        <w:ind w:left="8662"/>
        <w:jc w:val="both"/>
      </w:pPr>
      <w:bookmarkStart w:id="0" w:name="_GoBack"/>
      <w:bookmarkEnd w:id="0"/>
    </w:p>
    <w:p w:rsidR="00F7464D" w:rsidRDefault="001E0C48">
      <w:pPr>
        <w:pStyle w:val="ListParagraph"/>
        <w:numPr>
          <w:ilvl w:val="1"/>
          <w:numId w:val="1"/>
        </w:numPr>
        <w:tabs>
          <w:tab w:val="left" w:pos="655"/>
          <w:tab w:val="left" w:pos="657"/>
        </w:tabs>
        <w:spacing w:line="247" w:lineRule="auto"/>
        <w:ind w:left="657" w:right="366" w:hanging="528"/>
        <w:jc w:val="both"/>
      </w:pPr>
      <w:r>
        <w:t>Figure</w:t>
      </w:r>
      <w:r>
        <w:rPr>
          <w:spacing w:val="-1"/>
        </w:rPr>
        <w:t xml:space="preserve"> </w:t>
      </w:r>
      <w:r>
        <w:t>I</w:t>
      </w:r>
      <w:r>
        <w:rPr>
          <w:spacing w:val="-1"/>
        </w:rPr>
        <w:t xml:space="preserve"> </w:t>
      </w:r>
      <w:r>
        <w:t>(</w:t>
      </w:r>
      <w:proofErr w:type="gramStart"/>
      <w:r>
        <w:t>a</w:t>
      </w:r>
      <w:r>
        <w:rPr>
          <w:spacing w:val="-1"/>
        </w:rPr>
        <w:t xml:space="preserve"> </w:t>
      </w:r>
      <w:r>
        <w:t>and</w:t>
      </w:r>
      <w:proofErr w:type="gramEnd"/>
      <w:r>
        <w:rPr>
          <w:spacing w:val="-1"/>
        </w:rPr>
        <w:t xml:space="preserve"> </w:t>
      </w:r>
      <w:r>
        <w:t>b)</w:t>
      </w:r>
      <w:r>
        <w:rPr>
          <w:spacing w:val="-1"/>
        </w:rPr>
        <w:t xml:space="preserve"> </w:t>
      </w:r>
      <w:r>
        <w:t>is</w:t>
      </w:r>
      <w:r>
        <w:rPr>
          <w:spacing w:val="-1"/>
        </w:rPr>
        <w:t xml:space="preserve"> </w:t>
      </w:r>
      <w:r>
        <w:t>displaying</w:t>
      </w:r>
      <w:r>
        <w:rPr>
          <w:spacing w:val="-1"/>
        </w:rPr>
        <w:t xml:space="preserve"> </w:t>
      </w:r>
      <w:r>
        <w:t>two</w:t>
      </w:r>
      <w:r>
        <w:rPr>
          <w:spacing w:val="-1"/>
        </w:rPr>
        <w:t xml:space="preserve"> </w:t>
      </w:r>
      <w:r>
        <w:t>important</w:t>
      </w:r>
      <w:r>
        <w:rPr>
          <w:spacing w:val="-1"/>
        </w:rPr>
        <w:t xml:space="preserve"> </w:t>
      </w:r>
      <w:r>
        <w:t>concepts</w:t>
      </w:r>
      <w:r>
        <w:rPr>
          <w:spacing w:val="-1"/>
        </w:rPr>
        <w:t xml:space="preserve"> </w:t>
      </w:r>
      <w:r>
        <w:t>in</w:t>
      </w:r>
      <w:r>
        <w:rPr>
          <w:spacing w:val="-1"/>
        </w:rPr>
        <w:t xml:space="preserve"> </w:t>
      </w:r>
      <w:r>
        <w:t>geology</w:t>
      </w:r>
      <w:r>
        <w:rPr>
          <w:spacing w:val="-1"/>
        </w:rPr>
        <w:t xml:space="preserve"> </w:t>
      </w:r>
      <w:r>
        <w:t>that</w:t>
      </w:r>
      <w:r>
        <w:rPr>
          <w:spacing w:val="-1"/>
        </w:rPr>
        <w:t xml:space="preserve"> </w:t>
      </w:r>
      <w:r>
        <w:t>describe</w:t>
      </w:r>
      <w:r>
        <w:rPr>
          <w:spacing w:val="-1"/>
        </w:rPr>
        <w:t xml:space="preserve"> </w:t>
      </w:r>
      <w:r>
        <w:t>how</w:t>
      </w:r>
      <w:r>
        <w:rPr>
          <w:spacing w:val="-1"/>
        </w:rPr>
        <w:t xml:space="preserve"> </w:t>
      </w:r>
      <w:r>
        <w:t>the</w:t>
      </w:r>
      <w:r>
        <w:rPr>
          <w:spacing w:val="-1"/>
        </w:rPr>
        <w:t xml:space="preserve"> </w:t>
      </w:r>
      <w:r>
        <w:t>shoreline</w:t>
      </w:r>
      <w:r>
        <w:rPr>
          <w:spacing w:val="-1"/>
        </w:rPr>
        <w:t xml:space="preserve"> </w:t>
      </w:r>
      <w:r>
        <w:t>of</w:t>
      </w:r>
      <w:r>
        <w:rPr>
          <w:spacing w:val="-1"/>
        </w:rPr>
        <w:t xml:space="preserve"> </w:t>
      </w:r>
      <w:r>
        <w:t>a body of water moves over time. Distinguish those two important concepts from Figure I.</w:t>
      </w:r>
    </w:p>
    <w:p w:rsidR="00F7464D" w:rsidRDefault="001E0C48">
      <w:pPr>
        <w:pStyle w:val="BodyText"/>
        <w:spacing w:before="5"/>
        <w:rPr>
          <w:sz w:val="11"/>
        </w:rPr>
      </w:pPr>
      <w:r>
        <w:rPr>
          <w:noProof/>
          <w:lang w:val="en-IN" w:eastAsia="en-IN"/>
        </w:rPr>
        <w:drawing>
          <wp:anchor distT="0" distB="0" distL="0" distR="0" simplePos="0" relativeHeight="487589376" behindDoc="1" locked="0" layoutInCell="1" allowOverlap="1">
            <wp:simplePos x="0" y="0"/>
            <wp:positionH relativeFrom="page">
              <wp:posOffset>615950</wp:posOffset>
            </wp:positionH>
            <wp:positionV relativeFrom="paragraph">
              <wp:posOffset>98425</wp:posOffset>
            </wp:positionV>
            <wp:extent cx="6368415" cy="532193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6368415" cy="5321935"/>
                    </a:xfrm>
                    <a:prstGeom prst="rect">
                      <a:avLst/>
                    </a:prstGeom>
                  </pic:spPr>
                </pic:pic>
              </a:graphicData>
            </a:graphic>
            <wp14:sizeRelH relativeFrom="margin">
              <wp14:pctWidth>0</wp14:pctWidth>
            </wp14:sizeRelH>
          </wp:anchor>
        </w:drawing>
      </w:r>
    </w:p>
    <w:p w:rsidR="00F7464D" w:rsidRDefault="001E0C48">
      <w:pPr>
        <w:pStyle w:val="BodyText"/>
        <w:spacing w:before="2"/>
        <w:ind w:left="8662"/>
        <w:jc w:val="both"/>
      </w:pPr>
      <w:r>
        <w:t xml:space="preserve">(CO3) </w:t>
      </w:r>
      <w:r>
        <w:rPr>
          <w:spacing w:val="-2"/>
        </w:rPr>
        <w:t>[Application]</w:t>
      </w:r>
    </w:p>
    <w:sectPr w:rsidR="00F7464D">
      <w:pgSz w:w="11900" w:h="16840"/>
      <w:pgMar w:top="50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38E3"/>
    <w:multiLevelType w:val="hybridMultilevel"/>
    <w:tmpl w:val="5C602F94"/>
    <w:lvl w:ilvl="0" w:tplc="9D2635E4">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B9A0C846">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9A1E1CDC">
      <w:start w:val="1"/>
      <w:numFmt w:val="lowerLetter"/>
      <w:lvlText w:val="(%3)"/>
      <w:lvlJc w:val="left"/>
      <w:pPr>
        <w:ind w:left="812" w:hanging="327"/>
        <w:jc w:val="left"/>
      </w:pPr>
      <w:rPr>
        <w:rFonts w:ascii="Arial MT" w:eastAsia="Arial MT" w:hAnsi="Arial MT" w:cs="Arial MT" w:hint="default"/>
        <w:b w:val="0"/>
        <w:bCs w:val="0"/>
        <w:i w:val="0"/>
        <w:iCs w:val="0"/>
        <w:spacing w:val="0"/>
        <w:w w:val="100"/>
        <w:sz w:val="22"/>
        <w:szCs w:val="22"/>
        <w:lang w:val="en-US" w:eastAsia="en-US" w:bidi="ar-SA"/>
      </w:rPr>
    </w:lvl>
    <w:lvl w:ilvl="3" w:tplc="649C4B62">
      <w:numFmt w:val="bullet"/>
      <w:lvlText w:val="•"/>
      <w:lvlJc w:val="left"/>
      <w:pPr>
        <w:ind w:left="980" w:hanging="327"/>
      </w:pPr>
      <w:rPr>
        <w:rFonts w:hint="default"/>
        <w:lang w:val="en-US" w:eastAsia="en-US" w:bidi="ar-SA"/>
      </w:rPr>
    </w:lvl>
    <w:lvl w:ilvl="4" w:tplc="52087ABC">
      <w:numFmt w:val="bullet"/>
      <w:lvlText w:val="•"/>
      <w:lvlJc w:val="left"/>
      <w:pPr>
        <w:ind w:left="2064" w:hanging="327"/>
      </w:pPr>
      <w:rPr>
        <w:rFonts w:hint="default"/>
        <w:lang w:val="en-US" w:eastAsia="en-US" w:bidi="ar-SA"/>
      </w:rPr>
    </w:lvl>
    <w:lvl w:ilvl="5" w:tplc="1FC2B86E">
      <w:numFmt w:val="bullet"/>
      <w:lvlText w:val="•"/>
      <w:lvlJc w:val="left"/>
      <w:pPr>
        <w:ind w:left="3149" w:hanging="327"/>
      </w:pPr>
      <w:rPr>
        <w:rFonts w:hint="default"/>
        <w:lang w:val="en-US" w:eastAsia="en-US" w:bidi="ar-SA"/>
      </w:rPr>
    </w:lvl>
    <w:lvl w:ilvl="6" w:tplc="F1B69688">
      <w:numFmt w:val="bullet"/>
      <w:lvlText w:val="•"/>
      <w:lvlJc w:val="left"/>
      <w:pPr>
        <w:ind w:left="4234" w:hanging="327"/>
      </w:pPr>
      <w:rPr>
        <w:rFonts w:hint="default"/>
        <w:lang w:val="en-US" w:eastAsia="en-US" w:bidi="ar-SA"/>
      </w:rPr>
    </w:lvl>
    <w:lvl w:ilvl="7" w:tplc="51465768">
      <w:numFmt w:val="bullet"/>
      <w:lvlText w:val="•"/>
      <w:lvlJc w:val="left"/>
      <w:pPr>
        <w:ind w:left="5319" w:hanging="327"/>
      </w:pPr>
      <w:rPr>
        <w:rFonts w:hint="default"/>
        <w:lang w:val="en-US" w:eastAsia="en-US" w:bidi="ar-SA"/>
      </w:rPr>
    </w:lvl>
    <w:lvl w:ilvl="8" w:tplc="C7DCE594">
      <w:numFmt w:val="bullet"/>
      <w:lvlText w:val="•"/>
      <w:lvlJc w:val="left"/>
      <w:pPr>
        <w:ind w:left="6404" w:hanging="32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4D"/>
    <w:rsid w:val="001E0C48"/>
    <w:rsid w:val="001F3800"/>
    <w:rsid w:val="00F746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B7DE5-1918-4BCA-9FAD-6A95522E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right="97"/>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06" w:right="2423"/>
      <w:jc w:val="center"/>
    </w:pPr>
    <w:rPr>
      <w:rFonts w:ascii="Arial" w:eastAsia="Arial" w:hAnsi="Arial" w:cs="Arial"/>
      <w:b/>
      <w:bCs/>
      <w:sz w:val="28"/>
      <w:szCs w:val="28"/>
    </w:rPr>
  </w:style>
  <w:style w:type="paragraph" w:styleId="ListParagraph">
    <w:name w:val="List Paragraph"/>
    <w:basedOn w:val="Normal"/>
    <w:uiPriority w:val="1"/>
    <w:qFormat/>
    <w:pPr>
      <w:spacing w:before="97"/>
      <w:ind w:left="486" w:hanging="5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2</cp:revision>
  <dcterms:created xsi:type="dcterms:W3CDTF">2024-06-11T09:23:00Z</dcterms:created>
  <dcterms:modified xsi:type="dcterms:W3CDTF">2024-06-11T09:23:00Z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2024-06-11T00:00:00Z</vt:filetime>
  </property>
  <property fmtid="{D5CDD505-2E9C-101B-9397-08002B2CF9AE}" pid="5" name="Producer">
    <vt:lpwstr>Skia/PDF m125</vt:lpwstr>
  </property>
</Properties>
</file>