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82" w:rsidRDefault="00401B0F">
      <w:pPr>
        <w:pStyle w:val="BodyText"/>
        <w:spacing w:before="139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2A408395" wp14:editId="0804B3E3">
            <wp:simplePos x="0" y="0"/>
            <wp:positionH relativeFrom="page">
              <wp:posOffset>634365</wp:posOffset>
            </wp:positionH>
            <wp:positionV relativeFrom="paragraph">
              <wp:posOffset>433070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366482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366482" w:rsidRDefault="003827E8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366482" w:rsidRDefault="00366482">
            <w:pPr>
              <w:pStyle w:val="TableParagraph"/>
              <w:rPr>
                <w:rFonts w:ascii="Times New Roman"/>
              </w:rPr>
            </w:pPr>
          </w:p>
        </w:tc>
      </w:tr>
    </w:tbl>
    <w:p w:rsidR="00366482" w:rsidRDefault="00366482">
      <w:pPr>
        <w:pStyle w:val="BodyText"/>
        <w:spacing w:before="205"/>
        <w:rPr>
          <w:rFonts w:ascii="Times New Roman"/>
          <w:sz w:val="28"/>
        </w:rPr>
      </w:pPr>
    </w:p>
    <w:p w:rsidR="00366482" w:rsidRDefault="003827E8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366482" w:rsidRDefault="00401B0F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366482" w:rsidRDefault="003827E8">
      <w:pPr>
        <w:pStyle w:val="Title"/>
        <w:ind w:right="2451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MANAGEMENT</w:t>
      </w:r>
    </w:p>
    <w:p w:rsidR="00366482" w:rsidRDefault="003827E8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 w:rsidR="00401B0F">
        <w:rPr>
          <w:rFonts w:ascii="Arial"/>
          <w:b/>
          <w:spacing w:val="-12"/>
          <w:sz w:val="25"/>
          <w:u w:val="single"/>
        </w:rPr>
        <w:t xml:space="preserve">/JUNE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366482" w:rsidRDefault="00366482">
      <w:pPr>
        <w:pStyle w:val="BodyText"/>
        <w:spacing w:before="4"/>
        <w:rPr>
          <w:rFonts w:ascii="Arial"/>
          <w:b/>
          <w:sz w:val="10"/>
        </w:rPr>
      </w:pPr>
    </w:p>
    <w:p w:rsidR="00366482" w:rsidRDefault="00366482">
      <w:pPr>
        <w:rPr>
          <w:rFonts w:ascii="Arial"/>
          <w:sz w:val="10"/>
        </w:rPr>
        <w:sectPr w:rsidR="00366482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366482" w:rsidRDefault="003827E8">
      <w:pPr>
        <w:spacing w:before="93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Semester IV - </w:t>
      </w:r>
      <w:r>
        <w:rPr>
          <w:spacing w:val="-4"/>
          <w:sz w:val="23"/>
        </w:rPr>
        <w:t>2022</w:t>
      </w:r>
    </w:p>
    <w:p w:rsidR="00366482" w:rsidRDefault="003827E8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BBB3007</w:t>
      </w:r>
    </w:p>
    <w:p w:rsidR="00366482" w:rsidRDefault="003827E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- Data </w:t>
      </w:r>
      <w:r>
        <w:rPr>
          <w:spacing w:val="-2"/>
          <w:sz w:val="23"/>
        </w:rPr>
        <w:t>Visualization</w:t>
      </w:r>
    </w:p>
    <w:p w:rsidR="00366482" w:rsidRDefault="003827E8">
      <w:pPr>
        <w:spacing w:before="6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BBA</w:t>
      </w:r>
    </w:p>
    <w:p w:rsidR="00366482" w:rsidRDefault="003827E8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401B0F">
        <w:rPr>
          <w:sz w:val="23"/>
        </w:rPr>
        <w:t>June</w:t>
      </w:r>
      <w:r w:rsidR="00401B0F">
        <w:rPr>
          <w:sz w:val="23"/>
        </w:rPr>
        <w:tab/>
        <w:t>18</w:t>
      </w:r>
      <w:r>
        <w:rPr>
          <w:sz w:val="23"/>
        </w:rPr>
        <w:t xml:space="preserve">, </w:t>
      </w:r>
      <w:r>
        <w:rPr>
          <w:spacing w:val="-4"/>
          <w:sz w:val="23"/>
        </w:rPr>
        <w:t>2024</w:t>
      </w:r>
    </w:p>
    <w:p w:rsidR="00366482" w:rsidRDefault="003827E8">
      <w:pPr>
        <w:spacing w:before="6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401B0F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401B0F">
        <w:rPr>
          <w:sz w:val="23"/>
        </w:rPr>
        <w:t>12:30</w:t>
      </w:r>
      <w:r>
        <w:rPr>
          <w:spacing w:val="-13"/>
          <w:sz w:val="23"/>
        </w:rPr>
        <w:t xml:space="preserve"> </w:t>
      </w:r>
      <w:r w:rsidR="00401B0F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366482" w:rsidRDefault="003827E8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366482" w:rsidRDefault="003827E8">
      <w:pPr>
        <w:spacing w:before="65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366482" w:rsidRDefault="00366482">
      <w:pPr>
        <w:rPr>
          <w:sz w:val="23"/>
        </w:rPr>
        <w:sectPr w:rsidR="0036648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844" w:space="1637"/>
            <w:col w:w="3459"/>
          </w:cols>
        </w:sectPr>
      </w:pPr>
    </w:p>
    <w:p w:rsidR="00366482" w:rsidRDefault="00366482">
      <w:pPr>
        <w:pStyle w:val="BodyText"/>
        <w:rPr>
          <w:sz w:val="20"/>
        </w:rPr>
      </w:pPr>
    </w:p>
    <w:p w:rsidR="00366482" w:rsidRDefault="00366482">
      <w:pPr>
        <w:pStyle w:val="BodyText"/>
        <w:spacing w:before="21"/>
        <w:rPr>
          <w:sz w:val="20"/>
        </w:rPr>
      </w:pPr>
    </w:p>
    <w:p w:rsidR="00366482" w:rsidRDefault="003827E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D0B89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366482" w:rsidRDefault="003827E8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366482" w:rsidRDefault="003827E8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366482" w:rsidRDefault="003827E8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366482" w:rsidRDefault="003827E8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366482" w:rsidRDefault="003827E8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366482" w:rsidRDefault="003827E8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BFB72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66482" w:rsidRDefault="00366482">
      <w:pPr>
        <w:pStyle w:val="BodyText"/>
        <w:rPr>
          <w:rFonts w:ascii="Arial"/>
          <w:i/>
          <w:sz w:val="23"/>
        </w:rPr>
      </w:pPr>
    </w:p>
    <w:p w:rsidR="00366482" w:rsidRDefault="00366482">
      <w:pPr>
        <w:pStyle w:val="BodyText"/>
        <w:spacing w:before="84"/>
        <w:rPr>
          <w:rFonts w:ascii="Arial"/>
          <w:i/>
          <w:sz w:val="23"/>
        </w:rPr>
      </w:pPr>
    </w:p>
    <w:p w:rsidR="00366482" w:rsidRDefault="003827E8">
      <w:pPr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366482" w:rsidRDefault="003827E8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2 = </w:t>
      </w:r>
      <w:r>
        <w:rPr>
          <w:rFonts w:ascii="Arial"/>
          <w:b/>
          <w:spacing w:val="-5"/>
        </w:rPr>
        <w:t>10</w:t>
      </w:r>
      <w:r w:rsidR="00D52DF5">
        <w:rPr>
          <w:rFonts w:ascii="Arial"/>
          <w:b/>
          <w:spacing w:val="-5"/>
        </w:rPr>
        <w:t>M</w:t>
      </w:r>
    </w:p>
    <w:p w:rsidR="00366482" w:rsidRDefault="00366482">
      <w:pPr>
        <w:pStyle w:val="BodyText"/>
        <w:spacing w:before="144"/>
        <w:rPr>
          <w:rFonts w:ascii="Arial"/>
          <w:b/>
        </w:rPr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Outline the possible benefits of data visualization in the Google search engine to increase their sales</w:t>
      </w:r>
      <w:r>
        <w:rPr>
          <w:spacing w:val="80"/>
        </w:rPr>
        <w:t xml:space="preserve"> </w:t>
      </w:r>
      <w:r>
        <w:t>by 90%.</w:t>
      </w:r>
    </w:p>
    <w:p w:rsidR="00366482" w:rsidRDefault="003827E8">
      <w:pPr>
        <w:pStyle w:val="BodyText"/>
        <w:spacing w:before="29"/>
        <w:ind w:right="409"/>
        <w:jc w:val="right"/>
      </w:pPr>
      <w:r>
        <w:t xml:space="preserve">(CO1) </w:t>
      </w:r>
      <w:r>
        <w:rPr>
          <w:spacing w:val="-2"/>
        </w:rPr>
        <w:t>[Knowledge]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355"/>
        </w:tabs>
        <w:spacing w:before="97"/>
        <w:ind w:left="355" w:right="469" w:hanging="355"/>
        <w:jc w:val="right"/>
      </w:pPr>
      <w:r>
        <w:t xml:space="preserve">List the types of charts used in data visualization able to make data driven decision making in the </w:t>
      </w:r>
      <w:r>
        <w:rPr>
          <w:spacing w:val="-2"/>
        </w:rPr>
        <w:t>firms</w:t>
      </w:r>
      <w:r w:rsidR="00401B0F">
        <w:rPr>
          <w:spacing w:val="-2"/>
        </w:rPr>
        <w:t>.</w:t>
      </w:r>
    </w:p>
    <w:p w:rsidR="00366482" w:rsidRDefault="003827E8">
      <w:pPr>
        <w:pStyle w:val="BodyText"/>
        <w:spacing w:before="37"/>
        <w:ind w:right="409"/>
        <w:jc w:val="right"/>
      </w:pPr>
      <w:r>
        <w:t xml:space="preserve">(CO1) </w:t>
      </w:r>
      <w:r>
        <w:rPr>
          <w:spacing w:val="-2"/>
        </w:rPr>
        <w:t>[Knowledge]</w:t>
      </w:r>
    </w:p>
    <w:p w:rsidR="00366482" w:rsidRDefault="00366482">
      <w:pPr>
        <w:jc w:val="right"/>
        <w:sectPr w:rsidR="0036648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spacing w:before="97"/>
        <w:ind w:left="499" w:hanging="355"/>
      </w:pPr>
      <w:r>
        <w:lastRenderedPageBreak/>
        <w:t xml:space="preserve">Why do firms create data visualization? Describe </w:t>
      </w:r>
      <w:r>
        <w:rPr>
          <w:spacing w:val="-5"/>
        </w:rPr>
        <w:t>it</w:t>
      </w:r>
      <w:r w:rsidR="00401B0F">
        <w:rPr>
          <w:spacing w:val="-5"/>
        </w:rPr>
        <w:t>.</w:t>
      </w:r>
    </w:p>
    <w:p w:rsidR="00366482" w:rsidRDefault="00366482">
      <w:pPr>
        <w:pStyle w:val="BodyText"/>
        <w:spacing w:before="134"/>
      </w:pPr>
    </w:p>
    <w:p w:rsidR="00366482" w:rsidRDefault="003827E8" w:rsidP="00401B0F">
      <w:pPr>
        <w:pStyle w:val="ListParagraph"/>
        <w:numPr>
          <w:ilvl w:val="1"/>
          <w:numId w:val="1"/>
        </w:numPr>
        <w:tabs>
          <w:tab w:val="left" w:pos="499"/>
        </w:tabs>
        <w:ind w:left="499" w:right="-148" w:hanging="355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dashboard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Walmart </w:t>
      </w:r>
      <w:r w:rsidR="00401B0F">
        <w:rPr>
          <w:spacing w:val="-2"/>
        </w:rPr>
        <w:t>Company.</w:t>
      </w:r>
    </w:p>
    <w:p w:rsidR="00366482" w:rsidRDefault="00366482">
      <w:pPr>
        <w:pStyle w:val="BodyText"/>
        <w:spacing w:before="134"/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analysis</w:t>
      </w:r>
      <w:r w:rsidR="00401B0F">
        <w:rPr>
          <w:spacing w:val="-2"/>
        </w:rPr>
        <w:t>.</w:t>
      </w:r>
    </w:p>
    <w:p w:rsidR="00366482" w:rsidRDefault="00366482">
      <w:pPr>
        <w:pStyle w:val="BodyText"/>
        <w:spacing w:before="134"/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. Define </w:t>
      </w:r>
      <w:proofErr w:type="spellStart"/>
      <w:proofErr w:type="gramStart"/>
      <w:r>
        <w:t>pareto</w:t>
      </w:r>
      <w:proofErr w:type="spellEnd"/>
      <w:proofErr w:type="gramEnd"/>
      <w:r>
        <w:t xml:space="preserve"> chart with an </w:t>
      </w:r>
      <w:r>
        <w:rPr>
          <w:spacing w:val="-2"/>
        </w:rPr>
        <w:t>example</w:t>
      </w:r>
      <w:r w:rsidR="00401B0F">
        <w:rPr>
          <w:spacing w:val="-2"/>
        </w:rPr>
        <w:t>.</w:t>
      </w:r>
    </w:p>
    <w:p w:rsidR="00366482" w:rsidRDefault="00366482">
      <w:pPr>
        <w:pStyle w:val="BodyText"/>
      </w:pPr>
    </w:p>
    <w:p w:rsidR="00366482" w:rsidRDefault="00366482">
      <w:pPr>
        <w:pStyle w:val="BodyText"/>
        <w:spacing w:before="140"/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Define predictive</w:t>
      </w:r>
      <w:r>
        <w:rPr>
          <w:spacing w:val="61"/>
        </w:rPr>
        <w:t xml:space="preserve"> </w:t>
      </w:r>
      <w:r>
        <w:t xml:space="preserve">analytics with an </w:t>
      </w:r>
      <w:r>
        <w:rPr>
          <w:spacing w:val="-2"/>
        </w:rPr>
        <w:t>illustration</w:t>
      </w:r>
      <w:r w:rsidR="00401B0F">
        <w:rPr>
          <w:spacing w:val="-2"/>
        </w:rPr>
        <w:t>.</w:t>
      </w:r>
    </w:p>
    <w:p w:rsidR="00366482" w:rsidRDefault="003827E8">
      <w:pPr>
        <w:spacing w:before="134"/>
      </w:pPr>
      <w:r>
        <w:br w:type="column"/>
      </w:r>
    </w:p>
    <w:p w:rsidR="00366482" w:rsidRDefault="003827E8">
      <w:pPr>
        <w:pStyle w:val="BodyText"/>
        <w:spacing w:line="607" w:lineRule="auto"/>
        <w:ind w:left="144" w:right="409"/>
        <w:jc w:val="both"/>
      </w:pPr>
      <w:r>
        <w:t>(CO2)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 xml:space="preserve">[Knowledge] (CO3) </w:t>
      </w:r>
      <w:r>
        <w:rPr>
          <w:spacing w:val="-2"/>
        </w:rPr>
        <w:t>[Knowledge]</w:t>
      </w:r>
    </w:p>
    <w:p w:rsidR="00366482" w:rsidRDefault="00366482">
      <w:pPr>
        <w:pStyle w:val="BodyText"/>
        <w:spacing w:before="7"/>
      </w:pPr>
    </w:p>
    <w:p w:rsidR="00366482" w:rsidRDefault="003827E8">
      <w:pPr>
        <w:pStyle w:val="BodyText"/>
        <w:spacing w:line="607" w:lineRule="auto"/>
        <w:ind w:left="144" w:right="409"/>
        <w:jc w:val="both"/>
      </w:pPr>
      <w:r>
        <w:t>(CO4)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366482" w:rsidRDefault="00366482">
      <w:pPr>
        <w:spacing w:line="607" w:lineRule="auto"/>
        <w:jc w:val="both"/>
        <w:sectPr w:rsidR="00366482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932" w:space="580"/>
            <w:col w:w="2428"/>
          </w:cols>
        </w:sectPr>
      </w:pPr>
    </w:p>
    <w:p w:rsidR="00366482" w:rsidRDefault="003827E8">
      <w:pPr>
        <w:spacing w:before="220"/>
        <w:ind w:right="8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366482" w:rsidRDefault="003827E8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 = </w:t>
      </w:r>
      <w:r>
        <w:rPr>
          <w:rFonts w:ascii="Arial"/>
          <w:b/>
          <w:spacing w:val="-5"/>
        </w:rPr>
        <w:t>50</w:t>
      </w:r>
      <w:r w:rsidR="00D52DF5">
        <w:rPr>
          <w:rFonts w:ascii="Arial"/>
          <w:b/>
          <w:spacing w:val="-5"/>
        </w:rPr>
        <w:t>M</w:t>
      </w:r>
    </w:p>
    <w:p w:rsidR="00366482" w:rsidRDefault="00366482">
      <w:pPr>
        <w:pStyle w:val="BodyText"/>
        <w:spacing w:before="144"/>
        <w:rPr>
          <w:rFonts w:ascii="Arial"/>
          <w:b/>
        </w:rPr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visualization</w:t>
      </w:r>
    </w:p>
    <w:p w:rsidR="00366482" w:rsidRDefault="003827E8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366482" w:rsidRDefault="00366482">
      <w:pPr>
        <w:sectPr w:rsidR="00366482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 xml:space="preserve">How do dashboards contribute significantly to companies? Explain with an appropriate </w:t>
      </w:r>
      <w:r>
        <w:rPr>
          <w:spacing w:val="-2"/>
        </w:rPr>
        <w:t>example</w:t>
      </w:r>
    </w:p>
    <w:p w:rsidR="00366482" w:rsidRDefault="003827E8">
      <w:pPr>
        <w:pStyle w:val="BodyText"/>
        <w:spacing w:before="37"/>
        <w:ind w:left="8192"/>
      </w:pPr>
      <w:r>
        <w:t xml:space="preserve">(CO1) </w:t>
      </w:r>
      <w:r>
        <w:rPr>
          <w:spacing w:val="-2"/>
        </w:rPr>
        <w:t>[Comprehension]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t xml:space="preserve">Explain the importance and benefits of </w:t>
      </w:r>
      <w:proofErr w:type="spellStart"/>
      <w:r>
        <w:t>story t</w:t>
      </w:r>
      <w:bookmarkStart w:id="0" w:name="_GoBack"/>
      <w:bookmarkEnd w:id="0"/>
      <w:r>
        <w:t>elling</w:t>
      </w:r>
      <w:proofErr w:type="spellEnd"/>
      <w:r>
        <w:rPr>
          <w:spacing w:val="61"/>
        </w:rPr>
        <w:t xml:space="preserve"> </w:t>
      </w:r>
      <w:r>
        <w:t>in e-</w:t>
      </w:r>
      <w:r>
        <w:rPr>
          <w:spacing w:val="-2"/>
        </w:rPr>
        <w:t>retailing</w:t>
      </w:r>
    </w:p>
    <w:p w:rsidR="00366482" w:rsidRDefault="003827E8">
      <w:pPr>
        <w:pStyle w:val="BodyText"/>
        <w:spacing w:before="37"/>
        <w:ind w:left="8200"/>
      </w:pPr>
      <w:r>
        <w:t xml:space="preserve">(CO2) </w:t>
      </w:r>
      <w:r>
        <w:rPr>
          <w:spacing w:val="-2"/>
        </w:rPr>
        <w:t>[Comprehension]</w:t>
      </w:r>
    </w:p>
    <w:p w:rsidR="00366482" w:rsidRDefault="00401B0F">
      <w:pPr>
        <w:pStyle w:val="ListParagraph"/>
        <w:numPr>
          <w:ilvl w:val="1"/>
          <w:numId w:val="1"/>
        </w:numPr>
        <w:tabs>
          <w:tab w:val="left" w:pos="655"/>
        </w:tabs>
        <w:spacing w:before="97" w:line="247" w:lineRule="auto"/>
        <w:ind w:left="655" w:right="371" w:hanging="511"/>
      </w:pPr>
      <w:r>
        <w:t>Describe the application of data visualization with a suitable example.</w:t>
      </w:r>
    </w:p>
    <w:p w:rsidR="00366482" w:rsidRDefault="003827E8">
      <w:pPr>
        <w:pStyle w:val="BodyText"/>
        <w:spacing w:before="28"/>
        <w:ind w:left="8200"/>
      </w:pPr>
      <w:r>
        <w:t xml:space="preserve">(CO2) </w:t>
      </w:r>
      <w:r>
        <w:rPr>
          <w:spacing w:val="-2"/>
        </w:rPr>
        <w:t>[Comprehension]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t>Explain the significance</w:t>
      </w:r>
      <w:r>
        <w:rPr>
          <w:spacing w:val="61"/>
        </w:rPr>
        <w:t xml:space="preserve"> </w:t>
      </w:r>
      <w:r>
        <w:t xml:space="preserve">of user engagement for visualization in marketing to generate sales </w:t>
      </w:r>
      <w:r>
        <w:rPr>
          <w:spacing w:val="-2"/>
        </w:rPr>
        <w:t>reports</w:t>
      </w:r>
    </w:p>
    <w:p w:rsidR="00366482" w:rsidRDefault="003827E8">
      <w:pPr>
        <w:pStyle w:val="BodyText"/>
        <w:spacing w:before="37"/>
        <w:ind w:left="8200"/>
      </w:pPr>
      <w:r>
        <w:t xml:space="preserve">(CO3) </w:t>
      </w:r>
      <w:r>
        <w:rPr>
          <w:spacing w:val="-2"/>
        </w:rPr>
        <w:t>[Comprehension]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spacing w:before="98"/>
        <w:ind w:left="671" w:hanging="527"/>
      </w:pPr>
      <w:r>
        <w:t>Distinguish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multi</w:t>
      </w:r>
      <w:r>
        <w:rPr>
          <w:spacing w:val="-2"/>
        </w:rPr>
        <w:t xml:space="preserve"> </w:t>
      </w:r>
      <w:r>
        <w:t>geo</w:t>
      </w:r>
      <w:r>
        <w:rPr>
          <w:spacing w:val="-2"/>
        </w:rPr>
        <w:t xml:space="preserve"> </w:t>
      </w:r>
      <w:r w:rsidR="00401B0F">
        <w:t>graph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rPr>
          <w:spacing w:val="-2"/>
        </w:rPr>
        <w:t>software</w:t>
      </w:r>
    </w:p>
    <w:p w:rsidR="00366482" w:rsidRDefault="003827E8">
      <w:pPr>
        <w:pStyle w:val="BodyText"/>
        <w:spacing w:before="37"/>
        <w:ind w:left="8200"/>
      </w:pPr>
      <w:r>
        <w:t xml:space="preserve">(CO4) </w:t>
      </w:r>
      <w:r>
        <w:rPr>
          <w:spacing w:val="-2"/>
        </w:rPr>
        <w:t>[Comprehension]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t>Describe the applications of predictive</w:t>
      </w:r>
      <w:r>
        <w:rPr>
          <w:spacing w:val="61"/>
        </w:rPr>
        <w:t xml:space="preserve"> </w:t>
      </w:r>
      <w:r>
        <w:t xml:space="preserve">analytics in data </w:t>
      </w:r>
      <w:r w:rsidR="00401B0F">
        <w:t>visualization</w:t>
      </w:r>
      <w:r>
        <w:rPr>
          <w:spacing w:val="61"/>
        </w:rPr>
        <w:t xml:space="preserve"> </w:t>
      </w:r>
      <w:r>
        <w:t xml:space="preserve">with a suitable </w:t>
      </w:r>
      <w:r>
        <w:rPr>
          <w:spacing w:val="-2"/>
        </w:rPr>
        <w:t>example</w:t>
      </w:r>
    </w:p>
    <w:p w:rsidR="00366482" w:rsidRDefault="003827E8">
      <w:pPr>
        <w:pStyle w:val="BodyText"/>
        <w:spacing w:before="37"/>
        <w:ind w:left="8200"/>
      </w:pPr>
      <w:r>
        <w:t xml:space="preserve">(CO5) </w:t>
      </w:r>
      <w:r>
        <w:rPr>
          <w:spacing w:val="-2"/>
        </w:rPr>
        <w:t>[Comprehension]</w:t>
      </w:r>
    </w:p>
    <w:p w:rsidR="00366482" w:rsidRDefault="00366482">
      <w:pPr>
        <w:pStyle w:val="BodyText"/>
      </w:pPr>
    </w:p>
    <w:p w:rsidR="00366482" w:rsidRDefault="00366482">
      <w:pPr>
        <w:pStyle w:val="BodyText"/>
        <w:spacing w:before="100"/>
      </w:pPr>
    </w:p>
    <w:p w:rsidR="00366482" w:rsidRDefault="003827E8">
      <w:pPr>
        <w:spacing w:before="1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366482" w:rsidRDefault="003827E8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 = </w:t>
      </w:r>
      <w:r>
        <w:rPr>
          <w:rFonts w:ascii="Arial"/>
          <w:b/>
          <w:spacing w:val="-5"/>
        </w:rPr>
        <w:t>40</w:t>
      </w:r>
      <w:r w:rsidR="00D52DF5">
        <w:rPr>
          <w:rFonts w:ascii="Arial"/>
          <w:b/>
          <w:spacing w:val="-5"/>
        </w:rPr>
        <w:t>M</w:t>
      </w:r>
    </w:p>
    <w:p w:rsidR="00366482" w:rsidRDefault="00366482">
      <w:pPr>
        <w:pStyle w:val="BodyText"/>
        <w:spacing w:before="74"/>
        <w:rPr>
          <w:rFonts w:ascii="Arial"/>
          <w:b/>
          <w:sz w:val="20"/>
        </w:rPr>
      </w:pPr>
    </w:p>
    <w:p w:rsidR="00366482" w:rsidRDefault="00366482">
      <w:pPr>
        <w:rPr>
          <w:rFonts w:ascii="Arial"/>
          <w:sz w:val="20"/>
        </w:rPr>
        <w:sectPr w:rsidR="00366482">
          <w:pgSz w:w="11900" w:h="16840"/>
          <w:pgMar w:top="480" w:right="440" w:bottom="440" w:left="520" w:header="269" w:footer="253" w:gutter="0"/>
          <w:cols w:space="720"/>
        </w:sectPr>
      </w:pP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 xml:space="preserve">Illustrate how tableau reports benefits to the </w:t>
      </w:r>
      <w:r w:rsidR="00D52DF5">
        <w:rPr>
          <w:spacing w:val="-2"/>
        </w:rPr>
        <w:t>organization</w:t>
      </w:r>
      <w:r>
        <w:rPr>
          <w:spacing w:val="-2"/>
        </w:rPr>
        <w:t>.</w:t>
      </w:r>
    </w:p>
    <w:p w:rsidR="00366482" w:rsidRDefault="0040658B" w:rsidP="0040658B">
      <w:pPr>
        <w:pStyle w:val="BodyText"/>
        <w:spacing w:before="134"/>
        <w:ind w:left="8640"/>
      </w:pPr>
      <w:r>
        <w:t>(CO2</w:t>
      </w:r>
      <w:r>
        <w:t xml:space="preserve">) </w:t>
      </w:r>
      <w:r>
        <w:rPr>
          <w:spacing w:val="-2"/>
        </w:rPr>
        <w:t>[Application</w:t>
      </w:r>
    </w:p>
    <w:p w:rsidR="00366482" w:rsidRDefault="003827E8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Illustrate the applications multivariate visualization in data </w:t>
      </w:r>
      <w:r w:rsidR="00D52DF5">
        <w:rPr>
          <w:spacing w:val="-2"/>
        </w:rPr>
        <w:t>visualization</w:t>
      </w:r>
    </w:p>
    <w:p w:rsidR="00366482" w:rsidRDefault="0040658B" w:rsidP="0040658B">
      <w:pPr>
        <w:pStyle w:val="BodyText"/>
        <w:spacing w:before="134"/>
        <w:ind w:left="7920" w:firstLine="720"/>
      </w:pPr>
      <w:r>
        <w:t>(CO4</w:t>
      </w:r>
      <w:r>
        <w:t xml:space="preserve">) </w:t>
      </w:r>
      <w:r>
        <w:rPr>
          <w:spacing w:val="-2"/>
        </w:rPr>
        <w:t>[Application</w:t>
      </w:r>
    </w:p>
    <w:p w:rsidR="0040658B" w:rsidRDefault="0040658B" w:rsidP="0040658B">
      <w:pPr>
        <w:pStyle w:val="ListParagraph"/>
        <w:numPr>
          <w:ilvl w:val="1"/>
          <w:numId w:val="1"/>
        </w:numPr>
        <w:tabs>
          <w:tab w:val="left" w:pos="671"/>
          <w:tab w:val="left" w:pos="673"/>
          <w:tab w:val="left" w:pos="1793"/>
        </w:tabs>
        <w:spacing w:before="97" w:line="247" w:lineRule="auto"/>
        <w:ind w:right="-964"/>
      </w:pPr>
      <w:r>
        <w:t>Illustrate and</w:t>
      </w:r>
      <w:r w:rsidRPr="0040658B">
        <w:rPr>
          <w:spacing w:val="22"/>
        </w:rPr>
        <w:t xml:space="preserve"> </w:t>
      </w:r>
      <w:r>
        <w:t>explain</w:t>
      </w:r>
      <w:r w:rsidRPr="0040658B">
        <w:rPr>
          <w:spacing w:val="22"/>
        </w:rPr>
        <w:t xml:space="preserve"> </w:t>
      </w:r>
      <w:r>
        <w:t>the</w:t>
      </w:r>
      <w:r w:rsidRPr="0040658B">
        <w:rPr>
          <w:spacing w:val="22"/>
        </w:rPr>
        <w:t xml:space="preserve"> </w:t>
      </w:r>
      <w:r>
        <w:t>applications</w:t>
      </w:r>
      <w:r w:rsidRPr="0040658B">
        <w:rPr>
          <w:spacing w:val="22"/>
        </w:rPr>
        <w:t xml:space="preserve"> </w:t>
      </w:r>
      <w:r>
        <w:t>of</w:t>
      </w:r>
      <w:r w:rsidRPr="0040658B">
        <w:rPr>
          <w:spacing w:val="22"/>
        </w:rPr>
        <w:t xml:space="preserve"> </w:t>
      </w:r>
      <w:r>
        <w:rPr>
          <w:spacing w:val="22"/>
        </w:rPr>
        <w:t>cluster</w:t>
      </w:r>
      <w:r w:rsidRPr="0040658B">
        <w:rPr>
          <w:spacing w:val="22"/>
        </w:rPr>
        <w:t xml:space="preserve"> </w:t>
      </w:r>
      <w:r>
        <w:t>analysis</w:t>
      </w:r>
      <w:r w:rsidRPr="0040658B">
        <w:rPr>
          <w:spacing w:val="22"/>
        </w:rPr>
        <w:t xml:space="preserve"> </w:t>
      </w:r>
      <w:r>
        <w:t>in</w:t>
      </w:r>
      <w:r w:rsidRPr="0040658B">
        <w:rPr>
          <w:spacing w:val="22"/>
        </w:rPr>
        <w:t xml:space="preserve"> </w:t>
      </w:r>
      <w:r>
        <w:t>data</w:t>
      </w:r>
      <w:r w:rsidRPr="0040658B">
        <w:rPr>
          <w:spacing w:val="-59"/>
        </w:rPr>
        <w:t xml:space="preserve"> </w:t>
      </w:r>
      <w:r>
        <w:t>visualization.</w:t>
      </w:r>
    </w:p>
    <w:p w:rsidR="00366482" w:rsidRDefault="00366482" w:rsidP="0040658B">
      <w:pPr>
        <w:pStyle w:val="BodyText"/>
        <w:spacing w:before="19"/>
      </w:pPr>
    </w:p>
    <w:p w:rsidR="00366482" w:rsidRDefault="003827E8" w:rsidP="0040658B">
      <w:pPr>
        <w:pStyle w:val="BodyText"/>
        <w:ind w:left="7920" w:right="401" w:firstLine="720"/>
      </w:pPr>
      <w:r>
        <w:t xml:space="preserve">(CO5) </w:t>
      </w:r>
      <w:r>
        <w:rPr>
          <w:spacing w:val="-2"/>
        </w:rPr>
        <w:t>[Application]</w:t>
      </w:r>
    </w:p>
    <w:sectPr w:rsidR="00366482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E8" w:rsidRDefault="003827E8">
      <w:r>
        <w:separator/>
      </w:r>
    </w:p>
  </w:endnote>
  <w:endnote w:type="continuationSeparator" w:id="0">
    <w:p w:rsidR="003827E8" w:rsidRDefault="003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82" w:rsidRDefault="003827E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6482" w:rsidRDefault="003664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.5pt;margin-top:818.25pt;width:43.35pt;height:10.9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" filled="f" stroked="f">
              <v:path arrowok="t"/>
              <v:textbox inset="0,0,0,0">
                <w:txbxContent>
                  <w:p w:rsidR="00366482" w:rsidRDefault="003664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6482" w:rsidRDefault="003827E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0658B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0658B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55.55pt;margin-top:818.25pt;width:15.15pt;height:10.9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R+hPLK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366482" w:rsidRDefault="003827E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0658B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40658B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E8" w:rsidRDefault="003827E8">
      <w:r>
        <w:separator/>
      </w:r>
    </w:p>
  </w:footnote>
  <w:footnote w:type="continuationSeparator" w:id="0">
    <w:p w:rsidR="003827E8" w:rsidRDefault="0038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080"/>
    <w:multiLevelType w:val="hybridMultilevel"/>
    <w:tmpl w:val="5AFA974A"/>
    <w:lvl w:ilvl="0" w:tplc="90220528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1D54A3E4">
      <w:start w:val="1"/>
      <w:numFmt w:val="decimal"/>
      <w:lvlText w:val="%2."/>
      <w:lvlJc w:val="left"/>
      <w:pPr>
        <w:ind w:left="91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DD9AE0C6">
      <w:numFmt w:val="bullet"/>
      <w:lvlText w:val="•"/>
      <w:lvlJc w:val="left"/>
      <w:pPr>
        <w:ind w:left="1320" w:hanging="245"/>
      </w:pPr>
      <w:rPr>
        <w:rFonts w:hint="default"/>
        <w:lang w:val="en-US" w:eastAsia="en-US" w:bidi="ar-SA"/>
      </w:rPr>
    </w:lvl>
    <w:lvl w:ilvl="3" w:tplc="CD1E7F14">
      <w:numFmt w:val="bullet"/>
      <w:lvlText w:val="•"/>
      <w:lvlJc w:val="left"/>
      <w:pPr>
        <w:ind w:left="2175" w:hanging="245"/>
      </w:pPr>
      <w:rPr>
        <w:rFonts w:hint="default"/>
        <w:lang w:val="en-US" w:eastAsia="en-US" w:bidi="ar-SA"/>
      </w:rPr>
    </w:lvl>
    <w:lvl w:ilvl="4" w:tplc="9CFE4DA4">
      <w:numFmt w:val="bullet"/>
      <w:lvlText w:val="•"/>
      <w:lvlJc w:val="left"/>
      <w:pPr>
        <w:ind w:left="3030" w:hanging="245"/>
      </w:pPr>
      <w:rPr>
        <w:rFonts w:hint="default"/>
        <w:lang w:val="en-US" w:eastAsia="en-US" w:bidi="ar-SA"/>
      </w:rPr>
    </w:lvl>
    <w:lvl w:ilvl="5" w:tplc="EC3ECA96">
      <w:numFmt w:val="bullet"/>
      <w:lvlText w:val="•"/>
      <w:lvlJc w:val="left"/>
      <w:pPr>
        <w:ind w:left="3885" w:hanging="245"/>
      </w:pPr>
      <w:rPr>
        <w:rFonts w:hint="default"/>
        <w:lang w:val="en-US" w:eastAsia="en-US" w:bidi="ar-SA"/>
      </w:rPr>
    </w:lvl>
    <w:lvl w:ilvl="6" w:tplc="5F408FDA">
      <w:numFmt w:val="bullet"/>
      <w:lvlText w:val="•"/>
      <w:lvlJc w:val="left"/>
      <w:pPr>
        <w:ind w:left="4740" w:hanging="245"/>
      </w:pPr>
      <w:rPr>
        <w:rFonts w:hint="default"/>
        <w:lang w:val="en-US" w:eastAsia="en-US" w:bidi="ar-SA"/>
      </w:rPr>
    </w:lvl>
    <w:lvl w:ilvl="7" w:tplc="31C24EC4">
      <w:numFmt w:val="bullet"/>
      <w:lvlText w:val="•"/>
      <w:lvlJc w:val="left"/>
      <w:pPr>
        <w:ind w:left="5595" w:hanging="245"/>
      </w:pPr>
      <w:rPr>
        <w:rFonts w:hint="default"/>
        <w:lang w:val="en-US" w:eastAsia="en-US" w:bidi="ar-SA"/>
      </w:rPr>
    </w:lvl>
    <w:lvl w:ilvl="8" w:tplc="113C7BA8">
      <w:numFmt w:val="bullet"/>
      <w:lvlText w:val="•"/>
      <w:lvlJc w:val="left"/>
      <w:pPr>
        <w:ind w:left="6450" w:hanging="245"/>
      </w:pPr>
      <w:rPr>
        <w:rFonts w:hint="default"/>
        <w:lang w:val="en-US" w:eastAsia="en-US" w:bidi="ar-SA"/>
      </w:rPr>
    </w:lvl>
  </w:abstractNum>
  <w:abstractNum w:abstractNumId="1">
    <w:nsid w:val="658039ED"/>
    <w:multiLevelType w:val="hybridMultilevel"/>
    <w:tmpl w:val="08FC0924"/>
    <w:lvl w:ilvl="0" w:tplc="0ADE260C">
      <w:start w:val="1"/>
      <w:numFmt w:val="lowerRoman"/>
      <w:lvlText w:val="(%1)"/>
      <w:lvlJc w:val="left"/>
      <w:pPr>
        <w:ind w:left="55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222EBED8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D403B8E">
      <w:start w:val="1"/>
      <w:numFmt w:val="decimal"/>
      <w:lvlText w:val="%3."/>
      <w:lvlJc w:val="left"/>
      <w:pPr>
        <w:ind w:left="916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860A068">
      <w:numFmt w:val="bullet"/>
      <w:lvlText w:val="•"/>
      <w:lvlJc w:val="left"/>
      <w:pPr>
        <w:ind w:left="1765" w:hanging="245"/>
      </w:pPr>
      <w:rPr>
        <w:rFonts w:hint="default"/>
        <w:lang w:val="en-US" w:eastAsia="en-US" w:bidi="ar-SA"/>
      </w:rPr>
    </w:lvl>
    <w:lvl w:ilvl="4" w:tplc="63924F6C">
      <w:numFmt w:val="bullet"/>
      <w:lvlText w:val="•"/>
      <w:lvlJc w:val="left"/>
      <w:pPr>
        <w:ind w:left="2610" w:hanging="245"/>
      </w:pPr>
      <w:rPr>
        <w:rFonts w:hint="default"/>
        <w:lang w:val="en-US" w:eastAsia="en-US" w:bidi="ar-SA"/>
      </w:rPr>
    </w:lvl>
    <w:lvl w:ilvl="5" w:tplc="7040D138"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6" w:tplc="DBE4785C">
      <w:numFmt w:val="bullet"/>
      <w:lvlText w:val="•"/>
      <w:lvlJc w:val="left"/>
      <w:pPr>
        <w:ind w:left="4301" w:hanging="245"/>
      </w:pPr>
      <w:rPr>
        <w:rFonts w:hint="default"/>
        <w:lang w:val="en-US" w:eastAsia="en-US" w:bidi="ar-SA"/>
      </w:rPr>
    </w:lvl>
    <w:lvl w:ilvl="7" w:tplc="E508F524">
      <w:numFmt w:val="bullet"/>
      <w:lvlText w:val="•"/>
      <w:lvlJc w:val="left"/>
      <w:pPr>
        <w:ind w:left="5146" w:hanging="245"/>
      </w:pPr>
      <w:rPr>
        <w:rFonts w:hint="default"/>
        <w:lang w:val="en-US" w:eastAsia="en-US" w:bidi="ar-SA"/>
      </w:rPr>
    </w:lvl>
    <w:lvl w:ilvl="8" w:tplc="0C6E32BA">
      <w:numFmt w:val="bullet"/>
      <w:lvlText w:val="•"/>
      <w:lvlJc w:val="left"/>
      <w:pPr>
        <w:ind w:left="5991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82"/>
    <w:rsid w:val="00071CC6"/>
    <w:rsid w:val="00366482"/>
    <w:rsid w:val="003827E8"/>
    <w:rsid w:val="003C19E5"/>
    <w:rsid w:val="00401B0F"/>
    <w:rsid w:val="0040658B"/>
    <w:rsid w:val="00D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34C0760-3AF4-4F93-BCB3-3D4C8B0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1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0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01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0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5</cp:revision>
  <dcterms:created xsi:type="dcterms:W3CDTF">2024-06-14T06:13:00Z</dcterms:created>
  <dcterms:modified xsi:type="dcterms:W3CDTF">2024-06-14T11:18:00Z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2024-06-14T00:00:00Z</vt:filetime>
  </property>
  <property fmtid="{D5CDD505-2E9C-101B-9397-08002B2CF9AE}" pid="5" name="Producer">
    <vt:lpwstr>Skia/PDF m124</vt:lpwstr>
  </property>
</Properties>
</file>