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2E4CCB1A" w14:textId="77777777" w:rsidTr="00CE4C5B">
        <w:trPr>
          <w:trHeight w:val="618"/>
        </w:trPr>
        <w:tc>
          <w:tcPr>
            <w:tcW w:w="970" w:type="dxa"/>
          </w:tcPr>
          <w:p w14:paraId="13D4B6D0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627606C7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64EEE97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3C80618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2429B72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6F6447D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7524891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15AC724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3A9D54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7568E94C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54CB124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0D88150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389B0648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53188135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6E21A325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1B7CBAEE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1E0CAD03" wp14:editId="675618F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1B1BF2F0" w14:textId="77777777" w:rsidR="00CE4C5B" w:rsidRPr="00EE7FA0" w:rsidRDefault="00CE4C5B" w:rsidP="00CE4C5B">
      <w:pPr>
        <w:pStyle w:val="Title"/>
        <w:spacing w:before="92"/>
        <w:ind w:firstLine="0"/>
      </w:pPr>
    </w:p>
    <w:p w14:paraId="1A4396B0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2DF8ABF0" w14:textId="12552C37" w:rsidR="00CE4C5B" w:rsidRPr="006454DB" w:rsidRDefault="006454DB" w:rsidP="006454DB">
      <w:pPr>
        <w:pStyle w:val="Title"/>
        <w:spacing w:before="92"/>
        <w:ind w:left="0" w:firstLine="0"/>
        <w:jc w:val="center"/>
        <w:rPr>
          <w:spacing w:val="-2"/>
          <w:u w:val="single"/>
        </w:rPr>
      </w:pPr>
      <w:r w:rsidRPr="006454DB">
        <w:rPr>
          <w:spacing w:val="-2"/>
          <w:u w:val="single"/>
        </w:rPr>
        <w:t>SUMMER TERM</w:t>
      </w:r>
      <w:r w:rsidR="00CE4C5B" w:rsidRPr="006454DB">
        <w:rPr>
          <w:spacing w:val="-2"/>
          <w:u w:val="single"/>
        </w:rPr>
        <w:t xml:space="preserve"> </w:t>
      </w:r>
      <w:r w:rsidRPr="006454DB">
        <w:rPr>
          <w:spacing w:val="-2"/>
          <w:u w:val="single"/>
        </w:rPr>
        <w:t>-</w:t>
      </w:r>
      <w:r w:rsidR="00CE4C5B" w:rsidRPr="006454DB">
        <w:rPr>
          <w:spacing w:val="-2"/>
          <w:u w:val="single"/>
        </w:rPr>
        <w:t xml:space="preserve"> </w:t>
      </w:r>
      <w:r w:rsidR="00FD2167">
        <w:rPr>
          <w:sz w:val="25"/>
          <w:u w:val="single"/>
        </w:rPr>
        <w:t>END</w:t>
      </w:r>
      <w:r w:rsidR="00B30340" w:rsidRPr="006454DB">
        <w:rPr>
          <w:sz w:val="25"/>
          <w:u w:val="single"/>
        </w:rPr>
        <w:t xml:space="preserve"> </w:t>
      </w:r>
      <w:r w:rsidR="00CE4C5B" w:rsidRPr="006454DB">
        <w:rPr>
          <w:sz w:val="25"/>
          <w:u w:val="single"/>
        </w:rPr>
        <w:t>TERM</w:t>
      </w:r>
      <w:r w:rsidR="00CE4C5B" w:rsidRPr="006454DB">
        <w:rPr>
          <w:spacing w:val="-16"/>
          <w:sz w:val="25"/>
          <w:u w:val="single"/>
        </w:rPr>
        <w:t xml:space="preserve"> </w:t>
      </w:r>
      <w:r w:rsidR="00CE4C5B" w:rsidRPr="006454DB">
        <w:rPr>
          <w:sz w:val="25"/>
          <w:u w:val="single"/>
        </w:rPr>
        <w:t>EXAMINATION</w:t>
      </w:r>
      <w:r w:rsidR="00CE4C5B" w:rsidRPr="006454DB">
        <w:rPr>
          <w:spacing w:val="-15"/>
          <w:sz w:val="25"/>
          <w:u w:val="single"/>
        </w:rPr>
        <w:t xml:space="preserve"> </w:t>
      </w:r>
      <w:r w:rsidR="00CE4C5B" w:rsidRPr="006454DB">
        <w:rPr>
          <w:sz w:val="25"/>
          <w:u w:val="single"/>
        </w:rPr>
        <w:t>-</w:t>
      </w:r>
      <w:r w:rsidR="00CE4C5B" w:rsidRPr="006454DB">
        <w:rPr>
          <w:spacing w:val="-15"/>
          <w:sz w:val="25"/>
          <w:u w:val="single"/>
        </w:rPr>
        <w:t xml:space="preserve"> </w:t>
      </w:r>
      <w:r w:rsidR="00FD2167">
        <w:rPr>
          <w:sz w:val="25"/>
          <w:u w:val="single"/>
        </w:rPr>
        <w:t>AUGUST</w:t>
      </w:r>
      <w:r w:rsidR="00CE4C5B" w:rsidRPr="006454DB">
        <w:rPr>
          <w:spacing w:val="-14"/>
          <w:sz w:val="25"/>
          <w:u w:val="single"/>
        </w:rPr>
        <w:t xml:space="preserve"> </w:t>
      </w:r>
      <w:r w:rsidR="00CE4C5B" w:rsidRPr="006454DB">
        <w:rPr>
          <w:spacing w:val="-4"/>
          <w:sz w:val="25"/>
          <w:u w:val="single"/>
        </w:rPr>
        <w:t>2024</w:t>
      </w:r>
    </w:p>
    <w:p w14:paraId="37E8F366" w14:textId="77777777"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276E7D03" w14:textId="77777777" w:rsidTr="004979DC">
        <w:trPr>
          <w:trHeight w:val="349"/>
        </w:trPr>
        <w:tc>
          <w:tcPr>
            <w:tcW w:w="5433" w:type="dxa"/>
          </w:tcPr>
          <w:p w14:paraId="7ECE6864" w14:textId="1BBD723B" w:rsidR="004979DC" w:rsidRPr="00EE7FA0" w:rsidRDefault="004979DC">
            <w:proofErr w:type="gramStart"/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proofErr w:type="gramEnd"/>
            <w:r w:rsidR="00A769C9">
              <w:rPr>
                <w:b/>
                <w:sz w:val="23"/>
              </w:rPr>
              <w:t xml:space="preserve"> </w:t>
            </w:r>
            <w:r w:rsidR="006454DB">
              <w:rPr>
                <w:b/>
                <w:sz w:val="23"/>
              </w:rPr>
              <w:t>VII</w:t>
            </w:r>
          </w:p>
        </w:tc>
        <w:tc>
          <w:tcPr>
            <w:tcW w:w="5434" w:type="dxa"/>
          </w:tcPr>
          <w:p w14:paraId="4F87CA73" w14:textId="0F02C6B9" w:rsidR="004979DC" w:rsidRPr="00EE7FA0" w:rsidRDefault="0081054E">
            <w:proofErr w:type="gramStart"/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proofErr w:type="gramEnd"/>
            <w:r w:rsidR="00A769C9">
              <w:rPr>
                <w:b/>
                <w:sz w:val="23"/>
              </w:rPr>
              <w:t xml:space="preserve"> </w:t>
            </w:r>
            <w:r w:rsidR="006D5BF7">
              <w:rPr>
                <w:b/>
                <w:sz w:val="23"/>
              </w:rPr>
              <w:t>05</w:t>
            </w:r>
            <w:r w:rsidR="00A769C9">
              <w:rPr>
                <w:b/>
                <w:sz w:val="23"/>
              </w:rPr>
              <w:t>/0</w:t>
            </w:r>
            <w:r w:rsidR="006D5BF7">
              <w:rPr>
                <w:b/>
                <w:sz w:val="23"/>
              </w:rPr>
              <w:t>8</w:t>
            </w:r>
            <w:r w:rsidR="00A769C9">
              <w:rPr>
                <w:b/>
                <w:sz w:val="23"/>
              </w:rPr>
              <w:t>/2024</w:t>
            </w:r>
          </w:p>
        </w:tc>
      </w:tr>
      <w:tr w:rsidR="004979DC" w:rsidRPr="00EE7FA0" w14:paraId="55799049" w14:textId="77777777" w:rsidTr="004979DC">
        <w:trPr>
          <w:trHeight w:val="329"/>
        </w:trPr>
        <w:tc>
          <w:tcPr>
            <w:tcW w:w="5433" w:type="dxa"/>
          </w:tcPr>
          <w:p w14:paraId="54BEB0C2" w14:textId="704A7AD5" w:rsidR="004979DC" w:rsidRPr="00EE7FA0" w:rsidRDefault="004979DC" w:rsidP="00A769C9">
            <w:pPr>
              <w:tabs>
                <w:tab w:val="center" w:pos="2608"/>
              </w:tabs>
            </w:pPr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proofErr w:type="gramStart"/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proofErr w:type="gramEnd"/>
            <w:r w:rsidR="00A769C9">
              <w:rPr>
                <w:b/>
                <w:sz w:val="23"/>
              </w:rPr>
              <w:t xml:space="preserve"> CIV</w:t>
            </w:r>
            <w:r w:rsidR="00777083">
              <w:rPr>
                <w:b/>
                <w:sz w:val="23"/>
              </w:rPr>
              <w:t>3001</w:t>
            </w:r>
          </w:p>
        </w:tc>
        <w:tc>
          <w:tcPr>
            <w:tcW w:w="5434" w:type="dxa"/>
          </w:tcPr>
          <w:p w14:paraId="328FE60F" w14:textId="07BF7D39" w:rsidR="004979DC" w:rsidRPr="00EE7FA0" w:rsidRDefault="0081054E">
            <w:proofErr w:type="gramStart"/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proofErr w:type="gramEnd"/>
            <w:r w:rsidR="00A769C9">
              <w:rPr>
                <w:b/>
                <w:sz w:val="23"/>
              </w:rPr>
              <w:t xml:space="preserve"> </w:t>
            </w:r>
            <w:r w:rsidR="006D5BF7">
              <w:rPr>
                <w:b/>
                <w:sz w:val="23"/>
              </w:rPr>
              <w:t>1.00</w:t>
            </w:r>
            <w:r w:rsidR="006454DB">
              <w:rPr>
                <w:b/>
                <w:sz w:val="23"/>
              </w:rPr>
              <w:t xml:space="preserve"> </w:t>
            </w:r>
            <w:r w:rsidR="006D5BF7">
              <w:rPr>
                <w:b/>
                <w:sz w:val="23"/>
              </w:rPr>
              <w:t>p</w:t>
            </w:r>
            <w:r w:rsidR="00A769C9">
              <w:rPr>
                <w:b/>
                <w:sz w:val="23"/>
              </w:rPr>
              <w:t xml:space="preserve">m to </w:t>
            </w:r>
            <w:r w:rsidR="006D5BF7">
              <w:rPr>
                <w:b/>
                <w:sz w:val="23"/>
              </w:rPr>
              <w:t>4.00</w:t>
            </w:r>
            <w:r w:rsidR="006454DB">
              <w:rPr>
                <w:b/>
                <w:sz w:val="23"/>
              </w:rPr>
              <w:t xml:space="preserve"> </w:t>
            </w:r>
            <w:r w:rsidR="00A769C9">
              <w:rPr>
                <w:b/>
                <w:sz w:val="23"/>
              </w:rPr>
              <w:t>pm</w:t>
            </w:r>
          </w:p>
        </w:tc>
      </w:tr>
      <w:tr w:rsidR="004979DC" w:rsidRPr="00EE7FA0" w14:paraId="71B921CB" w14:textId="77777777" w:rsidTr="004979DC">
        <w:trPr>
          <w:trHeight w:val="349"/>
        </w:trPr>
        <w:tc>
          <w:tcPr>
            <w:tcW w:w="5433" w:type="dxa"/>
          </w:tcPr>
          <w:p w14:paraId="33A11B42" w14:textId="6DCC8838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proofErr w:type="gramStart"/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proofErr w:type="gramEnd"/>
            <w:r w:rsidR="00A769C9">
              <w:rPr>
                <w:b/>
                <w:sz w:val="23"/>
              </w:rPr>
              <w:t xml:space="preserve"> </w:t>
            </w:r>
            <w:r w:rsidR="00777083" w:rsidRPr="00777083">
              <w:rPr>
                <w:b/>
                <w:sz w:val="20"/>
                <w:szCs w:val="20"/>
              </w:rPr>
              <w:t>Estimation, Costing and Valuation</w:t>
            </w:r>
          </w:p>
        </w:tc>
        <w:tc>
          <w:tcPr>
            <w:tcW w:w="5434" w:type="dxa"/>
          </w:tcPr>
          <w:p w14:paraId="469F8B8B" w14:textId="44D0109F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D5BF7">
              <w:rPr>
                <w:b/>
                <w:sz w:val="23"/>
              </w:rPr>
              <w:t>100</w:t>
            </w:r>
          </w:p>
        </w:tc>
      </w:tr>
      <w:tr w:rsidR="004979DC" w:rsidRPr="00EE7FA0" w14:paraId="24300F0E" w14:textId="77777777" w:rsidTr="004979DC">
        <w:trPr>
          <w:trHeight w:val="329"/>
        </w:trPr>
        <w:tc>
          <w:tcPr>
            <w:tcW w:w="5433" w:type="dxa"/>
          </w:tcPr>
          <w:p w14:paraId="665261D4" w14:textId="4BDAD2BF" w:rsidR="004979DC" w:rsidRPr="00EE7FA0" w:rsidRDefault="004979DC">
            <w:proofErr w:type="gramStart"/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proofErr w:type="gramEnd"/>
            <w:r w:rsidR="00A769C9">
              <w:rPr>
                <w:b/>
                <w:sz w:val="23"/>
              </w:rPr>
              <w:t xml:space="preserve"> </w:t>
            </w:r>
            <w:r w:rsidR="00777083">
              <w:rPr>
                <w:b/>
                <w:sz w:val="23"/>
              </w:rPr>
              <w:t>B</w:t>
            </w:r>
            <w:r w:rsidR="00A769C9">
              <w:rPr>
                <w:b/>
                <w:sz w:val="23"/>
              </w:rPr>
              <w:t>. Tech</w:t>
            </w:r>
          </w:p>
        </w:tc>
        <w:tc>
          <w:tcPr>
            <w:tcW w:w="5434" w:type="dxa"/>
          </w:tcPr>
          <w:p w14:paraId="017FF03D" w14:textId="3BBD1680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C4DFC">
              <w:rPr>
                <w:b/>
                <w:sz w:val="23"/>
              </w:rPr>
              <w:t>5</w:t>
            </w:r>
            <w:r w:rsidR="00777083">
              <w:rPr>
                <w:b/>
                <w:sz w:val="23"/>
              </w:rPr>
              <w:t>0</w:t>
            </w:r>
            <w:r w:rsidR="004762D1">
              <w:rPr>
                <w:b/>
                <w:sz w:val="23"/>
              </w:rPr>
              <w:t>%</w:t>
            </w:r>
          </w:p>
        </w:tc>
      </w:tr>
    </w:tbl>
    <w:p w14:paraId="3BE77796" w14:textId="77777777" w:rsidR="0081054E" w:rsidRPr="00EE7FA0" w:rsidRDefault="0081054E" w:rsidP="00777083">
      <w:pPr>
        <w:spacing w:before="85"/>
        <w:ind w:firstLine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6738817E" w14:textId="1C8BAF7E" w:rsidR="0081054E" w:rsidRPr="00777083" w:rsidRDefault="0081054E" w:rsidP="00777083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19B7BA07" w14:textId="3A17892D" w:rsidR="0081054E" w:rsidRPr="00777083" w:rsidRDefault="0081054E" w:rsidP="00777083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="00777083">
        <w:rPr>
          <w:i/>
          <w:sz w:val="23"/>
        </w:rPr>
        <w:t>calculators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386864AD" w14:textId="77777777" w:rsidR="0081054E" w:rsidRDefault="0081054E"/>
    <w:p w14:paraId="15307900" w14:textId="77777777" w:rsidR="000017C2" w:rsidRDefault="000017C2" w:rsidP="000017C2">
      <w:pPr>
        <w:pBdr>
          <w:top w:val="single" w:sz="4" w:space="0" w:color="auto"/>
        </w:pBdr>
        <w:jc w:val="center"/>
        <w:rPr>
          <w:b/>
          <w:sz w:val="24"/>
          <w:szCs w:val="24"/>
        </w:rPr>
      </w:pPr>
    </w:p>
    <w:p w14:paraId="3604B860" w14:textId="680B5107" w:rsidR="000017C2" w:rsidRDefault="000017C2" w:rsidP="000017C2">
      <w:pPr>
        <w:pBdr>
          <w:top w:val="single" w:sz="4" w:space="0" w:color="auto"/>
        </w:pBdr>
        <w:jc w:val="center"/>
        <w:rPr>
          <w:b/>
          <w:sz w:val="24"/>
          <w:szCs w:val="24"/>
        </w:rPr>
      </w:pPr>
      <w:r w:rsidRPr="004247E2">
        <w:rPr>
          <w:b/>
          <w:sz w:val="24"/>
          <w:szCs w:val="24"/>
        </w:rPr>
        <w:t>Part A</w:t>
      </w:r>
      <w:r>
        <w:rPr>
          <w:b/>
          <w:sz w:val="24"/>
          <w:szCs w:val="24"/>
        </w:rPr>
        <w:t xml:space="preserve"> </w:t>
      </w:r>
      <w:r w:rsidRPr="00B47B65">
        <w:rPr>
          <w:b/>
          <w:sz w:val="24"/>
          <w:szCs w:val="24"/>
        </w:rPr>
        <w:t>[Memory Recall Questions]</w:t>
      </w:r>
    </w:p>
    <w:p w14:paraId="048703F0" w14:textId="77777777" w:rsidR="000017C2" w:rsidRDefault="000017C2" w:rsidP="000017C2">
      <w:pPr>
        <w:pBdr>
          <w:top w:val="single" w:sz="4" w:space="0" w:color="auto"/>
        </w:pBdr>
        <w:jc w:val="both"/>
        <w:rPr>
          <w:b/>
          <w:sz w:val="24"/>
          <w:szCs w:val="24"/>
        </w:rPr>
      </w:pPr>
    </w:p>
    <w:p w14:paraId="6E22002E" w14:textId="30173F11" w:rsidR="000017C2" w:rsidRDefault="000017C2" w:rsidP="000017C2">
      <w:pPr>
        <w:pBdr>
          <w:top w:val="single" w:sz="4" w:space="0" w:color="auto"/>
        </w:pBdr>
        <w:jc w:val="both"/>
        <w:rPr>
          <w:b/>
          <w:sz w:val="24"/>
          <w:szCs w:val="24"/>
        </w:rPr>
      </w:pPr>
      <w:r w:rsidRPr="00B47B65">
        <w:rPr>
          <w:b/>
          <w:sz w:val="24"/>
          <w:szCs w:val="24"/>
        </w:rPr>
        <w:t xml:space="preserve">Answer </w:t>
      </w:r>
      <w:r>
        <w:rPr>
          <w:b/>
          <w:sz w:val="24"/>
          <w:szCs w:val="24"/>
        </w:rPr>
        <w:t xml:space="preserve">any </w:t>
      </w:r>
      <w:r w:rsidR="00F2215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B47B65">
        <w:rPr>
          <w:b/>
          <w:sz w:val="24"/>
          <w:szCs w:val="24"/>
        </w:rPr>
        <w:t xml:space="preserve">Questions. </w:t>
      </w:r>
      <w:r>
        <w:rPr>
          <w:b/>
          <w:sz w:val="24"/>
          <w:szCs w:val="24"/>
        </w:rPr>
        <w:t xml:space="preserve"> Each Question carries 5 marks.                                       </w:t>
      </w:r>
      <w:r w:rsidRPr="00B47B65">
        <w:rPr>
          <w:b/>
          <w:sz w:val="24"/>
          <w:szCs w:val="24"/>
        </w:rPr>
        <w:t>(</w:t>
      </w:r>
      <w:r w:rsidR="00722433">
        <w:rPr>
          <w:b/>
          <w:sz w:val="24"/>
          <w:szCs w:val="24"/>
        </w:rPr>
        <w:t>5</w:t>
      </w:r>
      <w:r w:rsidRPr="00B47B65">
        <w:rPr>
          <w:b/>
          <w:sz w:val="24"/>
          <w:szCs w:val="24"/>
        </w:rPr>
        <w:t>Qx</w:t>
      </w:r>
      <w:r>
        <w:rPr>
          <w:b/>
          <w:sz w:val="24"/>
          <w:szCs w:val="24"/>
        </w:rPr>
        <w:t>5</w:t>
      </w:r>
      <w:r w:rsidRPr="00B47B65">
        <w:rPr>
          <w:b/>
          <w:sz w:val="24"/>
          <w:szCs w:val="24"/>
        </w:rPr>
        <w:t>M=</w:t>
      </w:r>
      <w:r w:rsidR="00B84F10">
        <w:rPr>
          <w:b/>
          <w:sz w:val="24"/>
          <w:szCs w:val="24"/>
        </w:rPr>
        <w:t>2</w:t>
      </w:r>
      <w:r w:rsidR="0072243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M</w:t>
      </w:r>
      <w:r w:rsidRPr="00B47B65">
        <w:rPr>
          <w:b/>
          <w:sz w:val="24"/>
          <w:szCs w:val="24"/>
        </w:rPr>
        <w:t>)</w:t>
      </w:r>
    </w:p>
    <w:p w14:paraId="12BB65FF" w14:textId="77777777" w:rsidR="000017C2" w:rsidRDefault="000017C2" w:rsidP="000017C2">
      <w:pPr>
        <w:pBdr>
          <w:top w:val="single" w:sz="4" w:space="0" w:color="auto"/>
        </w:pBdr>
        <w:jc w:val="both"/>
        <w:rPr>
          <w:sz w:val="24"/>
          <w:szCs w:val="24"/>
        </w:rPr>
      </w:pPr>
    </w:p>
    <w:p w14:paraId="296DE597" w14:textId="46AD3486" w:rsidR="000017C2" w:rsidRDefault="000017C2" w:rsidP="000017C2">
      <w:pPr>
        <w:pBdr>
          <w:top w:val="single" w:sz="4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62113">
        <w:t xml:space="preserve"> </w:t>
      </w:r>
      <w:r w:rsidR="002F1983">
        <w:rPr>
          <w:sz w:val="24"/>
          <w:szCs w:val="24"/>
        </w:rPr>
        <w:t>Explain the various methods of preparing preliminary estimates for (</w:t>
      </w:r>
      <w:proofErr w:type="spellStart"/>
      <w:r w:rsidR="002F1983">
        <w:rPr>
          <w:sz w:val="24"/>
          <w:szCs w:val="24"/>
        </w:rPr>
        <w:t>i</w:t>
      </w:r>
      <w:proofErr w:type="spellEnd"/>
      <w:r w:rsidR="002F1983">
        <w:rPr>
          <w:sz w:val="24"/>
          <w:szCs w:val="24"/>
        </w:rPr>
        <w:t>) buildings, (ii) roads and Highways (iii) irrigation canals</w:t>
      </w:r>
      <w:r>
        <w:rPr>
          <w:sz w:val="24"/>
          <w:szCs w:val="24"/>
        </w:rPr>
        <w:t xml:space="preserve">.                  </w:t>
      </w:r>
      <w:r w:rsidR="002F1983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[5M] (C.</w:t>
      </w:r>
      <w:r w:rsidRPr="00954B5A">
        <w:rPr>
          <w:sz w:val="24"/>
          <w:szCs w:val="24"/>
        </w:rPr>
        <w:t>O.</w:t>
      </w:r>
      <w:r>
        <w:rPr>
          <w:sz w:val="24"/>
          <w:szCs w:val="24"/>
        </w:rPr>
        <w:t>1</w:t>
      </w:r>
      <w:r w:rsidRPr="00954B5A">
        <w:rPr>
          <w:sz w:val="24"/>
          <w:szCs w:val="24"/>
        </w:rPr>
        <w:t>) [</w:t>
      </w:r>
      <w:r>
        <w:rPr>
          <w:sz w:val="24"/>
          <w:szCs w:val="24"/>
        </w:rPr>
        <w:t>Knowledge</w:t>
      </w:r>
      <w:r w:rsidRPr="00954B5A">
        <w:rPr>
          <w:sz w:val="24"/>
          <w:szCs w:val="24"/>
        </w:rPr>
        <w:t xml:space="preserve">] </w:t>
      </w:r>
      <w:r>
        <w:rPr>
          <w:sz w:val="24"/>
          <w:szCs w:val="24"/>
        </w:rPr>
        <w:t xml:space="preserve"> </w:t>
      </w:r>
    </w:p>
    <w:p w14:paraId="780D9583" w14:textId="77777777" w:rsidR="000017C2" w:rsidRDefault="000017C2" w:rsidP="000017C2">
      <w:pPr>
        <w:pBdr>
          <w:top w:val="single" w:sz="4" w:space="0" w:color="auto"/>
        </w:pBdr>
        <w:jc w:val="both"/>
        <w:rPr>
          <w:sz w:val="24"/>
          <w:szCs w:val="24"/>
        </w:rPr>
      </w:pPr>
      <w:r w:rsidRPr="004C1724">
        <w:rPr>
          <w:sz w:val="24"/>
          <w:szCs w:val="24"/>
        </w:rPr>
        <w:t xml:space="preserve">                                                                            </w:t>
      </w:r>
    </w:p>
    <w:p w14:paraId="3C2DC39E" w14:textId="77777777" w:rsidR="000017C2" w:rsidRPr="00762113" w:rsidRDefault="000017C2" w:rsidP="000017C2">
      <w:pPr>
        <w:pBdr>
          <w:top w:val="single" w:sz="4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62113">
        <w:rPr>
          <w:sz w:val="24"/>
          <w:szCs w:val="24"/>
        </w:rPr>
        <w:t xml:space="preserve">State the unit of measurement for </w:t>
      </w:r>
      <w:r>
        <w:rPr>
          <w:sz w:val="24"/>
          <w:szCs w:val="24"/>
        </w:rPr>
        <w:t xml:space="preserve">the </w:t>
      </w:r>
      <w:r w:rsidRPr="00762113">
        <w:rPr>
          <w:sz w:val="24"/>
          <w:szCs w:val="24"/>
        </w:rPr>
        <w:t xml:space="preserve">following items of work </w:t>
      </w:r>
    </w:p>
    <w:p w14:paraId="42B65625" w14:textId="79E44F0C" w:rsidR="000017C2" w:rsidRPr="00762113" w:rsidRDefault="000017C2" w:rsidP="000017C2">
      <w:pPr>
        <w:pBdr>
          <w:top w:val="single" w:sz="4" w:space="0" w:color="auto"/>
        </w:pBdr>
        <w:jc w:val="both"/>
        <w:rPr>
          <w:sz w:val="24"/>
          <w:szCs w:val="24"/>
        </w:rPr>
      </w:pPr>
      <w:proofErr w:type="spellStart"/>
      <w:r w:rsidRPr="00762113">
        <w:rPr>
          <w:sz w:val="24"/>
          <w:szCs w:val="24"/>
        </w:rPr>
        <w:t>i</w:t>
      </w:r>
      <w:proofErr w:type="spellEnd"/>
      <w:r w:rsidRPr="00762113">
        <w:rPr>
          <w:sz w:val="24"/>
          <w:szCs w:val="24"/>
        </w:rPr>
        <w:t xml:space="preserve">) </w:t>
      </w:r>
      <w:r w:rsidR="00B7630B">
        <w:rPr>
          <w:sz w:val="24"/>
          <w:szCs w:val="24"/>
        </w:rPr>
        <w:t>Stone masonry work</w:t>
      </w:r>
    </w:p>
    <w:p w14:paraId="6813A9CC" w14:textId="233F7EE3" w:rsidR="000017C2" w:rsidRPr="00762113" w:rsidRDefault="000017C2" w:rsidP="000017C2">
      <w:pPr>
        <w:pBdr>
          <w:top w:val="single" w:sz="4" w:space="0" w:color="auto"/>
        </w:pBdr>
        <w:jc w:val="both"/>
        <w:rPr>
          <w:sz w:val="24"/>
          <w:szCs w:val="24"/>
        </w:rPr>
      </w:pPr>
      <w:r w:rsidRPr="00762113">
        <w:rPr>
          <w:sz w:val="24"/>
          <w:szCs w:val="24"/>
        </w:rPr>
        <w:t>ii)</w:t>
      </w:r>
      <w:r w:rsidR="00B7630B">
        <w:rPr>
          <w:sz w:val="24"/>
          <w:szCs w:val="24"/>
        </w:rPr>
        <w:t xml:space="preserve"> </w:t>
      </w:r>
      <w:r w:rsidR="00792D87">
        <w:rPr>
          <w:sz w:val="24"/>
          <w:szCs w:val="24"/>
        </w:rPr>
        <w:t>Marble flooring</w:t>
      </w:r>
    </w:p>
    <w:p w14:paraId="5565E793" w14:textId="34375663" w:rsidR="000017C2" w:rsidRPr="00762113" w:rsidRDefault="000017C2" w:rsidP="000017C2">
      <w:pPr>
        <w:pBdr>
          <w:top w:val="single" w:sz="4" w:space="0" w:color="auto"/>
        </w:pBdr>
        <w:jc w:val="both"/>
        <w:rPr>
          <w:sz w:val="24"/>
          <w:szCs w:val="24"/>
        </w:rPr>
      </w:pPr>
      <w:r w:rsidRPr="00762113">
        <w:rPr>
          <w:sz w:val="24"/>
          <w:szCs w:val="24"/>
        </w:rPr>
        <w:t xml:space="preserve">iii) </w:t>
      </w:r>
      <w:r w:rsidR="00792D87">
        <w:rPr>
          <w:sz w:val="24"/>
          <w:szCs w:val="24"/>
        </w:rPr>
        <w:t>Partition wall</w:t>
      </w:r>
    </w:p>
    <w:p w14:paraId="4171E4E5" w14:textId="7640AFC3" w:rsidR="000017C2" w:rsidRPr="00762113" w:rsidRDefault="000017C2" w:rsidP="000017C2">
      <w:pPr>
        <w:pBdr>
          <w:top w:val="single" w:sz="4" w:space="0" w:color="auto"/>
        </w:pBdr>
        <w:jc w:val="both"/>
        <w:rPr>
          <w:sz w:val="24"/>
          <w:szCs w:val="24"/>
        </w:rPr>
      </w:pPr>
      <w:r w:rsidRPr="00762113">
        <w:rPr>
          <w:sz w:val="24"/>
          <w:szCs w:val="24"/>
        </w:rPr>
        <w:t xml:space="preserve">iv) </w:t>
      </w:r>
      <w:r w:rsidR="00792D87">
        <w:rPr>
          <w:sz w:val="24"/>
          <w:szCs w:val="24"/>
        </w:rPr>
        <w:t>Precast Concrete work</w:t>
      </w:r>
    </w:p>
    <w:p w14:paraId="4966EDA6" w14:textId="155483FF" w:rsidR="000017C2" w:rsidRDefault="000017C2" w:rsidP="000017C2">
      <w:pPr>
        <w:pBdr>
          <w:top w:val="single" w:sz="4" w:space="0" w:color="auto"/>
        </w:pBdr>
        <w:jc w:val="both"/>
        <w:rPr>
          <w:sz w:val="24"/>
          <w:szCs w:val="24"/>
        </w:rPr>
      </w:pPr>
      <w:r w:rsidRPr="00762113">
        <w:rPr>
          <w:sz w:val="24"/>
          <w:szCs w:val="24"/>
        </w:rPr>
        <w:t>v)</w:t>
      </w:r>
      <w:r w:rsidR="00792D87">
        <w:rPr>
          <w:sz w:val="24"/>
          <w:szCs w:val="24"/>
        </w:rPr>
        <w:t xml:space="preserve"> Painting on walls</w:t>
      </w:r>
      <w:r>
        <w:rPr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 [</w:t>
      </w:r>
      <w:proofErr w:type="gramEnd"/>
      <w:r>
        <w:rPr>
          <w:sz w:val="24"/>
          <w:szCs w:val="24"/>
        </w:rPr>
        <w:t>5M] (C.</w:t>
      </w:r>
      <w:r w:rsidRPr="00954B5A">
        <w:rPr>
          <w:sz w:val="24"/>
          <w:szCs w:val="24"/>
        </w:rPr>
        <w:t>O.</w:t>
      </w:r>
      <w:r>
        <w:rPr>
          <w:sz w:val="24"/>
          <w:szCs w:val="24"/>
        </w:rPr>
        <w:t>1</w:t>
      </w:r>
      <w:r w:rsidRPr="00954B5A">
        <w:rPr>
          <w:sz w:val="24"/>
          <w:szCs w:val="24"/>
        </w:rPr>
        <w:t>) [</w:t>
      </w:r>
      <w:r>
        <w:rPr>
          <w:sz w:val="24"/>
          <w:szCs w:val="24"/>
        </w:rPr>
        <w:t xml:space="preserve">Knowledge]  </w:t>
      </w:r>
    </w:p>
    <w:p w14:paraId="0CB7C596" w14:textId="77777777" w:rsidR="000017C2" w:rsidRDefault="000017C2" w:rsidP="000017C2">
      <w:pPr>
        <w:pBdr>
          <w:top w:val="single" w:sz="4" w:space="0" w:color="auto"/>
        </w:pBdr>
        <w:jc w:val="both"/>
        <w:rPr>
          <w:sz w:val="24"/>
          <w:szCs w:val="24"/>
        </w:rPr>
      </w:pPr>
    </w:p>
    <w:p w14:paraId="0123BB86" w14:textId="438ECF6B" w:rsidR="000017C2" w:rsidRDefault="000017C2" w:rsidP="000017C2">
      <w:pPr>
        <w:pBdr>
          <w:top w:val="single" w:sz="4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22433">
        <w:rPr>
          <w:sz w:val="24"/>
          <w:szCs w:val="24"/>
        </w:rPr>
        <w:t>Define contracts. Elaborate the types of contracts</w:t>
      </w:r>
      <w:r>
        <w:rPr>
          <w:sz w:val="24"/>
          <w:szCs w:val="24"/>
        </w:rPr>
        <w:t xml:space="preserve">                         </w:t>
      </w:r>
      <w:r w:rsidR="00722433">
        <w:rPr>
          <w:sz w:val="24"/>
          <w:szCs w:val="24"/>
        </w:rPr>
        <w:t xml:space="preserve">          </w:t>
      </w:r>
      <w:proofErr w:type="gramStart"/>
      <w:r w:rsidR="00722433">
        <w:rPr>
          <w:sz w:val="24"/>
          <w:szCs w:val="24"/>
        </w:rPr>
        <w:t xml:space="preserve">   </w:t>
      </w:r>
      <w:r>
        <w:rPr>
          <w:sz w:val="24"/>
          <w:szCs w:val="24"/>
        </w:rPr>
        <w:t>[</w:t>
      </w:r>
      <w:proofErr w:type="gramEnd"/>
      <w:r>
        <w:rPr>
          <w:sz w:val="24"/>
          <w:szCs w:val="24"/>
        </w:rPr>
        <w:t>5M] (C.</w:t>
      </w:r>
      <w:r w:rsidRPr="00954B5A">
        <w:rPr>
          <w:sz w:val="24"/>
          <w:szCs w:val="24"/>
        </w:rPr>
        <w:t>O.</w:t>
      </w:r>
      <w:r w:rsidR="00F2215D">
        <w:rPr>
          <w:sz w:val="24"/>
          <w:szCs w:val="24"/>
        </w:rPr>
        <w:t>2</w:t>
      </w:r>
      <w:r w:rsidRPr="00954B5A">
        <w:rPr>
          <w:sz w:val="24"/>
          <w:szCs w:val="24"/>
        </w:rPr>
        <w:t>) [</w:t>
      </w:r>
      <w:r>
        <w:rPr>
          <w:sz w:val="24"/>
          <w:szCs w:val="24"/>
        </w:rPr>
        <w:t>Knowledge</w:t>
      </w:r>
      <w:r w:rsidRPr="00954B5A">
        <w:rPr>
          <w:sz w:val="24"/>
          <w:szCs w:val="24"/>
        </w:rPr>
        <w:t xml:space="preserve">] </w:t>
      </w:r>
      <w:r>
        <w:rPr>
          <w:sz w:val="24"/>
          <w:szCs w:val="24"/>
        </w:rPr>
        <w:t xml:space="preserve"> </w:t>
      </w:r>
    </w:p>
    <w:p w14:paraId="4B9B7532" w14:textId="77777777" w:rsidR="00722433" w:rsidRDefault="00722433" w:rsidP="000017C2">
      <w:pPr>
        <w:pBdr>
          <w:top w:val="single" w:sz="4" w:space="0" w:color="auto"/>
        </w:pBdr>
        <w:jc w:val="both"/>
        <w:rPr>
          <w:sz w:val="24"/>
          <w:szCs w:val="24"/>
        </w:rPr>
      </w:pPr>
    </w:p>
    <w:p w14:paraId="53BFB71D" w14:textId="2B61BF0E" w:rsidR="00722433" w:rsidRDefault="00722433" w:rsidP="00722433">
      <w:pPr>
        <w:pBdr>
          <w:top w:val="single" w:sz="4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4. What is Valuation? Explain the various purposes of Valuation.                         [5M] (C.</w:t>
      </w:r>
      <w:r w:rsidRPr="00954B5A">
        <w:rPr>
          <w:sz w:val="24"/>
          <w:szCs w:val="24"/>
        </w:rPr>
        <w:t>O.</w:t>
      </w:r>
      <w:r w:rsidR="00F2215D">
        <w:rPr>
          <w:sz w:val="24"/>
          <w:szCs w:val="24"/>
        </w:rPr>
        <w:t>3</w:t>
      </w:r>
      <w:r w:rsidRPr="00954B5A">
        <w:rPr>
          <w:sz w:val="24"/>
          <w:szCs w:val="24"/>
        </w:rPr>
        <w:t>) [</w:t>
      </w:r>
      <w:r>
        <w:rPr>
          <w:sz w:val="24"/>
          <w:szCs w:val="24"/>
        </w:rPr>
        <w:t>Knowledge</w:t>
      </w:r>
      <w:r w:rsidRPr="00954B5A">
        <w:rPr>
          <w:sz w:val="24"/>
          <w:szCs w:val="24"/>
        </w:rPr>
        <w:t xml:space="preserve">] </w:t>
      </w:r>
    </w:p>
    <w:p w14:paraId="564AA0CD" w14:textId="77777777" w:rsidR="00722433" w:rsidRDefault="00722433" w:rsidP="00722433">
      <w:pPr>
        <w:pBdr>
          <w:top w:val="single" w:sz="4" w:space="0" w:color="auto"/>
        </w:pBdr>
        <w:jc w:val="both"/>
        <w:rPr>
          <w:sz w:val="24"/>
          <w:szCs w:val="24"/>
        </w:rPr>
      </w:pPr>
    </w:p>
    <w:p w14:paraId="4B2B9DAA" w14:textId="4B92CF62" w:rsidR="00722433" w:rsidRDefault="00722433" w:rsidP="00722433">
      <w:pPr>
        <w:pBdr>
          <w:top w:val="single" w:sz="4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2215D">
        <w:rPr>
          <w:sz w:val="24"/>
          <w:szCs w:val="24"/>
        </w:rPr>
        <w:t>Write a short note on gross income, net income</w:t>
      </w:r>
      <w:r w:rsidR="00401A15">
        <w:rPr>
          <w:sz w:val="24"/>
          <w:szCs w:val="24"/>
        </w:rPr>
        <w:t>,</w:t>
      </w:r>
      <w:r w:rsidR="00F2215D">
        <w:rPr>
          <w:sz w:val="24"/>
          <w:szCs w:val="24"/>
        </w:rPr>
        <w:t xml:space="preserve"> and outgoings                </w:t>
      </w:r>
      <w:proofErr w:type="gramStart"/>
      <w:r w:rsidR="00F2215D">
        <w:rPr>
          <w:sz w:val="24"/>
          <w:szCs w:val="24"/>
        </w:rPr>
        <w:t xml:space="preserve">   [</w:t>
      </w:r>
      <w:proofErr w:type="gramEnd"/>
      <w:r w:rsidR="00F2215D">
        <w:rPr>
          <w:sz w:val="24"/>
          <w:szCs w:val="24"/>
        </w:rPr>
        <w:t>5M] (C.</w:t>
      </w:r>
      <w:r w:rsidR="00F2215D" w:rsidRPr="00954B5A">
        <w:rPr>
          <w:sz w:val="24"/>
          <w:szCs w:val="24"/>
        </w:rPr>
        <w:t>O.</w:t>
      </w:r>
      <w:r w:rsidR="00F2215D">
        <w:rPr>
          <w:sz w:val="24"/>
          <w:szCs w:val="24"/>
        </w:rPr>
        <w:t>3</w:t>
      </w:r>
      <w:r w:rsidR="00F2215D" w:rsidRPr="00954B5A">
        <w:rPr>
          <w:sz w:val="24"/>
          <w:szCs w:val="24"/>
        </w:rPr>
        <w:t>) [</w:t>
      </w:r>
      <w:r w:rsidR="00F2215D">
        <w:rPr>
          <w:sz w:val="24"/>
          <w:szCs w:val="24"/>
        </w:rPr>
        <w:t>Knowledge</w:t>
      </w:r>
      <w:r w:rsidR="00F2215D" w:rsidRPr="00954B5A">
        <w:rPr>
          <w:sz w:val="24"/>
          <w:szCs w:val="24"/>
        </w:rPr>
        <w:t>]</w:t>
      </w:r>
    </w:p>
    <w:p w14:paraId="4F1EE8E2" w14:textId="77777777" w:rsidR="00F2215D" w:rsidRDefault="00F2215D" w:rsidP="00722433">
      <w:pPr>
        <w:pBdr>
          <w:top w:val="single" w:sz="4" w:space="0" w:color="auto"/>
        </w:pBdr>
        <w:jc w:val="both"/>
        <w:rPr>
          <w:sz w:val="24"/>
          <w:szCs w:val="24"/>
        </w:rPr>
      </w:pPr>
    </w:p>
    <w:p w14:paraId="7289561A" w14:textId="17A4E2AF" w:rsidR="00F2215D" w:rsidRDefault="00F2215D" w:rsidP="00722433">
      <w:pPr>
        <w:pBdr>
          <w:top w:val="single" w:sz="4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6. Define depreciation. Explain the methods of calculating depreciation.        [5M] (C.</w:t>
      </w:r>
      <w:r w:rsidRPr="00954B5A">
        <w:rPr>
          <w:sz w:val="24"/>
          <w:szCs w:val="24"/>
        </w:rPr>
        <w:t>O.</w:t>
      </w:r>
      <w:r>
        <w:rPr>
          <w:sz w:val="24"/>
          <w:szCs w:val="24"/>
        </w:rPr>
        <w:t>3</w:t>
      </w:r>
      <w:r w:rsidRPr="00954B5A">
        <w:rPr>
          <w:sz w:val="24"/>
          <w:szCs w:val="24"/>
        </w:rPr>
        <w:t>) [</w:t>
      </w:r>
      <w:r>
        <w:rPr>
          <w:sz w:val="24"/>
          <w:szCs w:val="24"/>
        </w:rPr>
        <w:t>Knowledge</w:t>
      </w:r>
      <w:r w:rsidRPr="00954B5A">
        <w:rPr>
          <w:sz w:val="24"/>
          <w:szCs w:val="24"/>
        </w:rPr>
        <w:t>]</w:t>
      </w:r>
    </w:p>
    <w:p w14:paraId="78DD2DB4" w14:textId="77777777" w:rsidR="006522BB" w:rsidRDefault="006522BB" w:rsidP="00722433">
      <w:pPr>
        <w:pBdr>
          <w:top w:val="single" w:sz="4" w:space="0" w:color="auto"/>
        </w:pBdr>
        <w:jc w:val="both"/>
        <w:rPr>
          <w:sz w:val="24"/>
          <w:szCs w:val="24"/>
        </w:rPr>
      </w:pPr>
    </w:p>
    <w:p w14:paraId="290D93BA" w14:textId="222BC987" w:rsidR="006522BB" w:rsidRPr="003E43DB" w:rsidRDefault="006522BB" w:rsidP="00722433">
      <w:pPr>
        <w:pBdr>
          <w:top w:val="single" w:sz="4" w:space="0" w:color="auto"/>
        </w:pBdr>
        <w:jc w:val="both"/>
        <w:rPr>
          <w:rFonts w:asciiTheme="minorHAnsi" w:hAnsiTheme="minorHAnsi" w:cstheme="minorBidi"/>
        </w:rPr>
      </w:pPr>
      <w:r>
        <w:rPr>
          <w:sz w:val="24"/>
          <w:szCs w:val="24"/>
        </w:rPr>
        <w:t xml:space="preserve">7. Explain the various methods of measuring the quantity of earthwork for a road estimation.  </w:t>
      </w:r>
    </w:p>
    <w:p w14:paraId="6560BC7B" w14:textId="16FDFDD3" w:rsidR="00722433" w:rsidRPr="003E43DB" w:rsidRDefault="006522BB" w:rsidP="000017C2">
      <w:pPr>
        <w:pBdr>
          <w:top w:val="single" w:sz="4" w:space="0" w:color="auto"/>
        </w:pBdr>
        <w:jc w:val="both"/>
        <w:rPr>
          <w:rFonts w:asciiTheme="minorHAnsi" w:hAnsiTheme="minorHAnsi" w:cstheme="minorBidi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[5M] (C.</w:t>
      </w:r>
      <w:r w:rsidRPr="00954B5A">
        <w:rPr>
          <w:sz w:val="24"/>
          <w:szCs w:val="24"/>
        </w:rPr>
        <w:t>O.</w:t>
      </w:r>
      <w:r w:rsidR="008A73E3">
        <w:rPr>
          <w:sz w:val="24"/>
          <w:szCs w:val="24"/>
        </w:rPr>
        <w:t>2</w:t>
      </w:r>
      <w:r w:rsidRPr="00954B5A">
        <w:rPr>
          <w:sz w:val="24"/>
          <w:szCs w:val="24"/>
        </w:rPr>
        <w:t>) [</w:t>
      </w:r>
      <w:r>
        <w:rPr>
          <w:sz w:val="24"/>
          <w:szCs w:val="24"/>
        </w:rPr>
        <w:t>Knowledge</w:t>
      </w:r>
      <w:r w:rsidRPr="00954B5A">
        <w:rPr>
          <w:sz w:val="24"/>
          <w:szCs w:val="24"/>
        </w:rPr>
        <w:t>]</w:t>
      </w:r>
    </w:p>
    <w:p w14:paraId="52DDC7B7" w14:textId="77777777" w:rsidR="000017C2" w:rsidRDefault="000017C2" w:rsidP="000017C2">
      <w:pPr>
        <w:pBdr>
          <w:top w:val="single" w:sz="4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14:paraId="21438EA0" w14:textId="77777777" w:rsidR="000017C2" w:rsidRPr="002E36E2" w:rsidRDefault="000017C2" w:rsidP="000017C2">
      <w:pPr>
        <w:pBdr>
          <w:top w:val="single" w:sz="4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4C1724">
        <w:rPr>
          <w:sz w:val="24"/>
          <w:szCs w:val="24"/>
        </w:rPr>
        <w:t xml:space="preserve">                                                                          </w:t>
      </w:r>
      <w:r w:rsidRPr="00954B5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954B5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</w:t>
      </w:r>
    </w:p>
    <w:p w14:paraId="37C35895" w14:textId="77777777" w:rsidR="000017C2" w:rsidRDefault="000017C2" w:rsidP="000017C2">
      <w:pPr>
        <w:ind w:firstLine="720"/>
        <w:jc w:val="center"/>
        <w:rPr>
          <w:b/>
          <w:sz w:val="24"/>
          <w:szCs w:val="24"/>
        </w:rPr>
      </w:pPr>
      <w:r w:rsidRPr="004247E2">
        <w:rPr>
          <w:b/>
          <w:sz w:val="24"/>
          <w:szCs w:val="24"/>
        </w:rPr>
        <w:t>Part B</w:t>
      </w:r>
      <w:r>
        <w:rPr>
          <w:b/>
          <w:sz w:val="24"/>
          <w:szCs w:val="24"/>
        </w:rPr>
        <w:t xml:space="preserve"> [Thought Provoking Questions]</w:t>
      </w:r>
    </w:p>
    <w:p w14:paraId="754A35D7" w14:textId="77777777" w:rsidR="000017C2" w:rsidRDefault="000017C2" w:rsidP="000017C2">
      <w:pPr>
        <w:jc w:val="both"/>
        <w:rPr>
          <w:b/>
          <w:sz w:val="24"/>
          <w:szCs w:val="24"/>
        </w:rPr>
      </w:pPr>
    </w:p>
    <w:p w14:paraId="5C2A1868" w14:textId="3A449D10" w:rsidR="000017C2" w:rsidRDefault="000017C2" w:rsidP="000017C2">
      <w:pPr>
        <w:jc w:val="both"/>
        <w:rPr>
          <w:sz w:val="24"/>
          <w:szCs w:val="24"/>
        </w:rPr>
      </w:pPr>
      <w:r w:rsidRPr="00B47B65">
        <w:rPr>
          <w:b/>
          <w:sz w:val="24"/>
          <w:szCs w:val="24"/>
        </w:rPr>
        <w:t xml:space="preserve">Answer </w:t>
      </w:r>
      <w:r>
        <w:rPr>
          <w:b/>
          <w:sz w:val="24"/>
          <w:szCs w:val="24"/>
        </w:rPr>
        <w:t>any 3</w:t>
      </w:r>
      <w:r w:rsidRPr="00B47B65">
        <w:rPr>
          <w:b/>
          <w:sz w:val="24"/>
          <w:szCs w:val="24"/>
        </w:rPr>
        <w:t xml:space="preserve"> Questions. Each </w:t>
      </w:r>
      <w:r>
        <w:rPr>
          <w:b/>
          <w:sz w:val="24"/>
          <w:szCs w:val="24"/>
        </w:rPr>
        <w:t>Q</w:t>
      </w:r>
      <w:r w:rsidRPr="00B47B65">
        <w:rPr>
          <w:b/>
          <w:sz w:val="24"/>
          <w:szCs w:val="24"/>
        </w:rPr>
        <w:t xml:space="preserve">uestion carries </w:t>
      </w:r>
      <w:r>
        <w:rPr>
          <w:b/>
          <w:sz w:val="24"/>
          <w:szCs w:val="24"/>
        </w:rPr>
        <w:t xml:space="preserve">10 </w:t>
      </w:r>
      <w:r w:rsidRPr="00B47B65">
        <w:rPr>
          <w:b/>
          <w:sz w:val="24"/>
          <w:szCs w:val="24"/>
        </w:rPr>
        <w:t xml:space="preserve">marks.        </w:t>
      </w:r>
      <w:r>
        <w:rPr>
          <w:b/>
          <w:sz w:val="24"/>
          <w:szCs w:val="24"/>
        </w:rPr>
        <w:t xml:space="preserve">                        </w:t>
      </w:r>
      <w:r w:rsidRPr="00B47B65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 w:rsidRPr="00B47B65">
        <w:rPr>
          <w:b/>
          <w:sz w:val="24"/>
          <w:szCs w:val="24"/>
        </w:rPr>
        <w:t>Qx</w:t>
      </w:r>
      <w:r>
        <w:rPr>
          <w:b/>
          <w:sz w:val="24"/>
          <w:szCs w:val="24"/>
        </w:rPr>
        <w:t>10</w:t>
      </w:r>
      <w:r w:rsidRPr="00B47B65">
        <w:rPr>
          <w:b/>
          <w:sz w:val="24"/>
          <w:szCs w:val="24"/>
        </w:rPr>
        <w:t>M=</w:t>
      </w:r>
      <w:r>
        <w:rPr>
          <w:b/>
          <w:sz w:val="24"/>
          <w:szCs w:val="24"/>
        </w:rPr>
        <w:t>30M</w:t>
      </w:r>
      <w:r w:rsidRPr="00B47B65">
        <w:rPr>
          <w:b/>
          <w:sz w:val="24"/>
          <w:szCs w:val="24"/>
        </w:rPr>
        <w:t>)</w:t>
      </w:r>
    </w:p>
    <w:p w14:paraId="1D5A1084" w14:textId="77777777" w:rsidR="000017C2" w:rsidRDefault="000017C2" w:rsidP="000017C2">
      <w:pPr>
        <w:jc w:val="both"/>
        <w:rPr>
          <w:sz w:val="24"/>
          <w:szCs w:val="24"/>
        </w:rPr>
      </w:pPr>
    </w:p>
    <w:p w14:paraId="05339663" w14:textId="74C9F43E" w:rsidR="000017C2" w:rsidRDefault="00B84F10" w:rsidP="000017C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017C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Generally, the valuation of a building depends on the type of building, age, location, and structural design. </w:t>
      </w:r>
      <w:r w:rsidR="000017C2">
        <w:rPr>
          <w:sz w:val="24"/>
          <w:szCs w:val="24"/>
        </w:rPr>
        <w:t>A civil</w:t>
      </w:r>
      <w:r w:rsidR="00F2215D">
        <w:rPr>
          <w:sz w:val="24"/>
          <w:szCs w:val="24"/>
        </w:rPr>
        <w:t xml:space="preserve"> </w:t>
      </w:r>
      <w:r>
        <w:rPr>
          <w:sz w:val="24"/>
          <w:szCs w:val="24"/>
        </w:rPr>
        <w:t>engineer</w:t>
      </w:r>
      <w:r w:rsidR="00F2215D">
        <w:rPr>
          <w:sz w:val="24"/>
          <w:szCs w:val="24"/>
        </w:rPr>
        <w:t xml:space="preserve"> needs to evaluate </w:t>
      </w:r>
      <w:r>
        <w:rPr>
          <w:sz w:val="24"/>
          <w:szCs w:val="24"/>
        </w:rPr>
        <w:t>a</w:t>
      </w:r>
      <w:r w:rsidR="00F2215D">
        <w:rPr>
          <w:sz w:val="24"/>
          <w:szCs w:val="24"/>
        </w:rPr>
        <w:t xml:space="preserve"> </w:t>
      </w:r>
      <w:r>
        <w:rPr>
          <w:sz w:val="24"/>
          <w:szCs w:val="24"/>
        </w:rPr>
        <w:t>30-year-old</w:t>
      </w:r>
      <w:r w:rsidR="00F2215D">
        <w:rPr>
          <w:sz w:val="24"/>
          <w:szCs w:val="24"/>
        </w:rPr>
        <w:t xml:space="preserve"> </w:t>
      </w:r>
      <w:r w:rsidR="000017C2">
        <w:rPr>
          <w:sz w:val="24"/>
          <w:szCs w:val="24"/>
        </w:rPr>
        <w:t>building.</w:t>
      </w:r>
      <w:r w:rsidRPr="00B84F10">
        <w:t xml:space="preserve"> </w:t>
      </w:r>
      <w:r w:rsidRPr="00B84F10">
        <w:rPr>
          <w:sz w:val="24"/>
          <w:szCs w:val="24"/>
        </w:rPr>
        <w:t>What are the different valuation methods used in practice to evaluate buildings</w:t>
      </w:r>
      <w:r w:rsidR="000017C2">
        <w:rPr>
          <w:sz w:val="24"/>
          <w:szCs w:val="24"/>
        </w:rPr>
        <w:t xml:space="preserve">? </w:t>
      </w:r>
      <w:r w:rsidR="008A73E3">
        <w:rPr>
          <w:sz w:val="24"/>
          <w:szCs w:val="24"/>
        </w:rPr>
        <w:t xml:space="preserve">                                   </w:t>
      </w:r>
      <w:r w:rsidR="000017C2">
        <w:rPr>
          <w:sz w:val="24"/>
          <w:szCs w:val="24"/>
        </w:rPr>
        <w:t xml:space="preserve"> [10M] </w:t>
      </w:r>
      <w:r w:rsidR="000017C2" w:rsidRPr="00651EFE">
        <w:rPr>
          <w:sz w:val="24"/>
          <w:szCs w:val="24"/>
        </w:rPr>
        <w:t>(C.O.</w:t>
      </w:r>
      <w:r>
        <w:rPr>
          <w:sz w:val="24"/>
          <w:szCs w:val="24"/>
        </w:rPr>
        <w:t>3</w:t>
      </w:r>
      <w:r w:rsidR="000017C2" w:rsidRPr="00651EFE">
        <w:rPr>
          <w:sz w:val="24"/>
          <w:szCs w:val="24"/>
        </w:rPr>
        <w:t>) [</w:t>
      </w:r>
      <w:r w:rsidR="000017C2">
        <w:rPr>
          <w:sz w:val="24"/>
          <w:szCs w:val="24"/>
        </w:rPr>
        <w:t>Comprehension</w:t>
      </w:r>
      <w:r w:rsidR="000017C2" w:rsidRPr="00651EFE">
        <w:rPr>
          <w:sz w:val="24"/>
          <w:szCs w:val="24"/>
        </w:rPr>
        <w:t>]</w:t>
      </w:r>
    </w:p>
    <w:p w14:paraId="4428104F" w14:textId="77777777" w:rsidR="000017C2" w:rsidRDefault="000017C2" w:rsidP="000017C2">
      <w:pPr>
        <w:jc w:val="both"/>
        <w:rPr>
          <w:sz w:val="24"/>
          <w:szCs w:val="24"/>
        </w:rPr>
      </w:pPr>
    </w:p>
    <w:p w14:paraId="06D7FD09" w14:textId="77777777" w:rsidR="002E6ADD" w:rsidRDefault="002E6ADD" w:rsidP="000017C2">
      <w:pPr>
        <w:jc w:val="both"/>
        <w:rPr>
          <w:sz w:val="24"/>
          <w:szCs w:val="24"/>
        </w:rPr>
      </w:pPr>
    </w:p>
    <w:p w14:paraId="18536C32" w14:textId="1E0F5AD2" w:rsidR="00B84F10" w:rsidRDefault="00B84F10" w:rsidP="002E6AD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0017C2">
        <w:rPr>
          <w:sz w:val="24"/>
          <w:szCs w:val="24"/>
        </w:rPr>
        <w:t>.</w:t>
      </w:r>
      <w:r>
        <w:rPr>
          <w:sz w:val="24"/>
          <w:szCs w:val="24"/>
        </w:rPr>
        <w:t xml:space="preserve"> a) A property fetches a net annual income of Rs.2000 deducting all outcomes. Calculate t</w:t>
      </w:r>
      <w:r w:rsidR="002E6ADD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capitalized value of the property if the rate of interest is </w:t>
      </w:r>
      <w:r w:rsidR="002E6ADD">
        <w:rPr>
          <w:sz w:val="24"/>
          <w:szCs w:val="24"/>
        </w:rPr>
        <w:t>8.5% per annum.</w:t>
      </w:r>
    </w:p>
    <w:p w14:paraId="6725DE07" w14:textId="2F83F965" w:rsidR="002E6ADD" w:rsidRDefault="002E6ADD" w:rsidP="002E6ADD">
      <w:pPr>
        <w:rPr>
          <w:sz w:val="24"/>
          <w:szCs w:val="24"/>
        </w:rPr>
      </w:pPr>
      <w:r>
        <w:rPr>
          <w:sz w:val="24"/>
          <w:szCs w:val="24"/>
        </w:rPr>
        <w:t xml:space="preserve">    b)  An old building has been purchased by a person for Rs. 30,00,000 excluding the cost of land. Calculate the amount of the annual sinking fund at 6% of interest assuming the future life of the building as 50 years and the scrap value of the building as 7% of the cost of purchase.</w:t>
      </w:r>
    </w:p>
    <w:p w14:paraId="155D5557" w14:textId="14D7518F" w:rsidR="008A73E3" w:rsidRDefault="008A73E3" w:rsidP="008A73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[10M] </w:t>
      </w:r>
      <w:r w:rsidRPr="00651EFE">
        <w:rPr>
          <w:sz w:val="24"/>
          <w:szCs w:val="24"/>
        </w:rPr>
        <w:t>(C.O.</w:t>
      </w:r>
      <w:r>
        <w:rPr>
          <w:sz w:val="24"/>
          <w:szCs w:val="24"/>
        </w:rPr>
        <w:t>3</w:t>
      </w:r>
      <w:r w:rsidRPr="00651EFE">
        <w:rPr>
          <w:sz w:val="24"/>
          <w:szCs w:val="24"/>
        </w:rPr>
        <w:t>) [</w:t>
      </w:r>
      <w:r>
        <w:rPr>
          <w:sz w:val="24"/>
          <w:szCs w:val="24"/>
        </w:rPr>
        <w:t>Comprehension</w:t>
      </w:r>
      <w:r w:rsidRPr="00651EFE">
        <w:rPr>
          <w:sz w:val="24"/>
          <w:szCs w:val="24"/>
        </w:rPr>
        <w:t>]</w:t>
      </w:r>
    </w:p>
    <w:p w14:paraId="2E852BF4" w14:textId="77777777" w:rsidR="003A2CE2" w:rsidRDefault="003A2CE2" w:rsidP="000017C2">
      <w:pPr>
        <w:jc w:val="both"/>
        <w:rPr>
          <w:sz w:val="24"/>
          <w:szCs w:val="24"/>
        </w:rPr>
      </w:pPr>
    </w:p>
    <w:p w14:paraId="3E8120D4" w14:textId="77777777" w:rsidR="003A2CE2" w:rsidRDefault="003A2CE2" w:rsidP="000017C2">
      <w:pPr>
        <w:jc w:val="both"/>
        <w:rPr>
          <w:sz w:val="24"/>
          <w:szCs w:val="24"/>
        </w:rPr>
      </w:pPr>
    </w:p>
    <w:p w14:paraId="4EB6127B" w14:textId="4995F07A" w:rsidR="004369E4" w:rsidRDefault="004369E4" w:rsidP="000017C2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3A2CE2">
        <w:rPr>
          <w:sz w:val="24"/>
          <w:szCs w:val="24"/>
        </w:rPr>
        <w:t xml:space="preserve"> a)</w:t>
      </w:r>
      <w:r>
        <w:rPr>
          <w:sz w:val="24"/>
          <w:szCs w:val="24"/>
        </w:rPr>
        <w:t xml:space="preserve"> Estimate the quantities of brickwork and plastering required in a wall of 6m long, 4.5m high</w:t>
      </w:r>
      <w:r w:rsidR="00401A15">
        <w:rPr>
          <w:sz w:val="24"/>
          <w:szCs w:val="24"/>
        </w:rPr>
        <w:t>,</w:t>
      </w:r>
      <w:r>
        <w:rPr>
          <w:sz w:val="24"/>
          <w:szCs w:val="24"/>
        </w:rPr>
        <w:t xml:space="preserve"> and 45cm thick. Calculate the cost of brickwork </w:t>
      </w:r>
      <w:r w:rsidR="003A2CE2">
        <w:rPr>
          <w:sz w:val="24"/>
          <w:szCs w:val="24"/>
        </w:rPr>
        <w:t xml:space="preserve">if the rate of </w:t>
      </w:r>
      <w:r w:rsidR="00401A15">
        <w:rPr>
          <w:sz w:val="24"/>
          <w:szCs w:val="24"/>
        </w:rPr>
        <w:t>brickwork</w:t>
      </w:r>
      <w:r w:rsidR="003A2CE2">
        <w:rPr>
          <w:sz w:val="24"/>
          <w:szCs w:val="24"/>
        </w:rPr>
        <w:t xml:space="preserve"> is Rs. 400 per cu m and of plastering is Rs 9.50 per sq m. </w:t>
      </w:r>
    </w:p>
    <w:p w14:paraId="17DCDAA8" w14:textId="563B67A3" w:rsidR="003A2CE2" w:rsidRDefault="003A2CE2" w:rsidP="000017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b) A building is in a prime city on a land of 1500 sq m. The built</w:t>
      </w:r>
      <w:r w:rsidR="00BA3DA5">
        <w:rPr>
          <w:sz w:val="24"/>
          <w:szCs w:val="24"/>
        </w:rPr>
        <w:t>-</w:t>
      </w:r>
      <w:r>
        <w:rPr>
          <w:sz w:val="24"/>
          <w:szCs w:val="24"/>
        </w:rPr>
        <w:t xml:space="preserve">up portion is </w:t>
      </w:r>
      <w:r w:rsidR="00BA3DA5">
        <w:rPr>
          <w:sz w:val="24"/>
          <w:szCs w:val="24"/>
        </w:rPr>
        <w:t xml:space="preserve">35m x 30m. The building is </w:t>
      </w:r>
      <w:r w:rsidR="00401A15">
        <w:rPr>
          <w:sz w:val="24"/>
          <w:szCs w:val="24"/>
        </w:rPr>
        <w:t>a first-class</w:t>
      </w:r>
      <w:r w:rsidR="00BA3DA5">
        <w:rPr>
          <w:sz w:val="24"/>
          <w:szCs w:val="24"/>
        </w:rPr>
        <w:t xml:space="preserve"> </w:t>
      </w:r>
      <w:r w:rsidR="00B36E60">
        <w:rPr>
          <w:sz w:val="24"/>
          <w:szCs w:val="24"/>
        </w:rPr>
        <w:t>type and provided with water supply, sanitary</w:t>
      </w:r>
      <w:r w:rsidR="00401A15">
        <w:rPr>
          <w:sz w:val="24"/>
          <w:szCs w:val="24"/>
        </w:rPr>
        <w:t>,</w:t>
      </w:r>
      <w:r w:rsidR="00B36E60">
        <w:rPr>
          <w:sz w:val="24"/>
          <w:szCs w:val="24"/>
        </w:rPr>
        <w:t xml:space="preserve"> and electrical fittings and the age of </w:t>
      </w:r>
      <w:r w:rsidR="00401A15">
        <w:rPr>
          <w:sz w:val="24"/>
          <w:szCs w:val="24"/>
        </w:rPr>
        <w:t xml:space="preserve">the </w:t>
      </w:r>
      <w:r w:rsidR="00B36E60">
        <w:rPr>
          <w:sz w:val="24"/>
          <w:szCs w:val="24"/>
        </w:rPr>
        <w:t xml:space="preserve">building is 25 years. Calculate the valuation of </w:t>
      </w:r>
      <w:r w:rsidR="00401A15">
        <w:rPr>
          <w:sz w:val="24"/>
          <w:szCs w:val="24"/>
        </w:rPr>
        <w:t xml:space="preserve">the </w:t>
      </w:r>
      <w:r w:rsidR="00B36E60">
        <w:rPr>
          <w:sz w:val="24"/>
          <w:szCs w:val="24"/>
        </w:rPr>
        <w:t xml:space="preserve">property. The rate per sq m of land and plinth area is Rs. 1800 and Rs. 600 respectively. Assume </w:t>
      </w:r>
      <w:r w:rsidR="00401A15">
        <w:rPr>
          <w:sz w:val="24"/>
          <w:szCs w:val="24"/>
        </w:rPr>
        <w:t xml:space="preserve">a </w:t>
      </w:r>
      <w:r w:rsidR="00B36E60">
        <w:rPr>
          <w:sz w:val="24"/>
          <w:szCs w:val="24"/>
        </w:rPr>
        <w:t xml:space="preserve">fixed percentage of depreciation as 4.0. </w:t>
      </w:r>
    </w:p>
    <w:p w14:paraId="47748DEF" w14:textId="6BD4E398" w:rsidR="009E608D" w:rsidRDefault="009E608D" w:rsidP="000017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[10M] </w:t>
      </w:r>
      <w:r w:rsidRPr="00651EFE">
        <w:rPr>
          <w:sz w:val="24"/>
          <w:szCs w:val="24"/>
        </w:rPr>
        <w:t>(C.O.</w:t>
      </w:r>
      <w:r>
        <w:rPr>
          <w:sz w:val="24"/>
          <w:szCs w:val="24"/>
        </w:rPr>
        <w:t>3</w:t>
      </w:r>
      <w:r w:rsidRPr="00651EFE">
        <w:rPr>
          <w:sz w:val="24"/>
          <w:szCs w:val="24"/>
        </w:rPr>
        <w:t>) [</w:t>
      </w:r>
      <w:r>
        <w:rPr>
          <w:sz w:val="24"/>
          <w:szCs w:val="24"/>
        </w:rPr>
        <w:t>Comprehension</w:t>
      </w:r>
      <w:r w:rsidRPr="00651EFE">
        <w:rPr>
          <w:sz w:val="24"/>
          <w:szCs w:val="24"/>
        </w:rPr>
        <w:t>]</w:t>
      </w:r>
    </w:p>
    <w:p w14:paraId="41B6C17B" w14:textId="77777777" w:rsidR="004369E4" w:rsidRDefault="004369E4" w:rsidP="000017C2">
      <w:pPr>
        <w:jc w:val="both"/>
        <w:rPr>
          <w:sz w:val="24"/>
          <w:szCs w:val="24"/>
        </w:rPr>
      </w:pPr>
    </w:p>
    <w:p w14:paraId="4D320141" w14:textId="77777777" w:rsidR="00EB1B75" w:rsidRDefault="00EB1B75" w:rsidP="000017C2">
      <w:pPr>
        <w:jc w:val="both"/>
        <w:rPr>
          <w:sz w:val="24"/>
          <w:szCs w:val="24"/>
        </w:rPr>
      </w:pPr>
    </w:p>
    <w:p w14:paraId="659CA835" w14:textId="4B1B38FE" w:rsidR="00F96E4A" w:rsidRDefault="00EB1B75" w:rsidP="00F96E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0017C2" w:rsidRPr="00E525DD">
        <w:rPr>
          <w:sz w:val="24"/>
          <w:szCs w:val="24"/>
        </w:rPr>
        <w:t xml:space="preserve">Prepare </w:t>
      </w:r>
      <w:r w:rsidR="00401A15">
        <w:rPr>
          <w:sz w:val="24"/>
          <w:szCs w:val="24"/>
        </w:rPr>
        <w:t>a</w:t>
      </w:r>
      <w:r w:rsidR="000017C2" w:rsidRPr="00E525DD">
        <w:rPr>
          <w:sz w:val="24"/>
          <w:szCs w:val="24"/>
        </w:rPr>
        <w:t xml:space="preserve"> </w:t>
      </w:r>
      <w:r w:rsidR="00F96E4A">
        <w:rPr>
          <w:sz w:val="24"/>
          <w:szCs w:val="24"/>
        </w:rPr>
        <w:t>detailed</w:t>
      </w:r>
      <w:r w:rsidR="000017C2" w:rsidRPr="00E525DD">
        <w:rPr>
          <w:sz w:val="24"/>
          <w:szCs w:val="24"/>
        </w:rPr>
        <w:t xml:space="preserve"> estimate of </w:t>
      </w:r>
      <w:r w:rsidR="000017C2">
        <w:rPr>
          <w:sz w:val="24"/>
          <w:szCs w:val="24"/>
        </w:rPr>
        <w:t xml:space="preserve">the </w:t>
      </w:r>
      <w:r w:rsidR="00F96E4A">
        <w:rPr>
          <w:sz w:val="24"/>
          <w:szCs w:val="24"/>
        </w:rPr>
        <w:t xml:space="preserve">part of the wall of a building along with </w:t>
      </w:r>
      <w:r w:rsidR="00401A15">
        <w:rPr>
          <w:sz w:val="24"/>
          <w:szCs w:val="24"/>
        </w:rPr>
        <w:t xml:space="preserve">an </w:t>
      </w:r>
      <w:r w:rsidR="00F96E4A">
        <w:rPr>
          <w:sz w:val="24"/>
          <w:szCs w:val="24"/>
        </w:rPr>
        <w:t>abstract of estimated cost from the given plan, section</w:t>
      </w:r>
      <w:r w:rsidR="00401A15">
        <w:rPr>
          <w:sz w:val="24"/>
          <w:szCs w:val="24"/>
        </w:rPr>
        <w:t>,</w:t>
      </w:r>
      <w:r w:rsidR="00F96E4A">
        <w:rPr>
          <w:sz w:val="24"/>
          <w:szCs w:val="24"/>
        </w:rPr>
        <w:t xml:space="preserve"> and specification</w:t>
      </w:r>
    </w:p>
    <w:p w14:paraId="3A85ED89" w14:textId="1EAD7E22" w:rsidR="000017C2" w:rsidRPr="00E525DD" w:rsidRDefault="00F96E4A" w:rsidP="000017C2">
      <w:pPr>
        <w:pStyle w:val="ListParagraph"/>
        <w:widowControl/>
        <w:numPr>
          <w:ilvl w:val="0"/>
          <w:numId w:val="7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Foundation concrete</w:t>
      </w:r>
      <w:r w:rsidR="000017C2" w:rsidRPr="00E525DD">
        <w:rPr>
          <w:sz w:val="24"/>
          <w:szCs w:val="24"/>
        </w:rPr>
        <w:t xml:space="preserve"> </w:t>
      </w:r>
      <w:r>
        <w:rPr>
          <w:sz w:val="24"/>
          <w:szCs w:val="24"/>
        </w:rPr>
        <w:t>shall be lime concrete at the rate of Rs. 220 per cu</w:t>
      </w:r>
      <w:r w:rsidR="00170FE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0017C2" w:rsidRPr="00E525DD">
        <w:rPr>
          <w:sz w:val="24"/>
          <w:szCs w:val="24"/>
        </w:rPr>
        <w:t xml:space="preserve"> </w:t>
      </w:r>
    </w:p>
    <w:p w14:paraId="3EF66182" w14:textId="70AD510F" w:rsidR="000017C2" w:rsidRPr="00F96E4A" w:rsidRDefault="00F96E4A" w:rsidP="00F96E4A">
      <w:pPr>
        <w:pStyle w:val="ListParagraph"/>
        <w:widowControl/>
        <w:numPr>
          <w:ilvl w:val="0"/>
          <w:numId w:val="7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Footing and Plinth will be </w:t>
      </w:r>
      <w:r w:rsidR="00401A15">
        <w:rPr>
          <w:sz w:val="24"/>
          <w:szCs w:val="24"/>
        </w:rPr>
        <w:t>first-class</w:t>
      </w:r>
      <w:r>
        <w:rPr>
          <w:sz w:val="24"/>
          <w:szCs w:val="24"/>
        </w:rPr>
        <w:t xml:space="preserve"> </w:t>
      </w:r>
      <w:r w:rsidR="00401A15">
        <w:rPr>
          <w:sz w:val="24"/>
          <w:szCs w:val="24"/>
        </w:rPr>
        <w:t>brickwork</w:t>
      </w:r>
      <w:r>
        <w:rPr>
          <w:sz w:val="24"/>
          <w:szCs w:val="24"/>
        </w:rPr>
        <w:t xml:space="preserve"> at the rate of Rs. 2</w:t>
      </w:r>
      <w:r w:rsidR="00170FE4">
        <w:rPr>
          <w:sz w:val="24"/>
          <w:szCs w:val="24"/>
        </w:rPr>
        <w:t>8</w:t>
      </w:r>
      <w:r>
        <w:rPr>
          <w:sz w:val="24"/>
          <w:szCs w:val="24"/>
        </w:rPr>
        <w:t>0 per cu</w:t>
      </w:r>
      <w:r w:rsidR="00170FE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E525DD">
        <w:rPr>
          <w:sz w:val="24"/>
          <w:szCs w:val="24"/>
        </w:rPr>
        <w:t xml:space="preserve"> </w:t>
      </w:r>
    </w:p>
    <w:p w14:paraId="0D078FAC" w14:textId="4864A6B5" w:rsidR="000017C2" w:rsidRPr="00E525DD" w:rsidRDefault="00F96E4A" w:rsidP="000017C2">
      <w:pPr>
        <w:pStyle w:val="ListParagraph"/>
        <w:widowControl/>
        <w:numPr>
          <w:ilvl w:val="0"/>
          <w:numId w:val="7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Damp proof course – 2.5mm thick </w:t>
      </w:r>
      <w:r w:rsidR="00170FE4">
        <w:rPr>
          <w:sz w:val="24"/>
          <w:szCs w:val="24"/>
        </w:rPr>
        <w:t>at the rate of Rs. 300 per sq m</w:t>
      </w:r>
    </w:p>
    <w:p w14:paraId="761F6BFC" w14:textId="6CC5363E" w:rsidR="000017C2" w:rsidRPr="00E525DD" w:rsidRDefault="00170FE4" w:rsidP="000017C2">
      <w:pPr>
        <w:pStyle w:val="ListParagraph"/>
        <w:widowControl/>
        <w:numPr>
          <w:ilvl w:val="0"/>
          <w:numId w:val="7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Wall First class </w:t>
      </w:r>
      <w:r w:rsidR="00401A15">
        <w:rPr>
          <w:sz w:val="24"/>
          <w:szCs w:val="24"/>
        </w:rPr>
        <w:t>brickwork</w:t>
      </w:r>
      <w:r>
        <w:rPr>
          <w:sz w:val="24"/>
          <w:szCs w:val="24"/>
        </w:rPr>
        <w:t xml:space="preserve"> at the rate of Rs. 280 per cu m</w:t>
      </w:r>
    </w:p>
    <w:p w14:paraId="5DCF59A3" w14:textId="12B3A3AE" w:rsidR="000017C2" w:rsidRPr="00777083" w:rsidRDefault="00170FE4" w:rsidP="000017C2">
      <w:pPr>
        <w:pStyle w:val="ListParagraph"/>
        <w:widowControl/>
        <w:numPr>
          <w:ilvl w:val="0"/>
          <w:numId w:val="7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Wall Finishing </w:t>
      </w:r>
      <w:r w:rsidR="00401A15">
        <w:rPr>
          <w:sz w:val="24"/>
          <w:szCs w:val="24"/>
        </w:rPr>
        <w:t>whitewashing</w:t>
      </w:r>
      <w:r>
        <w:rPr>
          <w:sz w:val="24"/>
          <w:szCs w:val="24"/>
        </w:rPr>
        <w:t xml:space="preserve"> 2 coats and </w:t>
      </w:r>
      <w:r w:rsidR="00401A15">
        <w:rPr>
          <w:sz w:val="24"/>
          <w:szCs w:val="24"/>
        </w:rPr>
        <w:t>color</w:t>
      </w:r>
      <w:r>
        <w:rPr>
          <w:sz w:val="24"/>
          <w:szCs w:val="24"/>
        </w:rPr>
        <w:t xml:space="preserve"> washing 2 coats at the rate of Rs. 2 and Rs. 5 per sq m.                                                                                       </w:t>
      </w:r>
      <w:r w:rsidR="000017C2">
        <w:rPr>
          <w:sz w:val="24"/>
          <w:szCs w:val="24"/>
        </w:rPr>
        <w:t xml:space="preserve"> </w:t>
      </w:r>
      <w:r w:rsidR="00ED23AC">
        <w:rPr>
          <w:sz w:val="24"/>
          <w:szCs w:val="24"/>
        </w:rPr>
        <w:t xml:space="preserve">         </w:t>
      </w:r>
      <w:r w:rsidR="000017C2" w:rsidRPr="00E525DD">
        <w:rPr>
          <w:sz w:val="24"/>
          <w:szCs w:val="24"/>
        </w:rPr>
        <w:t>[10M] (C.O.1) [</w:t>
      </w:r>
      <w:r w:rsidR="00ED23AC">
        <w:rPr>
          <w:sz w:val="24"/>
          <w:szCs w:val="24"/>
        </w:rPr>
        <w:t>Application</w:t>
      </w:r>
      <w:r w:rsidR="000017C2" w:rsidRPr="00E525DD">
        <w:rPr>
          <w:sz w:val="24"/>
          <w:szCs w:val="24"/>
        </w:rPr>
        <w:t>]</w:t>
      </w:r>
      <w:r w:rsidR="000017C2">
        <w:rPr>
          <w:sz w:val="24"/>
          <w:szCs w:val="24"/>
        </w:rPr>
        <w:t xml:space="preserve">            </w:t>
      </w:r>
    </w:p>
    <w:p w14:paraId="0DF37EBA" w14:textId="5BE50D13" w:rsidR="00F96E4A" w:rsidRDefault="00C514AD" w:rsidP="00C514AD">
      <w:pPr>
        <w:widowControl/>
        <w:autoSpaceDE/>
        <w:autoSpaceDN/>
        <w:spacing w:after="200"/>
        <w:contextualSpacing/>
        <w:jc w:val="center"/>
        <w:rPr>
          <w:sz w:val="24"/>
          <w:szCs w:val="24"/>
        </w:rPr>
      </w:pPr>
      <w:r w:rsidRPr="00C514AD">
        <w:rPr>
          <w:noProof/>
          <w:sz w:val="24"/>
          <w:szCs w:val="24"/>
        </w:rPr>
        <w:drawing>
          <wp:inline distT="0" distB="0" distL="0" distR="0" wp14:anchorId="61C06A14" wp14:editId="3195D3A4">
            <wp:extent cx="5356687" cy="4236720"/>
            <wp:effectExtent l="0" t="0" r="0" b="0"/>
            <wp:docPr id="1355891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8914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1672" cy="424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6942E" w14:textId="4502C18E" w:rsidR="000017C2" w:rsidRDefault="000017C2" w:rsidP="000017C2">
      <w:pPr>
        <w:jc w:val="both"/>
        <w:rPr>
          <w:sz w:val="24"/>
          <w:szCs w:val="24"/>
        </w:rPr>
      </w:pPr>
      <w:r w:rsidRPr="00B4756C">
        <w:rPr>
          <w:sz w:val="24"/>
          <w:szCs w:val="24"/>
        </w:rPr>
        <w:tab/>
      </w:r>
      <w:r w:rsidRPr="00B4756C">
        <w:rPr>
          <w:sz w:val="24"/>
          <w:szCs w:val="24"/>
        </w:rPr>
        <w:tab/>
      </w:r>
      <w:r w:rsidRPr="00B4756C">
        <w:rPr>
          <w:sz w:val="24"/>
          <w:szCs w:val="24"/>
        </w:rPr>
        <w:tab/>
      </w:r>
      <w:r w:rsidRPr="00B4756C">
        <w:rPr>
          <w:sz w:val="24"/>
          <w:szCs w:val="24"/>
        </w:rPr>
        <w:tab/>
      </w:r>
      <w:r w:rsidRPr="00B4756C">
        <w:rPr>
          <w:sz w:val="24"/>
          <w:szCs w:val="24"/>
        </w:rPr>
        <w:tab/>
      </w:r>
      <w:r w:rsidRPr="00B4756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</w:t>
      </w:r>
      <w:r w:rsidRPr="00B4756C">
        <w:rPr>
          <w:sz w:val="24"/>
          <w:szCs w:val="24"/>
        </w:rPr>
        <w:t xml:space="preserve"> </w:t>
      </w:r>
    </w:p>
    <w:p w14:paraId="5E7F994A" w14:textId="77777777" w:rsidR="000017C2" w:rsidRPr="00954B5A" w:rsidRDefault="000017C2" w:rsidP="000017C2">
      <w:pPr>
        <w:ind w:firstLine="720"/>
        <w:jc w:val="center"/>
        <w:rPr>
          <w:sz w:val="24"/>
          <w:szCs w:val="24"/>
        </w:rPr>
      </w:pPr>
      <w:r w:rsidRPr="004247E2">
        <w:rPr>
          <w:b/>
          <w:sz w:val="24"/>
          <w:szCs w:val="24"/>
        </w:rPr>
        <w:lastRenderedPageBreak/>
        <w:t>Part C</w:t>
      </w:r>
      <w:r>
        <w:rPr>
          <w:b/>
          <w:sz w:val="24"/>
          <w:szCs w:val="24"/>
        </w:rPr>
        <w:t xml:space="preserve"> [Problem Solving Questions]</w:t>
      </w:r>
      <w:r>
        <w:rPr>
          <w:sz w:val="24"/>
          <w:szCs w:val="24"/>
        </w:rPr>
        <w:tab/>
        <w:t xml:space="preserve">        </w:t>
      </w:r>
    </w:p>
    <w:p w14:paraId="46484ECB" w14:textId="77777777" w:rsidR="000017C2" w:rsidRDefault="000017C2" w:rsidP="000017C2">
      <w:pPr>
        <w:jc w:val="both"/>
        <w:rPr>
          <w:b/>
          <w:sz w:val="24"/>
          <w:szCs w:val="24"/>
        </w:rPr>
      </w:pPr>
    </w:p>
    <w:p w14:paraId="602895AE" w14:textId="3B2D9E40" w:rsidR="000017C2" w:rsidRDefault="000017C2" w:rsidP="000017C2">
      <w:pPr>
        <w:jc w:val="both"/>
        <w:rPr>
          <w:b/>
          <w:sz w:val="24"/>
          <w:szCs w:val="24"/>
        </w:rPr>
      </w:pPr>
      <w:r w:rsidRPr="00B47B65">
        <w:rPr>
          <w:b/>
          <w:sz w:val="24"/>
          <w:szCs w:val="24"/>
        </w:rPr>
        <w:t>Answer</w:t>
      </w:r>
      <w:r>
        <w:rPr>
          <w:b/>
          <w:sz w:val="24"/>
          <w:szCs w:val="24"/>
        </w:rPr>
        <w:t xml:space="preserve"> any </w:t>
      </w:r>
      <w:r w:rsidR="000102F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401A15">
        <w:rPr>
          <w:b/>
          <w:sz w:val="24"/>
          <w:szCs w:val="24"/>
        </w:rPr>
        <w:t>Questions</w:t>
      </w:r>
      <w:r w:rsidRPr="00B47B6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The</w:t>
      </w:r>
      <w:r w:rsidRPr="00B47B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Q</w:t>
      </w:r>
      <w:r w:rsidRPr="00B47B65">
        <w:rPr>
          <w:b/>
          <w:sz w:val="24"/>
          <w:szCs w:val="24"/>
        </w:rPr>
        <w:t xml:space="preserve">uestion carries </w:t>
      </w:r>
      <w:r w:rsidR="000102F8">
        <w:rPr>
          <w:b/>
          <w:sz w:val="24"/>
          <w:szCs w:val="24"/>
        </w:rPr>
        <w:t>15</w:t>
      </w:r>
      <w:r w:rsidRPr="00B47B65">
        <w:rPr>
          <w:b/>
          <w:sz w:val="24"/>
          <w:szCs w:val="24"/>
        </w:rPr>
        <w:t xml:space="preserve"> mark</w:t>
      </w:r>
      <w:r>
        <w:rPr>
          <w:b/>
          <w:sz w:val="24"/>
          <w:szCs w:val="24"/>
        </w:rPr>
        <w:t>s</w:t>
      </w:r>
      <w:r w:rsidRPr="00B47B6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B47B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</w:t>
      </w:r>
      <w:r w:rsidRPr="00B47B6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(</w:t>
      </w:r>
      <w:r w:rsidR="00C514A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Qx</w:t>
      </w:r>
      <w:r w:rsidR="00C514AD">
        <w:rPr>
          <w:b/>
          <w:sz w:val="24"/>
          <w:szCs w:val="24"/>
        </w:rPr>
        <w:t>1</w:t>
      </w:r>
      <w:r w:rsidR="000102F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M=</w:t>
      </w:r>
      <w:r w:rsidR="000102F8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 xml:space="preserve">M)  </w:t>
      </w:r>
    </w:p>
    <w:p w14:paraId="2812DF90" w14:textId="77777777" w:rsidR="000017C2" w:rsidRDefault="000017C2" w:rsidP="000017C2">
      <w:pPr>
        <w:jc w:val="both"/>
        <w:rPr>
          <w:sz w:val="24"/>
          <w:szCs w:val="24"/>
        </w:rPr>
      </w:pPr>
    </w:p>
    <w:p w14:paraId="10032056" w14:textId="03339A53" w:rsidR="000017C2" w:rsidRDefault="00D950B3" w:rsidP="000017C2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017C2">
        <w:rPr>
          <w:sz w:val="24"/>
          <w:szCs w:val="24"/>
        </w:rPr>
        <w:t xml:space="preserve">. </w:t>
      </w:r>
      <w:r w:rsidR="000017C2" w:rsidRPr="000D724B">
        <w:rPr>
          <w:sz w:val="24"/>
          <w:szCs w:val="24"/>
        </w:rPr>
        <w:t xml:space="preserve">Estimate the quantities of the following items </w:t>
      </w:r>
      <w:r w:rsidR="000102F8">
        <w:rPr>
          <w:sz w:val="24"/>
          <w:szCs w:val="24"/>
        </w:rPr>
        <w:t xml:space="preserve">using </w:t>
      </w:r>
      <w:r w:rsidR="00401A15">
        <w:rPr>
          <w:sz w:val="24"/>
          <w:szCs w:val="24"/>
        </w:rPr>
        <w:t>the center-to-center</w:t>
      </w:r>
      <w:r w:rsidR="000102F8">
        <w:rPr>
          <w:sz w:val="24"/>
          <w:szCs w:val="24"/>
        </w:rPr>
        <w:t xml:space="preserve"> line method </w:t>
      </w:r>
      <w:r w:rsidR="000017C2" w:rsidRPr="000D724B">
        <w:rPr>
          <w:sz w:val="24"/>
          <w:szCs w:val="24"/>
        </w:rPr>
        <w:t xml:space="preserve">of a </w:t>
      </w:r>
      <w:r w:rsidR="000017C2">
        <w:rPr>
          <w:sz w:val="24"/>
          <w:szCs w:val="24"/>
        </w:rPr>
        <w:t>two-roomed</w:t>
      </w:r>
      <w:r w:rsidR="000017C2" w:rsidRPr="000D724B">
        <w:rPr>
          <w:sz w:val="24"/>
          <w:szCs w:val="24"/>
        </w:rPr>
        <w:t xml:space="preserve"> building from the given plan and section.</w:t>
      </w:r>
    </w:p>
    <w:p w14:paraId="62FC3AD6" w14:textId="77777777" w:rsidR="000017C2" w:rsidRPr="003E43DB" w:rsidRDefault="000017C2" w:rsidP="000017C2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E43DB">
        <w:rPr>
          <w:sz w:val="24"/>
          <w:szCs w:val="24"/>
        </w:rPr>
        <w:t>Earthwork in excavation in foundation.</w:t>
      </w:r>
    </w:p>
    <w:p w14:paraId="016A1B68" w14:textId="5E1D73F5" w:rsidR="000017C2" w:rsidRPr="003E43DB" w:rsidRDefault="00F66DBD" w:rsidP="000017C2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PCC</w:t>
      </w:r>
      <w:r w:rsidR="000017C2" w:rsidRPr="003E43DB">
        <w:rPr>
          <w:sz w:val="24"/>
          <w:szCs w:val="24"/>
        </w:rPr>
        <w:t xml:space="preserve"> in foundation.</w:t>
      </w:r>
    </w:p>
    <w:p w14:paraId="5EAA1B54" w14:textId="25744D1B" w:rsidR="000017C2" w:rsidRPr="003E43DB" w:rsidRDefault="000017C2" w:rsidP="000017C2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E43DB">
        <w:rPr>
          <w:sz w:val="24"/>
          <w:szCs w:val="24"/>
        </w:rPr>
        <w:t xml:space="preserve">1st class </w:t>
      </w:r>
      <w:r w:rsidR="00401A15">
        <w:rPr>
          <w:sz w:val="24"/>
          <w:szCs w:val="24"/>
        </w:rPr>
        <w:t>brickwork</w:t>
      </w:r>
      <w:r w:rsidRPr="003E43DB">
        <w:rPr>
          <w:sz w:val="24"/>
          <w:szCs w:val="24"/>
        </w:rPr>
        <w:t xml:space="preserve"> in 1:6 cement mortar for foundation and plinth.</w:t>
      </w:r>
    </w:p>
    <w:p w14:paraId="3EE74859" w14:textId="77777777" w:rsidR="000017C2" w:rsidRPr="003E43DB" w:rsidRDefault="000017C2" w:rsidP="000017C2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E43DB">
        <w:rPr>
          <w:sz w:val="24"/>
          <w:szCs w:val="24"/>
        </w:rPr>
        <w:t>2.5 cm thick cc DPC.</w:t>
      </w:r>
    </w:p>
    <w:p w14:paraId="3AC6F8E3" w14:textId="2B7E8B51" w:rsidR="00D950B3" w:rsidRDefault="000017C2" w:rsidP="000017C2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E43DB">
        <w:rPr>
          <w:sz w:val="24"/>
          <w:szCs w:val="24"/>
        </w:rPr>
        <w:t xml:space="preserve">1st class brickwork for </w:t>
      </w:r>
      <w:r w:rsidR="00401A15">
        <w:rPr>
          <w:sz w:val="24"/>
          <w:szCs w:val="24"/>
        </w:rPr>
        <w:t xml:space="preserve">the </w:t>
      </w:r>
      <w:r w:rsidRPr="003E43DB">
        <w:rPr>
          <w:sz w:val="24"/>
          <w:szCs w:val="24"/>
        </w:rPr>
        <w:t xml:space="preserve">superstructure </w:t>
      </w:r>
      <w:r w:rsidR="006C6C4B">
        <w:rPr>
          <w:sz w:val="24"/>
          <w:szCs w:val="24"/>
        </w:rPr>
        <w:t>(wall thickness 40 cm)</w:t>
      </w:r>
      <w:r w:rsidRPr="003E43DB">
        <w:rPr>
          <w:sz w:val="24"/>
          <w:szCs w:val="24"/>
        </w:rPr>
        <w:t xml:space="preserve">   </w:t>
      </w:r>
    </w:p>
    <w:p w14:paraId="71DD7AFD" w14:textId="77777777" w:rsidR="00D950B3" w:rsidRDefault="00D950B3" w:rsidP="00D950B3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Dimensions: Doors D - 1.2mx2.1m, </w:t>
      </w:r>
    </w:p>
    <w:p w14:paraId="276DBE0A" w14:textId="77777777" w:rsidR="00D950B3" w:rsidRDefault="00D950B3" w:rsidP="00D950B3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Window W – 1mx1.2m, </w:t>
      </w:r>
    </w:p>
    <w:p w14:paraId="0A66C225" w14:textId="77777777" w:rsidR="00D950B3" w:rsidRDefault="00D950B3" w:rsidP="00D950B3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Shelves S – 1mx1.5m </w:t>
      </w:r>
      <w:r w:rsidR="000017C2" w:rsidRPr="003E43DB">
        <w:rPr>
          <w:sz w:val="24"/>
          <w:szCs w:val="24"/>
        </w:rPr>
        <w:t xml:space="preserve">  </w:t>
      </w:r>
    </w:p>
    <w:p w14:paraId="7CE2847A" w14:textId="74583C9F" w:rsidR="000017C2" w:rsidRPr="00D950B3" w:rsidRDefault="00D950B3" w:rsidP="00D950B3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(windows and </w:t>
      </w:r>
      <w:r w:rsidR="00401A15">
        <w:rPr>
          <w:sz w:val="24"/>
          <w:szCs w:val="24"/>
        </w:rPr>
        <w:t>shelves</w:t>
      </w:r>
      <w:r>
        <w:rPr>
          <w:sz w:val="24"/>
          <w:szCs w:val="24"/>
        </w:rPr>
        <w:t xml:space="preserve"> are 15 cm </w:t>
      </w:r>
      <w:proofErr w:type="gramStart"/>
      <w:r>
        <w:rPr>
          <w:sz w:val="24"/>
          <w:szCs w:val="24"/>
        </w:rPr>
        <w:t>thick)</w:t>
      </w:r>
      <w:r w:rsidR="000017C2" w:rsidRPr="003E43DB">
        <w:rPr>
          <w:sz w:val="24"/>
          <w:szCs w:val="24"/>
        </w:rPr>
        <w:t xml:space="preserve">   </w:t>
      </w:r>
      <w:proofErr w:type="gramEnd"/>
      <w:r w:rsidR="000017C2" w:rsidRPr="003E43D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="000017C2" w:rsidRPr="00777083">
        <w:rPr>
          <w:sz w:val="24"/>
          <w:szCs w:val="24"/>
        </w:rPr>
        <w:t>[</w:t>
      </w:r>
      <w:r>
        <w:rPr>
          <w:sz w:val="24"/>
          <w:szCs w:val="24"/>
        </w:rPr>
        <w:t>15</w:t>
      </w:r>
      <w:r w:rsidR="000017C2" w:rsidRPr="00777083">
        <w:rPr>
          <w:sz w:val="24"/>
          <w:szCs w:val="24"/>
        </w:rPr>
        <w:t xml:space="preserve"> M] (C.O.2) [Application]</w:t>
      </w:r>
    </w:p>
    <w:p w14:paraId="0F3E947B" w14:textId="3B905B27" w:rsidR="000017C2" w:rsidRDefault="000017C2" w:rsidP="000017C2">
      <w:pPr>
        <w:jc w:val="both"/>
        <w:rPr>
          <w:sz w:val="24"/>
          <w:szCs w:val="24"/>
        </w:rPr>
      </w:pPr>
    </w:p>
    <w:p w14:paraId="550C481D" w14:textId="59A0F4FB" w:rsidR="00777083" w:rsidRDefault="00D950B3" w:rsidP="000017C2">
      <w:pPr>
        <w:jc w:val="both"/>
        <w:rPr>
          <w:sz w:val="24"/>
          <w:szCs w:val="24"/>
        </w:rPr>
      </w:pPr>
      <w:r w:rsidRPr="00D950B3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2840A5B" wp14:editId="21CD6419">
            <wp:simplePos x="0" y="0"/>
            <wp:positionH relativeFrom="column">
              <wp:posOffset>3830955</wp:posOffset>
            </wp:positionH>
            <wp:positionV relativeFrom="paragraph">
              <wp:posOffset>3810</wp:posOffset>
            </wp:positionV>
            <wp:extent cx="2606266" cy="3909399"/>
            <wp:effectExtent l="0" t="0" r="3810" b="0"/>
            <wp:wrapNone/>
            <wp:docPr id="797510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1070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266" cy="3909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939D" w14:textId="4F4AD4B2" w:rsidR="00777083" w:rsidRDefault="00777083" w:rsidP="000017C2">
      <w:pPr>
        <w:jc w:val="both"/>
        <w:rPr>
          <w:sz w:val="24"/>
          <w:szCs w:val="24"/>
        </w:rPr>
      </w:pPr>
    </w:p>
    <w:p w14:paraId="64E15AFE" w14:textId="65EAFDC4" w:rsidR="00777083" w:rsidRDefault="00D950B3" w:rsidP="000017C2">
      <w:pPr>
        <w:jc w:val="both"/>
        <w:rPr>
          <w:sz w:val="24"/>
          <w:szCs w:val="24"/>
        </w:rPr>
      </w:pPr>
      <w:r w:rsidRPr="00D950B3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B71FC8A" wp14:editId="49E3C0BC">
            <wp:simplePos x="0" y="0"/>
            <wp:positionH relativeFrom="column">
              <wp:posOffset>386715</wp:posOffset>
            </wp:positionH>
            <wp:positionV relativeFrom="paragraph">
              <wp:posOffset>110490</wp:posOffset>
            </wp:positionV>
            <wp:extent cx="3330229" cy="2591025"/>
            <wp:effectExtent l="0" t="0" r="3810" b="0"/>
            <wp:wrapNone/>
            <wp:docPr id="151997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9702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229" cy="259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0BA54" w14:textId="759BD9D2" w:rsidR="00777083" w:rsidRDefault="00777083" w:rsidP="000017C2">
      <w:pPr>
        <w:jc w:val="both"/>
        <w:rPr>
          <w:sz w:val="24"/>
          <w:szCs w:val="24"/>
        </w:rPr>
      </w:pPr>
    </w:p>
    <w:p w14:paraId="352EFE0C" w14:textId="77777777" w:rsidR="00777083" w:rsidRDefault="00777083" w:rsidP="000017C2">
      <w:pPr>
        <w:jc w:val="both"/>
        <w:rPr>
          <w:sz w:val="24"/>
          <w:szCs w:val="24"/>
        </w:rPr>
      </w:pPr>
    </w:p>
    <w:p w14:paraId="1236C98A" w14:textId="77777777" w:rsidR="00777083" w:rsidRDefault="00777083" w:rsidP="000017C2">
      <w:pPr>
        <w:jc w:val="both"/>
        <w:rPr>
          <w:sz w:val="24"/>
          <w:szCs w:val="24"/>
        </w:rPr>
      </w:pPr>
    </w:p>
    <w:p w14:paraId="1FDFAE2F" w14:textId="41067FE1" w:rsidR="00777083" w:rsidRDefault="00777083" w:rsidP="000017C2">
      <w:pPr>
        <w:jc w:val="both"/>
        <w:rPr>
          <w:sz w:val="24"/>
          <w:szCs w:val="24"/>
        </w:rPr>
      </w:pPr>
    </w:p>
    <w:p w14:paraId="5E5D96F3" w14:textId="145D4807" w:rsidR="00777083" w:rsidRDefault="00777083" w:rsidP="000017C2">
      <w:pPr>
        <w:jc w:val="both"/>
        <w:rPr>
          <w:sz w:val="24"/>
          <w:szCs w:val="24"/>
        </w:rPr>
      </w:pPr>
    </w:p>
    <w:p w14:paraId="67E58C6F" w14:textId="77777777" w:rsidR="00777083" w:rsidRDefault="00777083" w:rsidP="000017C2">
      <w:pPr>
        <w:jc w:val="both"/>
        <w:rPr>
          <w:sz w:val="24"/>
          <w:szCs w:val="24"/>
        </w:rPr>
      </w:pPr>
    </w:p>
    <w:p w14:paraId="5A4B756E" w14:textId="77777777" w:rsidR="00777083" w:rsidRDefault="00777083" w:rsidP="000017C2">
      <w:pPr>
        <w:jc w:val="both"/>
        <w:rPr>
          <w:sz w:val="24"/>
          <w:szCs w:val="24"/>
        </w:rPr>
      </w:pPr>
    </w:p>
    <w:p w14:paraId="367B77DA" w14:textId="77777777" w:rsidR="00777083" w:rsidRDefault="00777083" w:rsidP="000017C2">
      <w:pPr>
        <w:jc w:val="both"/>
        <w:rPr>
          <w:sz w:val="24"/>
          <w:szCs w:val="24"/>
        </w:rPr>
      </w:pPr>
    </w:p>
    <w:p w14:paraId="6FFC0F26" w14:textId="77777777" w:rsidR="00777083" w:rsidRDefault="00777083" w:rsidP="000017C2">
      <w:pPr>
        <w:jc w:val="both"/>
        <w:rPr>
          <w:sz w:val="24"/>
          <w:szCs w:val="24"/>
        </w:rPr>
      </w:pPr>
    </w:p>
    <w:p w14:paraId="0DB3A4C4" w14:textId="77777777" w:rsidR="00777083" w:rsidRDefault="00777083" w:rsidP="000017C2">
      <w:pPr>
        <w:jc w:val="both"/>
        <w:rPr>
          <w:sz w:val="24"/>
          <w:szCs w:val="24"/>
        </w:rPr>
      </w:pPr>
    </w:p>
    <w:p w14:paraId="315DFCE9" w14:textId="77777777" w:rsidR="00777083" w:rsidRDefault="00777083" w:rsidP="000017C2">
      <w:pPr>
        <w:jc w:val="both"/>
        <w:rPr>
          <w:sz w:val="24"/>
          <w:szCs w:val="24"/>
        </w:rPr>
      </w:pPr>
    </w:p>
    <w:p w14:paraId="7996AC36" w14:textId="77777777" w:rsidR="00777083" w:rsidRDefault="00777083" w:rsidP="000017C2">
      <w:pPr>
        <w:jc w:val="both"/>
        <w:rPr>
          <w:sz w:val="24"/>
          <w:szCs w:val="24"/>
        </w:rPr>
      </w:pPr>
    </w:p>
    <w:p w14:paraId="1AC819A1" w14:textId="77777777" w:rsidR="00777083" w:rsidRDefault="00777083" w:rsidP="000017C2">
      <w:pPr>
        <w:jc w:val="both"/>
        <w:rPr>
          <w:sz w:val="24"/>
          <w:szCs w:val="24"/>
        </w:rPr>
      </w:pPr>
    </w:p>
    <w:p w14:paraId="31175DFE" w14:textId="77777777" w:rsidR="00EB1B75" w:rsidRDefault="00EB1B75" w:rsidP="000017C2">
      <w:pPr>
        <w:jc w:val="both"/>
        <w:rPr>
          <w:sz w:val="24"/>
          <w:szCs w:val="24"/>
        </w:rPr>
      </w:pPr>
    </w:p>
    <w:p w14:paraId="3A21E7A3" w14:textId="7557028E" w:rsidR="00EB1B75" w:rsidRDefault="00D950B3" w:rsidP="000017C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3275C" wp14:editId="3B549E0F">
                <wp:simplePos x="0" y="0"/>
                <wp:positionH relativeFrom="column">
                  <wp:posOffset>1051560</wp:posOffset>
                </wp:positionH>
                <wp:positionV relativeFrom="paragraph">
                  <wp:posOffset>14605</wp:posOffset>
                </wp:positionV>
                <wp:extent cx="1371600" cy="304800"/>
                <wp:effectExtent l="0" t="0" r="0" b="0"/>
                <wp:wrapNone/>
                <wp:docPr id="20539354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799E45" w14:textId="797AA203" w:rsidR="00D950B3" w:rsidRPr="00D950B3" w:rsidRDefault="00D950B3" w:rsidP="00D950B3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2327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2.8pt;margin-top:1.15pt;width:108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" fillcolor="white [3201]" stroked="f" strokeweight=".5pt">
                <v:textbox>
                  <w:txbxContent>
                    <w:p w14:paraId="32799E45" w14:textId="797AA203" w:rsidR="00D950B3" w:rsidRPr="00D950B3" w:rsidRDefault="00D950B3" w:rsidP="00D950B3">
                      <w:pPr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Plan</w:t>
                      </w:r>
                    </w:p>
                  </w:txbxContent>
                </v:textbox>
              </v:shape>
            </w:pict>
          </mc:Fallback>
        </mc:AlternateContent>
      </w:r>
    </w:p>
    <w:p w14:paraId="0586922D" w14:textId="1276DF08" w:rsidR="00EB1B75" w:rsidRDefault="00D950B3" w:rsidP="000017C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10164" wp14:editId="042845F8">
                <wp:simplePos x="0" y="0"/>
                <wp:positionH relativeFrom="column">
                  <wp:posOffset>4615815</wp:posOffset>
                </wp:positionH>
                <wp:positionV relativeFrom="paragraph">
                  <wp:posOffset>729615</wp:posOffset>
                </wp:positionV>
                <wp:extent cx="1371600" cy="304800"/>
                <wp:effectExtent l="0" t="0" r="0" b="0"/>
                <wp:wrapNone/>
                <wp:docPr id="1512504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C577F" w14:textId="147BF1CE" w:rsidR="00D950B3" w:rsidRPr="00D950B3" w:rsidRDefault="00D950B3" w:rsidP="00D950B3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Cross section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10164" id="_x0000_s1027" type="#_x0000_t202" style="position:absolute;left:0;text-align:left;margin-left:363.45pt;margin-top:57.45pt;width:108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" fillcolor="white [3201]" stroked="f" strokeweight=".5pt">
                <v:textbox>
                  <w:txbxContent>
                    <w:p w14:paraId="221C577F" w14:textId="147BF1CE" w:rsidR="00D950B3" w:rsidRPr="00D950B3" w:rsidRDefault="00D950B3" w:rsidP="00D950B3">
                      <w:pPr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Cross section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4A3DEF5F" w14:textId="77777777" w:rsidR="007C3E03" w:rsidRPr="007C3E03" w:rsidRDefault="007C3E03" w:rsidP="007C3E03">
      <w:pPr>
        <w:rPr>
          <w:sz w:val="24"/>
          <w:szCs w:val="24"/>
        </w:rPr>
      </w:pPr>
    </w:p>
    <w:p w14:paraId="456BCFE4" w14:textId="77777777" w:rsidR="003F262F" w:rsidRDefault="003F262F" w:rsidP="007C3E03">
      <w:pPr>
        <w:jc w:val="both"/>
        <w:rPr>
          <w:sz w:val="24"/>
          <w:szCs w:val="24"/>
        </w:rPr>
      </w:pPr>
    </w:p>
    <w:p w14:paraId="1C7317D8" w14:textId="77777777" w:rsidR="003F262F" w:rsidRDefault="003F262F" w:rsidP="007C3E03">
      <w:pPr>
        <w:jc w:val="both"/>
        <w:rPr>
          <w:sz w:val="24"/>
          <w:szCs w:val="24"/>
        </w:rPr>
      </w:pPr>
    </w:p>
    <w:p w14:paraId="250C1374" w14:textId="77777777" w:rsidR="003F262F" w:rsidRDefault="003F262F" w:rsidP="007C3E03">
      <w:pPr>
        <w:jc w:val="both"/>
        <w:rPr>
          <w:sz w:val="24"/>
          <w:szCs w:val="24"/>
        </w:rPr>
      </w:pPr>
    </w:p>
    <w:p w14:paraId="1F356B93" w14:textId="77777777" w:rsidR="003F262F" w:rsidRDefault="003F262F" w:rsidP="007C3E03">
      <w:pPr>
        <w:jc w:val="both"/>
        <w:rPr>
          <w:sz w:val="24"/>
          <w:szCs w:val="24"/>
        </w:rPr>
      </w:pPr>
    </w:p>
    <w:p w14:paraId="3B109F97" w14:textId="63CAA48A" w:rsidR="003F262F" w:rsidRDefault="003F262F" w:rsidP="003F262F">
      <w:pPr>
        <w:jc w:val="both"/>
        <w:rPr>
          <w:sz w:val="24"/>
          <w:szCs w:val="24"/>
        </w:rPr>
      </w:pPr>
      <w:r>
        <w:rPr>
          <w:sz w:val="24"/>
          <w:szCs w:val="24"/>
        </w:rPr>
        <w:t>12. A civil engineer needs to prepare an estimate before the construction of the building. There are various terminologies used in estimation. Explain the following terminology</w:t>
      </w:r>
    </w:p>
    <w:p w14:paraId="07C7317C" w14:textId="77777777" w:rsidR="003F262F" w:rsidRPr="00E16D6F" w:rsidRDefault="003F262F" w:rsidP="003F262F">
      <w:pPr>
        <w:pStyle w:val="ListParagraph"/>
        <w:widowControl/>
        <w:numPr>
          <w:ilvl w:val="0"/>
          <w:numId w:val="9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Plinth area</w:t>
      </w:r>
    </w:p>
    <w:p w14:paraId="7FC21C6A" w14:textId="77777777" w:rsidR="003F262F" w:rsidRPr="00E16D6F" w:rsidRDefault="003F262F" w:rsidP="003F262F">
      <w:pPr>
        <w:pStyle w:val="ListParagraph"/>
        <w:widowControl/>
        <w:numPr>
          <w:ilvl w:val="0"/>
          <w:numId w:val="9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Floor area</w:t>
      </w:r>
    </w:p>
    <w:p w14:paraId="54C8FB74" w14:textId="77777777" w:rsidR="003F262F" w:rsidRPr="00E16D6F" w:rsidRDefault="003F262F" w:rsidP="003F262F">
      <w:pPr>
        <w:pStyle w:val="ListParagraph"/>
        <w:widowControl/>
        <w:numPr>
          <w:ilvl w:val="0"/>
          <w:numId w:val="9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Circulation area</w:t>
      </w:r>
    </w:p>
    <w:p w14:paraId="3D636F2D" w14:textId="77777777" w:rsidR="003F262F" w:rsidRDefault="003F262F" w:rsidP="003F262F">
      <w:pPr>
        <w:pStyle w:val="ListParagraph"/>
        <w:widowControl/>
        <w:numPr>
          <w:ilvl w:val="0"/>
          <w:numId w:val="9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Carpet area</w:t>
      </w:r>
    </w:p>
    <w:p w14:paraId="2AACE99D" w14:textId="77777777" w:rsidR="003F262F" w:rsidRDefault="003F262F" w:rsidP="003F262F">
      <w:pPr>
        <w:pStyle w:val="ListParagraph"/>
        <w:widowControl/>
        <w:numPr>
          <w:ilvl w:val="0"/>
          <w:numId w:val="9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Site plan</w:t>
      </w:r>
    </w:p>
    <w:p w14:paraId="468B04D3" w14:textId="77777777" w:rsidR="003F262F" w:rsidRDefault="003F262F" w:rsidP="003F262F">
      <w:pPr>
        <w:pStyle w:val="ListParagraph"/>
        <w:widowControl/>
        <w:numPr>
          <w:ilvl w:val="0"/>
          <w:numId w:val="9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Index plan</w:t>
      </w:r>
    </w:p>
    <w:p w14:paraId="5E44F5DB" w14:textId="77777777" w:rsidR="003F262F" w:rsidRPr="00B61096" w:rsidRDefault="003F262F" w:rsidP="003F262F">
      <w:pPr>
        <w:pStyle w:val="ListParagraph"/>
        <w:widowControl/>
        <w:numPr>
          <w:ilvl w:val="0"/>
          <w:numId w:val="9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Layout plan                                                                         </w:t>
      </w:r>
      <w:proofErr w:type="gramStart"/>
      <w:r>
        <w:rPr>
          <w:sz w:val="24"/>
          <w:szCs w:val="24"/>
        </w:rPr>
        <w:t xml:space="preserve">  </w:t>
      </w:r>
      <w:r w:rsidRPr="00B61096">
        <w:rPr>
          <w:sz w:val="24"/>
          <w:szCs w:val="24"/>
        </w:rPr>
        <w:t xml:space="preserve"> [</w:t>
      </w:r>
      <w:proofErr w:type="gramEnd"/>
      <w:r w:rsidRPr="00B61096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B61096">
        <w:rPr>
          <w:sz w:val="24"/>
          <w:szCs w:val="24"/>
        </w:rPr>
        <w:t xml:space="preserve">M] (C.O.1) [Comprehension]  </w:t>
      </w:r>
    </w:p>
    <w:p w14:paraId="40A930B0" w14:textId="080F32BC" w:rsidR="003F262F" w:rsidRDefault="003F262F" w:rsidP="007C3E03">
      <w:pPr>
        <w:jc w:val="both"/>
        <w:rPr>
          <w:sz w:val="24"/>
          <w:szCs w:val="24"/>
        </w:rPr>
      </w:pPr>
    </w:p>
    <w:p w14:paraId="433D5D95" w14:textId="77777777" w:rsidR="003F262F" w:rsidRDefault="003F262F" w:rsidP="007C3E03">
      <w:pPr>
        <w:jc w:val="both"/>
        <w:rPr>
          <w:sz w:val="24"/>
          <w:szCs w:val="24"/>
        </w:rPr>
      </w:pPr>
    </w:p>
    <w:p w14:paraId="080A031C" w14:textId="61D854E2" w:rsidR="007C3E03" w:rsidRDefault="007C3E03" w:rsidP="007C3E0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3F262F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C565B1">
        <w:rPr>
          <w:sz w:val="24"/>
          <w:szCs w:val="24"/>
        </w:rPr>
        <w:t>A two-story building is standing on a plot of land measuring 2500 sq m</w:t>
      </w:r>
      <w:r w:rsidRPr="000D724B">
        <w:rPr>
          <w:sz w:val="24"/>
          <w:szCs w:val="24"/>
        </w:rPr>
        <w:t>.</w:t>
      </w:r>
      <w:r w:rsidR="00C565B1">
        <w:rPr>
          <w:sz w:val="24"/>
          <w:szCs w:val="24"/>
        </w:rPr>
        <w:t xml:space="preserve"> The plinth of each floor is 900 sq m</w:t>
      </w:r>
      <w:r w:rsidR="00226FFB">
        <w:rPr>
          <w:sz w:val="24"/>
          <w:szCs w:val="24"/>
        </w:rPr>
        <w:t xml:space="preserve"> and the rate of plinth area is Rs 200 per sq m</w:t>
      </w:r>
      <w:r w:rsidR="00C565B1">
        <w:rPr>
          <w:sz w:val="24"/>
          <w:szCs w:val="24"/>
        </w:rPr>
        <w:t xml:space="preserve">. The building is of RCC framed structure and the future life may be taken as 50 years. The building fetches a gross rent of Rs.20000 per month. Calculate the capitalized value of the property based on 5.4% net yield. For the sinking fund, 4% compound interest may be assumed. The cost of land may be taken as Rs. 1200 per sq m. </w:t>
      </w:r>
      <w:r w:rsidR="000E30C6">
        <w:rPr>
          <w:sz w:val="24"/>
          <w:szCs w:val="24"/>
        </w:rPr>
        <w:t>For the building</w:t>
      </w:r>
      <w:r w:rsidR="00226FFB">
        <w:rPr>
          <w:sz w:val="24"/>
          <w:szCs w:val="24"/>
        </w:rPr>
        <w:t>,</w:t>
      </w:r>
      <w:r w:rsidR="000E30C6">
        <w:rPr>
          <w:sz w:val="24"/>
          <w:szCs w:val="24"/>
        </w:rPr>
        <w:t xml:space="preserve"> they pay a property tax </w:t>
      </w:r>
      <w:r w:rsidR="00226FFB">
        <w:rPr>
          <w:sz w:val="24"/>
          <w:szCs w:val="24"/>
        </w:rPr>
        <w:t xml:space="preserve">of 15%, municipality tax of 10%, management charges of 6%, and other miscellaneous charges of </w:t>
      </w:r>
      <w:r w:rsidR="0087413B">
        <w:rPr>
          <w:sz w:val="24"/>
          <w:szCs w:val="24"/>
        </w:rPr>
        <w:t>3</w:t>
      </w:r>
      <w:r w:rsidR="00226FFB">
        <w:rPr>
          <w:sz w:val="24"/>
          <w:szCs w:val="24"/>
        </w:rPr>
        <w:t>% from the annual gross income.</w:t>
      </w:r>
    </w:p>
    <w:p w14:paraId="38DFF5B3" w14:textId="4FC65DF4" w:rsidR="006A0D81" w:rsidRDefault="006A0D81" w:rsidP="003F262F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777083">
        <w:rPr>
          <w:sz w:val="24"/>
          <w:szCs w:val="24"/>
        </w:rPr>
        <w:t>[</w:t>
      </w:r>
      <w:r>
        <w:rPr>
          <w:sz w:val="24"/>
          <w:szCs w:val="24"/>
        </w:rPr>
        <w:t>15</w:t>
      </w:r>
      <w:r w:rsidRPr="00777083">
        <w:rPr>
          <w:sz w:val="24"/>
          <w:szCs w:val="24"/>
        </w:rPr>
        <w:t xml:space="preserve"> M] (C.O.</w:t>
      </w:r>
      <w:r w:rsidR="003F262F">
        <w:rPr>
          <w:sz w:val="24"/>
          <w:szCs w:val="24"/>
        </w:rPr>
        <w:t>3</w:t>
      </w:r>
      <w:r w:rsidRPr="00777083">
        <w:rPr>
          <w:sz w:val="24"/>
          <w:szCs w:val="24"/>
        </w:rPr>
        <w:t>) [Application]</w:t>
      </w:r>
    </w:p>
    <w:p w14:paraId="4BB0B853" w14:textId="77777777" w:rsidR="0087413B" w:rsidRDefault="0087413B" w:rsidP="007C3E03">
      <w:pPr>
        <w:jc w:val="both"/>
        <w:rPr>
          <w:sz w:val="24"/>
          <w:szCs w:val="24"/>
        </w:rPr>
      </w:pPr>
    </w:p>
    <w:p w14:paraId="619D2145" w14:textId="2D784301" w:rsidR="0087413B" w:rsidRDefault="0087413B" w:rsidP="007C3E0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F262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B56D07">
        <w:rPr>
          <w:sz w:val="24"/>
          <w:szCs w:val="24"/>
        </w:rPr>
        <w:t xml:space="preserve"> (a) </w:t>
      </w:r>
      <w:r>
        <w:rPr>
          <w:sz w:val="24"/>
          <w:szCs w:val="24"/>
        </w:rPr>
        <w:t xml:space="preserve">Calculate the earthwork for 400m length </w:t>
      </w:r>
      <w:r w:rsidR="00B56D07">
        <w:rPr>
          <w:sz w:val="24"/>
          <w:szCs w:val="24"/>
        </w:rPr>
        <w:t>for a portion of a road in uniform ground the heights of the banks at two ends being 1m and 1.4m. The formation width is 15m and the side slope is 2:1 (Horizontal: Vertical). Assume there is no transverse slope. (Use all 3 methods)</w:t>
      </w:r>
    </w:p>
    <w:p w14:paraId="3EE1187F" w14:textId="3A4DA52C" w:rsidR="00B56D07" w:rsidRDefault="00B56D07" w:rsidP="007C3E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(b) The estimation is the first and foremost step for any type of construction</w:t>
      </w:r>
      <w:r w:rsidR="006C6C4B">
        <w:rPr>
          <w:sz w:val="24"/>
          <w:szCs w:val="24"/>
        </w:rPr>
        <w:t xml:space="preserve"> for financial planning</w:t>
      </w:r>
      <w:r>
        <w:rPr>
          <w:sz w:val="24"/>
          <w:szCs w:val="24"/>
        </w:rPr>
        <w:t xml:space="preserve">. Explain the various factors </w:t>
      </w:r>
      <w:r w:rsidR="006C6C4B">
        <w:rPr>
          <w:sz w:val="24"/>
          <w:szCs w:val="24"/>
        </w:rPr>
        <w:t xml:space="preserve">as an engineer </w:t>
      </w:r>
      <w:r>
        <w:rPr>
          <w:sz w:val="24"/>
          <w:szCs w:val="24"/>
        </w:rPr>
        <w:t xml:space="preserve">you would consider </w:t>
      </w:r>
      <w:r w:rsidR="006C6C4B">
        <w:rPr>
          <w:sz w:val="24"/>
          <w:szCs w:val="24"/>
        </w:rPr>
        <w:t>when you are</w:t>
      </w:r>
      <w:r>
        <w:rPr>
          <w:sz w:val="24"/>
          <w:szCs w:val="24"/>
        </w:rPr>
        <w:t xml:space="preserve"> prepar</w:t>
      </w:r>
      <w:r w:rsidR="006C6C4B">
        <w:rPr>
          <w:sz w:val="24"/>
          <w:szCs w:val="24"/>
        </w:rPr>
        <w:t>ing</w:t>
      </w:r>
      <w:r>
        <w:rPr>
          <w:sz w:val="24"/>
          <w:szCs w:val="24"/>
        </w:rPr>
        <w:t xml:space="preserve"> a detailed estimate. </w:t>
      </w:r>
      <w:r w:rsidR="00880CBB">
        <w:rPr>
          <w:sz w:val="24"/>
          <w:szCs w:val="24"/>
        </w:rPr>
        <w:t xml:space="preserve">                                                                                                       </w:t>
      </w:r>
      <w:r w:rsidR="00880CBB" w:rsidRPr="00777083">
        <w:rPr>
          <w:sz w:val="24"/>
          <w:szCs w:val="24"/>
        </w:rPr>
        <w:t>[</w:t>
      </w:r>
      <w:r w:rsidR="00880CBB">
        <w:rPr>
          <w:sz w:val="24"/>
          <w:szCs w:val="24"/>
        </w:rPr>
        <w:t>15</w:t>
      </w:r>
      <w:r w:rsidR="00880CBB" w:rsidRPr="00777083">
        <w:rPr>
          <w:sz w:val="24"/>
          <w:szCs w:val="24"/>
        </w:rPr>
        <w:t xml:space="preserve"> M] (C.O.</w:t>
      </w:r>
      <w:r w:rsidR="003F262F">
        <w:rPr>
          <w:sz w:val="24"/>
          <w:szCs w:val="24"/>
        </w:rPr>
        <w:t>3</w:t>
      </w:r>
      <w:r w:rsidR="00880CBB" w:rsidRPr="00777083">
        <w:rPr>
          <w:sz w:val="24"/>
          <w:szCs w:val="24"/>
        </w:rPr>
        <w:t>) [Application]</w:t>
      </w:r>
    </w:p>
    <w:p w14:paraId="67EC9EC3" w14:textId="6B08D1F2" w:rsidR="00B56D07" w:rsidRDefault="00B56D07" w:rsidP="007C3E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0D81">
        <w:rPr>
          <w:sz w:val="24"/>
          <w:szCs w:val="24"/>
        </w:rPr>
        <w:t xml:space="preserve">                                                                            </w:t>
      </w:r>
    </w:p>
    <w:p w14:paraId="714BFE30" w14:textId="77777777" w:rsidR="006C6C4B" w:rsidRDefault="006C6C4B" w:rsidP="007C3E03">
      <w:pPr>
        <w:jc w:val="both"/>
        <w:rPr>
          <w:sz w:val="24"/>
          <w:szCs w:val="24"/>
        </w:rPr>
      </w:pPr>
    </w:p>
    <w:p w14:paraId="14E3F3BB" w14:textId="77777777" w:rsidR="007C3E03" w:rsidRPr="007C3E03" w:rsidRDefault="007C3E03" w:rsidP="007C3E03">
      <w:pPr>
        <w:rPr>
          <w:sz w:val="24"/>
          <w:szCs w:val="24"/>
        </w:rPr>
      </w:pPr>
    </w:p>
    <w:sectPr w:rsidR="007C3E03" w:rsidRPr="007C3E03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0B503D8D"/>
    <w:multiLevelType w:val="hybridMultilevel"/>
    <w:tmpl w:val="0ADE2FB2"/>
    <w:lvl w:ilvl="0" w:tplc="B35C5422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447" w:hanging="360"/>
      </w:pPr>
    </w:lvl>
    <w:lvl w:ilvl="2" w:tplc="4009001B" w:tentative="1">
      <w:start w:val="1"/>
      <w:numFmt w:val="lowerRoman"/>
      <w:lvlText w:val="%3."/>
      <w:lvlJc w:val="right"/>
      <w:pPr>
        <w:ind w:left="1167" w:hanging="180"/>
      </w:pPr>
    </w:lvl>
    <w:lvl w:ilvl="3" w:tplc="4009000F" w:tentative="1">
      <w:start w:val="1"/>
      <w:numFmt w:val="decimal"/>
      <w:lvlText w:val="%4."/>
      <w:lvlJc w:val="left"/>
      <w:pPr>
        <w:ind w:left="1887" w:hanging="360"/>
      </w:pPr>
    </w:lvl>
    <w:lvl w:ilvl="4" w:tplc="40090019" w:tentative="1">
      <w:start w:val="1"/>
      <w:numFmt w:val="lowerLetter"/>
      <w:lvlText w:val="%5."/>
      <w:lvlJc w:val="left"/>
      <w:pPr>
        <w:ind w:left="2607" w:hanging="360"/>
      </w:pPr>
    </w:lvl>
    <w:lvl w:ilvl="5" w:tplc="4009001B" w:tentative="1">
      <w:start w:val="1"/>
      <w:numFmt w:val="lowerRoman"/>
      <w:lvlText w:val="%6."/>
      <w:lvlJc w:val="right"/>
      <w:pPr>
        <w:ind w:left="3327" w:hanging="180"/>
      </w:pPr>
    </w:lvl>
    <w:lvl w:ilvl="6" w:tplc="4009000F" w:tentative="1">
      <w:start w:val="1"/>
      <w:numFmt w:val="decimal"/>
      <w:lvlText w:val="%7."/>
      <w:lvlJc w:val="left"/>
      <w:pPr>
        <w:ind w:left="4047" w:hanging="360"/>
      </w:pPr>
    </w:lvl>
    <w:lvl w:ilvl="7" w:tplc="40090019" w:tentative="1">
      <w:start w:val="1"/>
      <w:numFmt w:val="lowerLetter"/>
      <w:lvlText w:val="%8."/>
      <w:lvlJc w:val="left"/>
      <w:pPr>
        <w:ind w:left="4767" w:hanging="360"/>
      </w:pPr>
    </w:lvl>
    <w:lvl w:ilvl="8" w:tplc="40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312E0086"/>
    <w:multiLevelType w:val="hybridMultilevel"/>
    <w:tmpl w:val="7D6C13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161E8"/>
    <w:multiLevelType w:val="hybridMultilevel"/>
    <w:tmpl w:val="A8962F12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FF546F"/>
    <w:multiLevelType w:val="hybridMultilevel"/>
    <w:tmpl w:val="B92ED28C"/>
    <w:lvl w:ilvl="0" w:tplc="B35C5422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447" w:hanging="360"/>
      </w:pPr>
    </w:lvl>
    <w:lvl w:ilvl="2" w:tplc="4009001B" w:tentative="1">
      <w:start w:val="1"/>
      <w:numFmt w:val="lowerRoman"/>
      <w:lvlText w:val="%3."/>
      <w:lvlJc w:val="right"/>
      <w:pPr>
        <w:ind w:left="1167" w:hanging="180"/>
      </w:pPr>
    </w:lvl>
    <w:lvl w:ilvl="3" w:tplc="4009000F" w:tentative="1">
      <w:start w:val="1"/>
      <w:numFmt w:val="decimal"/>
      <w:lvlText w:val="%4."/>
      <w:lvlJc w:val="left"/>
      <w:pPr>
        <w:ind w:left="1887" w:hanging="360"/>
      </w:pPr>
    </w:lvl>
    <w:lvl w:ilvl="4" w:tplc="40090019" w:tentative="1">
      <w:start w:val="1"/>
      <w:numFmt w:val="lowerLetter"/>
      <w:lvlText w:val="%5."/>
      <w:lvlJc w:val="left"/>
      <w:pPr>
        <w:ind w:left="2607" w:hanging="360"/>
      </w:pPr>
    </w:lvl>
    <w:lvl w:ilvl="5" w:tplc="4009001B" w:tentative="1">
      <w:start w:val="1"/>
      <w:numFmt w:val="lowerRoman"/>
      <w:lvlText w:val="%6."/>
      <w:lvlJc w:val="right"/>
      <w:pPr>
        <w:ind w:left="3327" w:hanging="180"/>
      </w:pPr>
    </w:lvl>
    <w:lvl w:ilvl="6" w:tplc="4009000F" w:tentative="1">
      <w:start w:val="1"/>
      <w:numFmt w:val="decimal"/>
      <w:lvlText w:val="%7."/>
      <w:lvlJc w:val="left"/>
      <w:pPr>
        <w:ind w:left="4047" w:hanging="360"/>
      </w:pPr>
    </w:lvl>
    <w:lvl w:ilvl="7" w:tplc="40090019" w:tentative="1">
      <w:start w:val="1"/>
      <w:numFmt w:val="lowerLetter"/>
      <w:lvlText w:val="%8."/>
      <w:lvlJc w:val="left"/>
      <w:pPr>
        <w:ind w:left="4767" w:hanging="360"/>
      </w:pPr>
    </w:lvl>
    <w:lvl w:ilvl="8" w:tplc="40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 w15:restartNumberingAfterBreak="0">
    <w:nsid w:val="415050ED"/>
    <w:multiLevelType w:val="hybridMultilevel"/>
    <w:tmpl w:val="91FE226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13F1A"/>
    <w:multiLevelType w:val="hybridMultilevel"/>
    <w:tmpl w:val="57C20914"/>
    <w:lvl w:ilvl="0" w:tplc="20E8DA9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D3A8A"/>
    <w:multiLevelType w:val="hybridMultilevel"/>
    <w:tmpl w:val="E9C2614E"/>
    <w:lvl w:ilvl="0" w:tplc="20E8DA9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D7A49"/>
    <w:multiLevelType w:val="hybridMultilevel"/>
    <w:tmpl w:val="1C449E4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459269">
    <w:abstractNumId w:val="0"/>
  </w:num>
  <w:num w:numId="2" w16cid:durableId="1739788840">
    <w:abstractNumId w:val="2"/>
  </w:num>
  <w:num w:numId="3" w16cid:durableId="1121801733">
    <w:abstractNumId w:val="6"/>
  </w:num>
  <w:num w:numId="4" w16cid:durableId="707145500">
    <w:abstractNumId w:val="7"/>
  </w:num>
  <w:num w:numId="5" w16cid:durableId="2084326305">
    <w:abstractNumId w:val="4"/>
  </w:num>
  <w:num w:numId="6" w16cid:durableId="730082053">
    <w:abstractNumId w:val="1"/>
  </w:num>
  <w:num w:numId="7" w16cid:durableId="928929419">
    <w:abstractNumId w:val="8"/>
  </w:num>
  <w:num w:numId="8" w16cid:durableId="1188563582">
    <w:abstractNumId w:val="5"/>
  </w:num>
  <w:num w:numId="9" w16cid:durableId="1090275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3sTQ2NAUic3MTUyUdpeDU4uLM/DyQAuNaAKaQ7AksAAAA"/>
  </w:docVars>
  <w:rsids>
    <w:rsidRoot w:val="001873E3"/>
    <w:rsid w:val="000017C2"/>
    <w:rsid w:val="000102F8"/>
    <w:rsid w:val="000966C5"/>
    <w:rsid w:val="000E30C6"/>
    <w:rsid w:val="001258BF"/>
    <w:rsid w:val="0017010D"/>
    <w:rsid w:val="00170FE4"/>
    <w:rsid w:val="0017375C"/>
    <w:rsid w:val="001873E3"/>
    <w:rsid w:val="001B30A1"/>
    <w:rsid w:val="00226FFB"/>
    <w:rsid w:val="00285BC4"/>
    <w:rsid w:val="00297AA3"/>
    <w:rsid w:val="002E6ADD"/>
    <w:rsid w:val="002F1983"/>
    <w:rsid w:val="00355C71"/>
    <w:rsid w:val="003A2CE2"/>
    <w:rsid w:val="003E627D"/>
    <w:rsid w:val="003F262F"/>
    <w:rsid w:val="00401A15"/>
    <w:rsid w:val="00423AE6"/>
    <w:rsid w:val="004369E4"/>
    <w:rsid w:val="00456F87"/>
    <w:rsid w:val="004762D1"/>
    <w:rsid w:val="004979DC"/>
    <w:rsid w:val="004C2E01"/>
    <w:rsid w:val="0056729D"/>
    <w:rsid w:val="006454DB"/>
    <w:rsid w:val="006522BB"/>
    <w:rsid w:val="00657120"/>
    <w:rsid w:val="00662255"/>
    <w:rsid w:val="00665AD0"/>
    <w:rsid w:val="006A0D81"/>
    <w:rsid w:val="006C6C4B"/>
    <w:rsid w:val="006D5BF7"/>
    <w:rsid w:val="00722433"/>
    <w:rsid w:val="00755AA9"/>
    <w:rsid w:val="00770317"/>
    <w:rsid w:val="00771B1B"/>
    <w:rsid w:val="00777083"/>
    <w:rsid w:val="00792D87"/>
    <w:rsid w:val="007C3E03"/>
    <w:rsid w:val="0081054E"/>
    <w:rsid w:val="0087413B"/>
    <w:rsid w:val="00880CBB"/>
    <w:rsid w:val="008A73E3"/>
    <w:rsid w:val="009323E7"/>
    <w:rsid w:val="0096682F"/>
    <w:rsid w:val="009E608D"/>
    <w:rsid w:val="00A57CF8"/>
    <w:rsid w:val="00A769C9"/>
    <w:rsid w:val="00A84E72"/>
    <w:rsid w:val="00AF4FED"/>
    <w:rsid w:val="00B30340"/>
    <w:rsid w:val="00B36E60"/>
    <w:rsid w:val="00B56D07"/>
    <w:rsid w:val="00B61096"/>
    <w:rsid w:val="00B66CD9"/>
    <w:rsid w:val="00B7630B"/>
    <w:rsid w:val="00B84F10"/>
    <w:rsid w:val="00BA3DA5"/>
    <w:rsid w:val="00BF3BAA"/>
    <w:rsid w:val="00C514AD"/>
    <w:rsid w:val="00C5207F"/>
    <w:rsid w:val="00C565B1"/>
    <w:rsid w:val="00CA1DB3"/>
    <w:rsid w:val="00CE4C5B"/>
    <w:rsid w:val="00D2214D"/>
    <w:rsid w:val="00D61D34"/>
    <w:rsid w:val="00D649AD"/>
    <w:rsid w:val="00D950B3"/>
    <w:rsid w:val="00DC4B25"/>
    <w:rsid w:val="00E11A8F"/>
    <w:rsid w:val="00E42BC3"/>
    <w:rsid w:val="00EB1B75"/>
    <w:rsid w:val="00ED23AC"/>
    <w:rsid w:val="00EE7FA0"/>
    <w:rsid w:val="00F2215D"/>
    <w:rsid w:val="00F33766"/>
    <w:rsid w:val="00F6041F"/>
    <w:rsid w:val="00F66DBD"/>
    <w:rsid w:val="00F96E4A"/>
    <w:rsid w:val="00FC4DFC"/>
    <w:rsid w:val="00F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A306F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962</Words>
  <Characters>4675</Characters>
  <Application>Microsoft Office Word</Application>
  <DocSecurity>0</DocSecurity>
  <Lines>165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Thiruvikraman Ramadoss</cp:lastModifiedBy>
  <cp:revision>16</cp:revision>
  <dcterms:created xsi:type="dcterms:W3CDTF">2024-07-25T10:08:00Z</dcterms:created>
  <dcterms:modified xsi:type="dcterms:W3CDTF">2024-07-29T05:05:00Z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d3e6c82cab5af35d7e45d5ffe23530eb872767b2fe4c5b7830a7de6d147474aa</vt:lpwstr>
  </property>
</Properties>
</file>